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9E" w:rsidRPr="00DC7ED3" w:rsidRDefault="003E1B14">
      <w:pPr>
        <w:pStyle w:val="a8"/>
        <w:tabs>
          <w:tab w:val="left" w:pos="2495"/>
          <w:tab w:val="right" w:pos="9355"/>
        </w:tabs>
        <w:jc w:val="left"/>
        <w:rPr>
          <w:b w:val="0"/>
          <w:sz w:val="20"/>
          <w:szCs w:val="20"/>
        </w:rPr>
      </w:pPr>
      <w:bookmarkStart w:id="0" w:name="_GoBack"/>
      <w:bookmarkEnd w:id="0"/>
      <w:r>
        <w:rPr>
          <w:b w:val="0"/>
          <w:noProof/>
          <w:sz w:val="20"/>
          <w:szCs w:val="20"/>
        </w:rPr>
        <w:drawing>
          <wp:anchor distT="0" distB="0" distL="114300" distR="114300" simplePos="0" relativeHeight="251659776" behindDoc="1" locked="0" layoutInCell="1" allowOverlap="1">
            <wp:simplePos x="0" y="0"/>
            <wp:positionH relativeFrom="column">
              <wp:posOffset>-478206</wp:posOffset>
            </wp:positionH>
            <wp:positionV relativeFrom="paragraph">
              <wp:posOffset>-1139851</wp:posOffset>
            </wp:positionV>
            <wp:extent cx="7823810" cy="1528877"/>
            <wp:effectExtent l="19050" t="0" r="5740" b="0"/>
            <wp:wrapNone/>
            <wp:docPr id="2"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8" cstate="print"/>
                    <a:srcRect b="85725"/>
                    <a:stretch>
                      <a:fillRect/>
                    </a:stretch>
                  </pic:blipFill>
                  <pic:spPr bwMode="auto">
                    <a:xfrm>
                      <a:off x="0" y="0"/>
                      <a:ext cx="7823810" cy="1528877"/>
                    </a:xfrm>
                    <a:prstGeom prst="rect">
                      <a:avLst/>
                    </a:prstGeom>
                    <a:noFill/>
                    <a:ln w="9525">
                      <a:noFill/>
                      <a:miter lim="800000"/>
                      <a:headEnd/>
                      <a:tailEnd/>
                    </a:ln>
                  </pic:spPr>
                </pic:pic>
              </a:graphicData>
            </a:graphic>
          </wp:anchor>
        </w:drawing>
      </w:r>
    </w:p>
    <w:p w:rsidR="00DC6B98" w:rsidRDefault="00DC6B98">
      <w:pPr>
        <w:pStyle w:val="a8"/>
        <w:tabs>
          <w:tab w:val="left" w:pos="2495"/>
          <w:tab w:val="right" w:pos="9355"/>
        </w:tabs>
        <w:jc w:val="left"/>
        <w:rPr>
          <w:b w:val="0"/>
          <w:sz w:val="20"/>
          <w:szCs w:val="20"/>
          <w:lang w:val="en-US"/>
        </w:rPr>
      </w:pPr>
    </w:p>
    <w:p w:rsidR="008876D8" w:rsidRPr="00893CE6" w:rsidRDefault="008876D8">
      <w:pPr>
        <w:pStyle w:val="a8"/>
        <w:tabs>
          <w:tab w:val="left" w:pos="2495"/>
          <w:tab w:val="right" w:pos="9355"/>
        </w:tabs>
        <w:jc w:val="left"/>
        <w:rPr>
          <w:b w:val="0"/>
          <w:sz w:val="20"/>
          <w:szCs w:val="20"/>
          <w:lang w:val="en-US"/>
        </w:rPr>
      </w:pPr>
      <w:r w:rsidRPr="00893CE6">
        <w:rPr>
          <w:b w:val="0"/>
          <w:sz w:val="20"/>
          <w:szCs w:val="20"/>
          <w:lang w:val="en-US"/>
        </w:rPr>
        <w:tab/>
      </w:r>
    </w:p>
    <w:tbl>
      <w:tblPr>
        <w:tblW w:w="0" w:type="auto"/>
        <w:tblLook w:val="01E0"/>
      </w:tblPr>
      <w:tblGrid>
        <w:gridCol w:w="5495"/>
        <w:gridCol w:w="5103"/>
      </w:tblGrid>
      <w:tr w:rsidR="008876D8" w:rsidRPr="00893CE6" w:rsidTr="00DC6B98">
        <w:tc>
          <w:tcPr>
            <w:tcW w:w="5495" w:type="dxa"/>
          </w:tcPr>
          <w:p w:rsidR="008876D8" w:rsidRDefault="008876D8">
            <w:pPr>
              <w:pStyle w:val="25"/>
              <w:spacing w:after="0"/>
              <w:ind w:left="0" w:firstLine="0"/>
              <w:rPr>
                <w:b/>
                <w:lang w:val="en-US"/>
              </w:rPr>
            </w:pPr>
          </w:p>
          <w:p w:rsidR="00CC429E" w:rsidRDefault="00CC429E">
            <w:pPr>
              <w:pStyle w:val="25"/>
              <w:spacing w:after="0"/>
              <w:ind w:left="0" w:firstLine="0"/>
              <w:rPr>
                <w:b/>
                <w:lang w:val="en-US"/>
              </w:rPr>
            </w:pPr>
          </w:p>
          <w:p w:rsidR="00CC429E" w:rsidRPr="00893CE6" w:rsidRDefault="00CC429E">
            <w:pPr>
              <w:pStyle w:val="25"/>
              <w:spacing w:after="0"/>
              <w:ind w:left="0" w:firstLine="0"/>
              <w:rPr>
                <w:b/>
                <w:lang w:val="en-US"/>
              </w:rPr>
            </w:pPr>
          </w:p>
        </w:tc>
        <w:tc>
          <w:tcPr>
            <w:tcW w:w="5103" w:type="dxa"/>
          </w:tcPr>
          <w:p w:rsidR="008876D8" w:rsidRPr="00467F27" w:rsidRDefault="008876D8" w:rsidP="00467F27">
            <w:pPr>
              <w:pStyle w:val="25"/>
              <w:spacing w:after="0" w:line="360" w:lineRule="auto"/>
              <w:ind w:firstLine="8"/>
              <w:rPr>
                <w:rFonts w:ascii="Arial" w:hAnsi="Arial" w:cs="Arial"/>
                <w:b/>
                <w:caps/>
              </w:rPr>
            </w:pPr>
            <w:r w:rsidRPr="00467F27">
              <w:rPr>
                <w:rFonts w:ascii="Arial" w:hAnsi="Arial" w:cs="Arial"/>
                <w:b/>
                <w:caps/>
              </w:rPr>
              <w:t>Утверждаю:</w:t>
            </w:r>
          </w:p>
          <w:p w:rsidR="00AA4473" w:rsidRDefault="00AA4473" w:rsidP="00AA4473">
            <w:pPr>
              <w:pStyle w:val="25"/>
              <w:spacing w:after="0" w:line="360" w:lineRule="auto"/>
              <w:ind w:firstLine="8"/>
              <w:rPr>
                <w:rFonts w:ascii="Arial" w:hAnsi="Arial" w:cs="Arial"/>
                <w:b/>
              </w:rPr>
            </w:pPr>
            <w:r w:rsidRPr="00467F27">
              <w:rPr>
                <w:rFonts w:ascii="Arial" w:hAnsi="Arial" w:cs="Arial"/>
                <w:b/>
              </w:rPr>
              <w:t>Председател</w:t>
            </w:r>
            <w:r w:rsidR="00F577D3">
              <w:rPr>
                <w:rFonts w:ascii="Arial" w:hAnsi="Arial" w:cs="Arial"/>
                <w:b/>
              </w:rPr>
              <w:t>ь</w:t>
            </w:r>
            <w:r w:rsidRPr="00467F27">
              <w:rPr>
                <w:rFonts w:ascii="Arial" w:hAnsi="Arial" w:cs="Arial"/>
                <w:b/>
              </w:rPr>
              <w:t xml:space="preserve"> Правления</w:t>
            </w:r>
            <w:r>
              <w:rPr>
                <w:rFonts w:ascii="Arial" w:hAnsi="Arial" w:cs="Arial"/>
                <w:b/>
              </w:rPr>
              <w:t xml:space="preserve"> </w:t>
            </w:r>
          </w:p>
          <w:p w:rsidR="00AA4473" w:rsidRPr="00467F27" w:rsidRDefault="00AA4473" w:rsidP="00AA4473">
            <w:pPr>
              <w:pStyle w:val="25"/>
              <w:spacing w:after="0" w:line="360" w:lineRule="auto"/>
              <w:ind w:firstLine="8"/>
              <w:rPr>
                <w:rFonts w:ascii="Arial" w:hAnsi="Arial" w:cs="Arial"/>
                <w:b/>
              </w:rPr>
            </w:pPr>
            <w:r>
              <w:rPr>
                <w:rFonts w:ascii="Arial" w:hAnsi="Arial" w:cs="Arial"/>
                <w:b/>
              </w:rPr>
              <w:t>П</w:t>
            </w:r>
            <w:r w:rsidRPr="00467F27">
              <w:rPr>
                <w:rFonts w:ascii="Arial" w:hAnsi="Arial" w:cs="Arial"/>
                <w:b/>
              </w:rPr>
              <w:t>АО «НИКО-БАНК»</w:t>
            </w:r>
          </w:p>
          <w:p w:rsidR="00AA4473" w:rsidRPr="00467F27" w:rsidRDefault="00AA4473" w:rsidP="00AA4473">
            <w:pPr>
              <w:pStyle w:val="25"/>
              <w:spacing w:after="0" w:line="360" w:lineRule="auto"/>
              <w:ind w:firstLine="8"/>
              <w:rPr>
                <w:rFonts w:ascii="Arial" w:hAnsi="Arial" w:cs="Arial"/>
                <w:b/>
              </w:rPr>
            </w:pPr>
            <w:r w:rsidRPr="00467F27">
              <w:rPr>
                <w:rFonts w:ascii="Arial" w:hAnsi="Arial" w:cs="Arial"/>
                <w:b/>
              </w:rPr>
              <w:t>___________________</w:t>
            </w:r>
            <w:r w:rsidR="00F577D3">
              <w:rPr>
                <w:rFonts w:ascii="Arial" w:hAnsi="Arial" w:cs="Arial"/>
                <w:b/>
              </w:rPr>
              <w:t>С</w:t>
            </w:r>
            <w:r>
              <w:rPr>
                <w:rFonts w:ascii="Arial" w:hAnsi="Arial" w:cs="Arial"/>
                <w:b/>
              </w:rPr>
              <w:t xml:space="preserve">.В. </w:t>
            </w:r>
            <w:proofErr w:type="spellStart"/>
            <w:r>
              <w:rPr>
                <w:rFonts w:ascii="Arial" w:hAnsi="Arial" w:cs="Arial"/>
                <w:b/>
              </w:rPr>
              <w:t>С</w:t>
            </w:r>
            <w:r w:rsidR="00F577D3">
              <w:rPr>
                <w:rFonts w:ascii="Arial" w:hAnsi="Arial" w:cs="Arial"/>
                <w:b/>
              </w:rPr>
              <w:t>ивелькина</w:t>
            </w:r>
            <w:proofErr w:type="spellEnd"/>
          </w:p>
          <w:p w:rsidR="008876D8" w:rsidRPr="00893CE6" w:rsidRDefault="008876D8">
            <w:pPr>
              <w:pStyle w:val="25"/>
              <w:spacing w:after="0"/>
              <w:ind w:left="0" w:firstLine="0"/>
              <w:rPr>
                <w:b/>
              </w:rPr>
            </w:pPr>
          </w:p>
        </w:tc>
      </w:tr>
    </w:tbl>
    <w:p w:rsidR="008876D8" w:rsidRPr="00893CE6" w:rsidRDefault="008876D8">
      <w:pPr>
        <w:pStyle w:val="25"/>
        <w:spacing w:after="0"/>
        <w:rPr>
          <w:b/>
        </w:rPr>
      </w:pPr>
      <w:r w:rsidRPr="00893CE6">
        <w:rPr>
          <w:b/>
        </w:rPr>
        <w:t xml:space="preserve">                                                                                                                     </w:t>
      </w:r>
    </w:p>
    <w:p w:rsidR="008876D8" w:rsidRPr="00893CE6" w:rsidRDefault="008876D8">
      <w:pPr>
        <w:pStyle w:val="25"/>
        <w:spacing w:after="0"/>
        <w:rPr>
          <w:b/>
        </w:rPr>
      </w:pPr>
    </w:p>
    <w:p w:rsidR="008876D8" w:rsidRPr="00893CE6" w:rsidRDefault="008876D8">
      <w:pPr>
        <w:pStyle w:val="25"/>
        <w:spacing w:after="0"/>
        <w:rPr>
          <w:b/>
        </w:rPr>
      </w:pPr>
    </w:p>
    <w:p w:rsidR="008876D8" w:rsidRPr="00893CE6" w:rsidRDefault="008876D8"/>
    <w:p w:rsidR="008876D8" w:rsidRPr="00893CE6" w:rsidRDefault="008876D8"/>
    <w:p w:rsidR="008876D8" w:rsidRPr="00893CE6" w:rsidRDefault="008876D8"/>
    <w:p w:rsidR="008876D8" w:rsidRPr="00893CE6" w:rsidRDefault="008876D8">
      <w:pPr>
        <w:pStyle w:val="2"/>
      </w:pPr>
      <w:r w:rsidRPr="00893CE6">
        <w:rPr>
          <w:szCs w:val="30"/>
        </w:rPr>
        <w:t>Сборник тарифов</w:t>
      </w:r>
      <w:r w:rsidRPr="00893CE6">
        <w:t xml:space="preserve"> комиссионного вознаграждения </w:t>
      </w:r>
      <w:r w:rsidR="00D80E70">
        <w:t>П</w:t>
      </w:r>
      <w:r w:rsidRPr="00893CE6">
        <w:t xml:space="preserve">АО «НИКО-БАНК» за услуги физическим лицам по </w:t>
      </w:r>
      <w:proofErr w:type="spellStart"/>
      <w:r w:rsidRPr="00893CE6">
        <w:t>расчетно</w:t>
      </w:r>
      <w:proofErr w:type="spellEnd"/>
      <w:r w:rsidRPr="00893CE6">
        <w:t>–кассовому об</w:t>
      </w:r>
      <w:r w:rsidR="0034174D" w:rsidRPr="00893CE6">
        <w:t>служиванию, денежным переводам</w:t>
      </w:r>
      <w:r w:rsidRPr="00893CE6">
        <w:t>, кредитованию и прочим услугам</w:t>
      </w:r>
    </w:p>
    <w:p w:rsidR="008876D8" w:rsidRPr="00893CE6" w:rsidRDefault="008876D8">
      <w:pPr>
        <w:jc w:val="center"/>
        <w:rPr>
          <w:b/>
        </w:rPr>
      </w:pPr>
    </w:p>
    <w:p w:rsidR="008876D8" w:rsidRPr="00893CE6" w:rsidRDefault="008876D8">
      <w:pPr>
        <w:pStyle w:val="2"/>
        <w:rPr>
          <w:sz w:val="19"/>
        </w:rPr>
      </w:pPr>
    </w:p>
    <w:p w:rsidR="008876D8" w:rsidRPr="00893CE6" w:rsidRDefault="008876D8">
      <w:pPr>
        <w:pStyle w:val="2"/>
        <w:rPr>
          <w:sz w:val="19"/>
        </w:rPr>
      </w:pPr>
    </w:p>
    <w:p w:rsidR="008876D8" w:rsidRPr="00893CE6" w:rsidRDefault="008876D8">
      <w:pPr>
        <w:pStyle w:val="2"/>
        <w:rPr>
          <w:sz w:val="19"/>
        </w:rPr>
      </w:pPr>
    </w:p>
    <w:p w:rsidR="008876D8" w:rsidRPr="00893CE6" w:rsidRDefault="008876D8" w:rsidP="00AC76A6">
      <w:pPr>
        <w:pStyle w:val="2"/>
      </w:pPr>
      <w:r w:rsidRPr="00893CE6">
        <w:t xml:space="preserve">(по состоянию на </w:t>
      </w:r>
      <w:r w:rsidRPr="00467F27">
        <w:t>«</w:t>
      </w:r>
      <w:r w:rsidR="00A60DDB">
        <w:t>21</w:t>
      </w:r>
      <w:r w:rsidRPr="00467F27">
        <w:t xml:space="preserve">» </w:t>
      </w:r>
      <w:r w:rsidR="00D13029">
        <w:t>декабр</w:t>
      </w:r>
      <w:r w:rsidR="002944D8">
        <w:t xml:space="preserve">я </w:t>
      </w:r>
      <w:r w:rsidRPr="00467F27">
        <w:t>20</w:t>
      </w:r>
      <w:r w:rsidR="00033170" w:rsidRPr="00467F27">
        <w:t>1</w:t>
      </w:r>
      <w:r w:rsidR="00F37B29">
        <w:t>7</w:t>
      </w:r>
      <w:r w:rsidRPr="00467F27">
        <w:t xml:space="preserve"> г.)</w:t>
      </w:r>
    </w:p>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Default="008876D8"/>
    <w:p w:rsidR="00186D2A" w:rsidRDefault="00186D2A"/>
    <w:p w:rsidR="00186D2A" w:rsidRDefault="00186D2A"/>
    <w:p w:rsidR="00186D2A" w:rsidRDefault="00186D2A"/>
    <w:p w:rsidR="00186D2A" w:rsidRDefault="00186D2A"/>
    <w:p w:rsidR="00186D2A" w:rsidRDefault="00186D2A"/>
    <w:p w:rsidR="00186D2A" w:rsidRDefault="00186D2A"/>
    <w:p w:rsidR="00186D2A" w:rsidRDefault="00186D2A" w:rsidP="003A2227">
      <w:pPr>
        <w:jc w:val="center"/>
      </w:pPr>
    </w:p>
    <w:p w:rsidR="00186D2A" w:rsidRPr="00893CE6" w:rsidRDefault="00186D2A"/>
    <w:p w:rsidR="008876D8" w:rsidRPr="00E542A1" w:rsidRDefault="008876D8"/>
    <w:p w:rsidR="00DC6B98" w:rsidRPr="00E542A1" w:rsidRDefault="00DC6B98"/>
    <w:p w:rsidR="008876D8" w:rsidRPr="00893CE6" w:rsidRDefault="008876D8"/>
    <w:p w:rsidR="008876D8" w:rsidRPr="000B3DB7" w:rsidRDefault="008876D8">
      <w:pPr>
        <w:pStyle w:val="a4"/>
        <w:rPr>
          <w:rFonts w:ascii="Arial" w:hAnsi="Arial" w:cs="Arial"/>
        </w:rPr>
      </w:pPr>
      <w:r w:rsidRPr="000B3DB7">
        <w:rPr>
          <w:rFonts w:ascii="Arial" w:hAnsi="Arial" w:cs="Arial"/>
        </w:rPr>
        <w:t>г. Оренбург</w:t>
      </w:r>
    </w:p>
    <w:p w:rsidR="0099674A" w:rsidRDefault="008876D8">
      <w:pPr>
        <w:pStyle w:val="a4"/>
        <w:rPr>
          <w:rFonts w:ascii="Arial" w:hAnsi="Arial" w:cs="Arial"/>
        </w:rPr>
        <w:sectPr w:rsidR="0099674A" w:rsidSect="005B1BDF">
          <w:headerReference w:type="even" r:id="rId9"/>
          <w:headerReference w:type="default" r:id="rId10"/>
          <w:footerReference w:type="even" r:id="rId11"/>
          <w:footerReference w:type="default" r:id="rId12"/>
          <w:headerReference w:type="first" r:id="rId13"/>
          <w:pgSz w:w="11906" w:h="16838" w:code="9"/>
          <w:pgMar w:top="1775" w:right="442" w:bottom="249" w:left="737" w:header="284" w:footer="408" w:gutter="0"/>
          <w:cols w:space="708"/>
          <w:titlePg/>
          <w:docGrid w:linePitch="360"/>
        </w:sectPr>
      </w:pPr>
      <w:r w:rsidRPr="000B3DB7">
        <w:rPr>
          <w:rFonts w:ascii="Arial" w:hAnsi="Arial" w:cs="Arial"/>
        </w:rPr>
        <w:t>2</w:t>
      </w:r>
      <w:r w:rsidR="00C30AE0" w:rsidRPr="000B3DB7">
        <w:rPr>
          <w:rFonts w:ascii="Arial" w:hAnsi="Arial" w:cs="Arial"/>
        </w:rPr>
        <w:t>01</w:t>
      </w:r>
      <w:r w:rsidR="00F37B29">
        <w:rPr>
          <w:rFonts w:ascii="Arial" w:hAnsi="Arial" w:cs="Arial"/>
        </w:rPr>
        <w:t>7</w:t>
      </w:r>
    </w:p>
    <w:p w:rsidR="00CC429E" w:rsidRDefault="00CC429E">
      <w:pPr>
        <w:pStyle w:val="a4"/>
      </w:pPr>
    </w:p>
    <w:p w:rsidR="00EE7D66" w:rsidRPr="00EE7D66" w:rsidRDefault="00EE7D66" w:rsidP="00E338E2">
      <w:pPr>
        <w:autoSpaceDE w:val="0"/>
        <w:autoSpaceDN w:val="0"/>
        <w:adjustRightInd w:val="0"/>
        <w:ind w:left="142"/>
        <w:rPr>
          <w:rFonts w:ascii="Arial" w:hAnsi="Arial" w:cs="Arial"/>
          <w:b/>
          <w:bCs/>
          <w:color w:val="000000"/>
          <w:sz w:val="22"/>
          <w:szCs w:val="22"/>
        </w:rPr>
      </w:pPr>
      <w:r w:rsidRPr="00EE7D66">
        <w:rPr>
          <w:rFonts w:ascii="Arial" w:hAnsi="Arial" w:cs="Arial"/>
          <w:b/>
          <w:bCs/>
          <w:color w:val="000000"/>
          <w:sz w:val="22"/>
          <w:szCs w:val="22"/>
        </w:rPr>
        <w:t>СОДЕРЖАНИЕ</w:t>
      </w:r>
    </w:p>
    <w:p w:rsidR="00EE7D66" w:rsidRPr="00EE7D66" w:rsidRDefault="00EE7D66" w:rsidP="00CC429E">
      <w:pPr>
        <w:autoSpaceDE w:val="0"/>
        <w:autoSpaceDN w:val="0"/>
        <w:adjustRightInd w:val="0"/>
        <w:rPr>
          <w:rFonts w:ascii="Arial" w:hAnsi="Arial" w:cs="Arial"/>
          <w:b/>
          <w:bCs/>
          <w:color w:val="000000"/>
          <w:sz w:val="22"/>
          <w:szCs w:val="22"/>
        </w:rPr>
      </w:pPr>
    </w:p>
    <w:tbl>
      <w:tblPr>
        <w:tblW w:w="0" w:type="auto"/>
        <w:tblInd w:w="261" w:type="dxa"/>
        <w:tblLayout w:type="fixed"/>
        <w:tblLook w:val="04A0"/>
      </w:tblPr>
      <w:tblGrid>
        <w:gridCol w:w="576"/>
        <w:gridCol w:w="9064"/>
        <w:gridCol w:w="708"/>
      </w:tblGrid>
      <w:tr w:rsidR="00F93397" w:rsidRPr="00274FF7" w:rsidTr="00F93397">
        <w:tc>
          <w:tcPr>
            <w:tcW w:w="576" w:type="dxa"/>
          </w:tcPr>
          <w:p w:rsidR="00331AA6" w:rsidRPr="00274FF7" w:rsidRDefault="00331AA6" w:rsidP="00274FF7">
            <w:pPr>
              <w:autoSpaceDE w:val="0"/>
              <w:autoSpaceDN w:val="0"/>
              <w:adjustRightInd w:val="0"/>
              <w:spacing w:before="240" w:after="240"/>
              <w:rPr>
                <w:rFonts w:ascii="Arial" w:hAnsi="Arial" w:cs="Arial"/>
                <w:bCs/>
                <w:color w:val="000000"/>
                <w:sz w:val="22"/>
                <w:szCs w:val="22"/>
              </w:rPr>
            </w:pPr>
          </w:p>
        </w:tc>
        <w:tc>
          <w:tcPr>
            <w:tcW w:w="9064" w:type="dxa"/>
          </w:tcPr>
          <w:p w:rsidR="00331AA6" w:rsidRPr="00274FF7" w:rsidRDefault="00331AA6" w:rsidP="00F9339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Общие положения ………………………………………………………………………………</w:t>
            </w:r>
            <w:r w:rsidR="00F93397">
              <w:rPr>
                <w:rFonts w:ascii="Arial" w:hAnsi="Arial" w:cs="Arial"/>
                <w:bCs/>
                <w:color w:val="000000"/>
                <w:sz w:val="22"/>
                <w:szCs w:val="22"/>
              </w:rPr>
              <w:t>…</w:t>
            </w:r>
          </w:p>
        </w:tc>
        <w:tc>
          <w:tcPr>
            <w:tcW w:w="708" w:type="dxa"/>
          </w:tcPr>
          <w:p w:rsidR="00331AA6" w:rsidRPr="00274FF7" w:rsidRDefault="00331AA6" w:rsidP="00274FF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3</w:t>
            </w:r>
          </w:p>
        </w:tc>
      </w:tr>
      <w:tr w:rsidR="00F93397" w:rsidRPr="00274FF7" w:rsidTr="00F93397">
        <w:tc>
          <w:tcPr>
            <w:tcW w:w="576"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1.</w:t>
            </w:r>
          </w:p>
        </w:tc>
        <w:tc>
          <w:tcPr>
            <w:tcW w:w="9064" w:type="dxa"/>
          </w:tcPr>
          <w:p w:rsidR="00EE7D66" w:rsidRPr="00274FF7" w:rsidRDefault="00EE7D66" w:rsidP="00F93397">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Расчетно-кассовое обслуживание</w:t>
            </w:r>
            <w:r w:rsidR="00331AA6" w:rsidRPr="00274FF7">
              <w:rPr>
                <w:rFonts w:ascii="Arial" w:hAnsi="Arial" w:cs="Arial"/>
                <w:bCs/>
                <w:color w:val="000000"/>
                <w:sz w:val="22"/>
                <w:szCs w:val="22"/>
              </w:rPr>
              <w:t xml:space="preserve"> ……………………………………………………………</w:t>
            </w:r>
            <w:r w:rsidR="00F93397">
              <w:rPr>
                <w:rFonts w:ascii="Arial" w:hAnsi="Arial" w:cs="Arial"/>
                <w:bCs/>
                <w:color w:val="000000"/>
                <w:sz w:val="22"/>
                <w:szCs w:val="22"/>
              </w:rPr>
              <w:t>…</w:t>
            </w:r>
          </w:p>
        </w:tc>
        <w:tc>
          <w:tcPr>
            <w:tcW w:w="708" w:type="dxa"/>
          </w:tcPr>
          <w:p w:rsidR="00EE7D66" w:rsidRPr="00274FF7" w:rsidRDefault="00331AA6" w:rsidP="00274FF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4</w:t>
            </w:r>
          </w:p>
        </w:tc>
      </w:tr>
      <w:tr w:rsidR="00F93397" w:rsidRPr="00274FF7" w:rsidTr="00F93397">
        <w:tc>
          <w:tcPr>
            <w:tcW w:w="576"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2.</w:t>
            </w:r>
          </w:p>
        </w:tc>
        <w:tc>
          <w:tcPr>
            <w:tcW w:w="9064" w:type="dxa"/>
          </w:tcPr>
          <w:p w:rsidR="00EE7D66" w:rsidRPr="00274FF7" w:rsidRDefault="00EE7D66" w:rsidP="00F93397">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Денежные переводы без открытия банковского счета</w:t>
            </w:r>
            <w:r w:rsidR="00331AA6" w:rsidRPr="00274FF7">
              <w:rPr>
                <w:rFonts w:ascii="Arial" w:hAnsi="Arial" w:cs="Arial"/>
                <w:bCs/>
                <w:color w:val="000000"/>
                <w:sz w:val="22"/>
                <w:szCs w:val="22"/>
              </w:rPr>
              <w:t xml:space="preserve"> ………………………………………</w:t>
            </w:r>
          </w:p>
        </w:tc>
        <w:tc>
          <w:tcPr>
            <w:tcW w:w="708" w:type="dxa"/>
          </w:tcPr>
          <w:p w:rsidR="00EE7D66" w:rsidRPr="00437FDA" w:rsidRDefault="00437FDA" w:rsidP="00274FF7">
            <w:pPr>
              <w:keepNext/>
              <w:autoSpaceDE w:val="0"/>
              <w:autoSpaceDN w:val="0"/>
              <w:adjustRightInd w:val="0"/>
              <w:spacing w:before="240" w:after="240"/>
              <w:ind w:right="-5"/>
              <w:jc w:val="center"/>
              <w:outlineLvl w:val="0"/>
              <w:rPr>
                <w:rFonts w:ascii="Arial" w:hAnsi="Arial" w:cs="Arial"/>
                <w:bCs/>
                <w:color w:val="000000"/>
                <w:sz w:val="22"/>
                <w:szCs w:val="22"/>
              </w:rPr>
            </w:pPr>
            <w:r>
              <w:rPr>
                <w:rFonts w:ascii="Arial" w:hAnsi="Arial" w:cs="Arial"/>
                <w:bCs/>
                <w:color w:val="000000"/>
                <w:sz w:val="22"/>
                <w:szCs w:val="22"/>
              </w:rPr>
              <w:t>8</w:t>
            </w:r>
          </w:p>
        </w:tc>
      </w:tr>
      <w:tr w:rsidR="00F93397" w:rsidRPr="00274FF7" w:rsidTr="00F93397">
        <w:tc>
          <w:tcPr>
            <w:tcW w:w="576"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3.</w:t>
            </w:r>
          </w:p>
        </w:tc>
        <w:tc>
          <w:tcPr>
            <w:tcW w:w="9064" w:type="dxa"/>
          </w:tcPr>
          <w:p w:rsidR="00EE7D66" w:rsidRPr="00274FF7" w:rsidRDefault="00EE7D66" w:rsidP="00F93397">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Кредитование физических лиц</w:t>
            </w:r>
            <w:r w:rsidR="00331AA6" w:rsidRPr="00274FF7">
              <w:rPr>
                <w:rFonts w:ascii="Arial" w:hAnsi="Arial" w:cs="Arial"/>
                <w:bCs/>
                <w:color w:val="000000"/>
                <w:sz w:val="22"/>
                <w:szCs w:val="22"/>
              </w:rPr>
              <w:t xml:space="preserve"> …………………………………………………………………..</w:t>
            </w:r>
          </w:p>
        </w:tc>
        <w:tc>
          <w:tcPr>
            <w:tcW w:w="708" w:type="dxa"/>
          </w:tcPr>
          <w:p w:rsidR="00EE7D66" w:rsidRPr="002068E7" w:rsidRDefault="002068E7" w:rsidP="00274FF7">
            <w:pPr>
              <w:autoSpaceDE w:val="0"/>
              <w:autoSpaceDN w:val="0"/>
              <w:adjustRightInd w:val="0"/>
              <w:spacing w:before="240" w:after="240"/>
              <w:jc w:val="center"/>
              <w:rPr>
                <w:rFonts w:ascii="Arial" w:hAnsi="Arial" w:cs="Arial"/>
                <w:bCs/>
                <w:color w:val="000000"/>
                <w:sz w:val="22"/>
                <w:szCs w:val="22"/>
                <w:lang w:val="en-US"/>
              </w:rPr>
            </w:pPr>
            <w:r>
              <w:rPr>
                <w:rFonts w:ascii="Arial" w:hAnsi="Arial" w:cs="Arial"/>
                <w:bCs/>
                <w:color w:val="000000"/>
                <w:sz w:val="22"/>
                <w:szCs w:val="22"/>
                <w:lang w:val="en-US"/>
              </w:rPr>
              <w:t>9</w:t>
            </w:r>
          </w:p>
        </w:tc>
      </w:tr>
      <w:tr w:rsidR="00F93397" w:rsidRPr="00F26339" w:rsidTr="00F93397">
        <w:tc>
          <w:tcPr>
            <w:tcW w:w="576" w:type="dxa"/>
          </w:tcPr>
          <w:p w:rsidR="00EE7D66" w:rsidRPr="00F26339" w:rsidRDefault="001E46C2" w:rsidP="001E46C2">
            <w:pPr>
              <w:autoSpaceDE w:val="0"/>
              <w:autoSpaceDN w:val="0"/>
              <w:adjustRightInd w:val="0"/>
              <w:spacing w:before="240" w:after="240"/>
              <w:rPr>
                <w:rFonts w:ascii="Arial" w:hAnsi="Arial" w:cs="Arial"/>
                <w:bCs/>
                <w:color w:val="000000"/>
                <w:sz w:val="22"/>
                <w:szCs w:val="22"/>
              </w:rPr>
            </w:pPr>
            <w:r w:rsidRPr="00F26339">
              <w:rPr>
                <w:rFonts w:ascii="Arial" w:hAnsi="Arial" w:cs="Arial"/>
                <w:bCs/>
                <w:color w:val="000000"/>
                <w:sz w:val="22"/>
                <w:szCs w:val="22"/>
              </w:rPr>
              <w:t>4</w:t>
            </w:r>
            <w:r w:rsidR="00EE7D66" w:rsidRPr="00F26339">
              <w:rPr>
                <w:rFonts w:ascii="Arial" w:hAnsi="Arial" w:cs="Arial"/>
                <w:bCs/>
                <w:color w:val="000000"/>
                <w:sz w:val="22"/>
                <w:szCs w:val="22"/>
              </w:rPr>
              <w:t>.</w:t>
            </w:r>
          </w:p>
        </w:tc>
        <w:tc>
          <w:tcPr>
            <w:tcW w:w="9064" w:type="dxa"/>
          </w:tcPr>
          <w:p w:rsidR="00EE7D66" w:rsidRPr="00F26339" w:rsidRDefault="00F26339" w:rsidP="00AF3AE1">
            <w:pPr>
              <w:autoSpaceDE w:val="0"/>
              <w:autoSpaceDN w:val="0"/>
              <w:adjustRightInd w:val="0"/>
              <w:spacing w:before="240" w:after="240"/>
              <w:ind w:left="-36"/>
              <w:rPr>
                <w:rFonts w:ascii="Arial" w:hAnsi="Arial" w:cs="Arial"/>
                <w:bCs/>
                <w:color w:val="000000"/>
                <w:sz w:val="22"/>
                <w:szCs w:val="22"/>
              </w:rPr>
            </w:pPr>
            <w:r w:rsidRPr="00AF3AE1">
              <w:rPr>
                <w:rFonts w:ascii="Arial" w:hAnsi="Arial" w:cs="Arial"/>
                <w:bCs/>
                <w:color w:val="000000"/>
                <w:spacing w:val="-10"/>
                <w:sz w:val="22"/>
                <w:szCs w:val="22"/>
              </w:rPr>
              <w:t>Обслуживание банковских карт платежной системы «Золотая Корона» сторонних банков</w:t>
            </w:r>
            <w:r>
              <w:rPr>
                <w:rFonts w:ascii="Arial" w:hAnsi="Arial" w:cs="Arial"/>
                <w:bCs/>
                <w:color w:val="000000"/>
                <w:sz w:val="22"/>
                <w:szCs w:val="22"/>
              </w:rPr>
              <w:t>…</w:t>
            </w:r>
            <w:r w:rsidR="00AF3AE1">
              <w:rPr>
                <w:rFonts w:ascii="Arial" w:hAnsi="Arial" w:cs="Arial"/>
                <w:bCs/>
                <w:color w:val="000000"/>
                <w:sz w:val="22"/>
                <w:szCs w:val="22"/>
              </w:rPr>
              <w:t>...</w:t>
            </w:r>
          </w:p>
        </w:tc>
        <w:tc>
          <w:tcPr>
            <w:tcW w:w="708" w:type="dxa"/>
          </w:tcPr>
          <w:p w:rsidR="00EE7D66" w:rsidRPr="00F26339" w:rsidRDefault="00EB2731" w:rsidP="006867E0">
            <w:pPr>
              <w:autoSpaceDE w:val="0"/>
              <w:autoSpaceDN w:val="0"/>
              <w:adjustRightInd w:val="0"/>
              <w:spacing w:before="240" w:after="240"/>
              <w:jc w:val="center"/>
              <w:rPr>
                <w:rFonts w:ascii="Arial" w:hAnsi="Arial" w:cs="Arial"/>
                <w:bCs/>
                <w:color w:val="000000"/>
                <w:sz w:val="22"/>
                <w:szCs w:val="22"/>
              </w:rPr>
            </w:pPr>
            <w:r w:rsidRPr="00F26339">
              <w:rPr>
                <w:rFonts w:ascii="Arial" w:hAnsi="Arial" w:cs="Arial"/>
                <w:bCs/>
                <w:color w:val="000000"/>
                <w:sz w:val="22"/>
                <w:szCs w:val="22"/>
              </w:rPr>
              <w:t>9</w:t>
            </w:r>
          </w:p>
        </w:tc>
      </w:tr>
      <w:tr w:rsidR="00F26339" w:rsidRPr="00274FF7" w:rsidTr="00F93397">
        <w:tc>
          <w:tcPr>
            <w:tcW w:w="576" w:type="dxa"/>
          </w:tcPr>
          <w:p w:rsidR="00F26339" w:rsidRDefault="00F26339" w:rsidP="001E46C2">
            <w:pPr>
              <w:autoSpaceDE w:val="0"/>
              <w:autoSpaceDN w:val="0"/>
              <w:adjustRightInd w:val="0"/>
              <w:spacing w:before="240" w:after="240"/>
              <w:rPr>
                <w:rFonts w:ascii="Arial" w:hAnsi="Arial" w:cs="Arial"/>
                <w:bCs/>
                <w:color w:val="000000"/>
                <w:sz w:val="22"/>
                <w:szCs w:val="22"/>
              </w:rPr>
            </w:pPr>
            <w:r>
              <w:rPr>
                <w:rFonts w:ascii="Arial" w:hAnsi="Arial" w:cs="Arial"/>
                <w:bCs/>
                <w:color w:val="000000"/>
                <w:sz w:val="22"/>
                <w:szCs w:val="22"/>
              </w:rPr>
              <w:t>5.</w:t>
            </w:r>
          </w:p>
        </w:tc>
        <w:tc>
          <w:tcPr>
            <w:tcW w:w="9064" w:type="dxa"/>
          </w:tcPr>
          <w:p w:rsidR="00E41B36" w:rsidRDefault="00F26339" w:rsidP="00331D77">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Выдача и обслуживание дебетовых банковских карт</w:t>
            </w:r>
            <w:r w:rsidR="00331D77">
              <w:rPr>
                <w:rFonts w:ascii="Arial" w:hAnsi="Arial" w:cs="Arial"/>
                <w:bCs/>
                <w:color w:val="000000"/>
                <w:sz w:val="22"/>
                <w:szCs w:val="22"/>
              </w:rPr>
              <w:t xml:space="preserve"> </w:t>
            </w:r>
            <w:proofErr w:type="spellStart"/>
            <w:r w:rsidR="00331D77">
              <w:rPr>
                <w:rFonts w:ascii="Arial" w:hAnsi="Arial" w:cs="Arial"/>
                <w:bCs/>
                <w:color w:val="000000"/>
                <w:sz w:val="22"/>
                <w:szCs w:val="22"/>
                <w:lang w:val="en-US"/>
              </w:rPr>
              <w:t>Mastercard</w:t>
            </w:r>
            <w:proofErr w:type="spellEnd"/>
            <w:r w:rsidR="009B7FE9" w:rsidRPr="00274FF7">
              <w:rPr>
                <w:rFonts w:ascii="Arial" w:hAnsi="Arial" w:cs="Arial"/>
                <w:bCs/>
                <w:color w:val="000000"/>
                <w:sz w:val="22"/>
                <w:szCs w:val="22"/>
              </w:rPr>
              <w:t>…………</w:t>
            </w:r>
            <w:r w:rsidR="009B7FE9">
              <w:rPr>
                <w:rFonts w:ascii="Arial" w:hAnsi="Arial" w:cs="Arial"/>
                <w:bCs/>
                <w:color w:val="000000"/>
                <w:sz w:val="22"/>
                <w:szCs w:val="22"/>
              </w:rPr>
              <w:t>……………….</w:t>
            </w:r>
          </w:p>
        </w:tc>
        <w:tc>
          <w:tcPr>
            <w:tcW w:w="708" w:type="dxa"/>
          </w:tcPr>
          <w:p w:rsidR="00F26339" w:rsidRPr="002068E7" w:rsidRDefault="002068E7" w:rsidP="006867E0">
            <w:pPr>
              <w:autoSpaceDE w:val="0"/>
              <w:autoSpaceDN w:val="0"/>
              <w:adjustRightInd w:val="0"/>
              <w:spacing w:before="240" w:after="240"/>
              <w:jc w:val="center"/>
              <w:rPr>
                <w:rFonts w:ascii="Arial" w:hAnsi="Arial" w:cs="Arial"/>
                <w:bCs/>
                <w:color w:val="000000"/>
                <w:sz w:val="22"/>
                <w:szCs w:val="22"/>
                <w:lang w:val="en-US"/>
              </w:rPr>
            </w:pPr>
            <w:r>
              <w:rPr>
                <w:rFonts w:ascii="Arial" w:hAnsi="Arial" w:cs="Arial"/>
                <w:bCs/>
                <w:color w:val="000000"/>
                <w:sz w:val="22"/>
                <w:szCs w:val="22"/>
                <w:lang w:val="en-US"/>
              </w:rPr>
              <w:t>10</w:t>
            </w:r>
          </w:p>
        </w:tc>
      </w:tr>
      <w:tr w:rsidR="00331D77" w:rsidRPr="00274FF7" w:rsidTr="00F93397">
        <w:tc>
          <w:tcPr>
            <w:tcW w:w="576" w:type="dxa"/>
          </w:tcPr>
          <w:p w:rsidR="00331D77" w:rsidRPr="00331D77" w:rsidRDefault="00331D77" w:rsidP="00F26339">
            <w:pPr>
              <w:autoSpaceDE w:val="0"/>
              <w:autoSpaceDN w:val="0"/>
              <w:adjustRightInd w:val="0"/>
              <w:spacing w:before="240" w:after="240"/>
              <w:rPr>
                <w:rFonts w:ascii="Arial" w:hAnsi="Arial" w:cs="Arial"/>
                <w:bCs/>
                <w:color w:val="000000"/>
                <w:sz w:val="22"/>
                <w:szCs w:val="22"/>
                <w:lang w:val="en-US"/>
              </w:rPr>
            </w:pPr>
            <w:r>
              <w:rPr>
                <w:rFonts w:ascii="Arial" w:hAnsi="Arial" w:cs="Arial"/>
                <w:bCs/>
                <w:color w:val="000000"/>
                <w:sz w:val="22"/>
                <w:szCs w:val="22"/>
                <w:lang w:val="en-US"/>
              </w:rPr>
              <w:t>6.</w:t>
            </w:r>
          </w:p>
        </w:tc>
        <w:tc>
          <w:tcPr>
            <w:tcW w:w="9064" w:type="dxa"/>
          </w:tcPr>
          <w:p w:rsidR="00331D77" w:rsidRPr="00274FF7" w:rsidRDefault="00331D77" w:rsidP="00331D77">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Выдача и обслуживание дебетовых банковских карт</w:t>
            </w:r>
            <w:r>
              <w:rPr>
                <w:rFonts w:ascii="Arial" w:hAnsi="Arial" w:cs="Arial"/>
                <w:bCs/>
                <w:color w:val="000000"/>
                <w:sz w:val="22"/>
                <w:szCs w:val="22"/>
              </w:rPr>
              <w:t xml:space="preserve"> «Мир»………..</w:t>
            </w:r>
            <w:r w:rsidRPr="00274FF7">
              <w:rPr>
                <w:rFonts w:ascii="Arial" w:hAnsi="Arial" w:cs="Arial"/>
                <w:bCs/>
                <w:color w:val="000000"/>
                <w:sz w:val="22"/>
                <w:szCs w:val="22"/>
              </w:rPr>
              <w:t>………</w:t>
            </w:r>
            <w:r>
              <w:rPr>
                <w:rFonts w:ascii="Arial" w:hAnsi="Arial" w:cs="Arial"/>
                <w:bCs/>
                <w:color w:val="000000"/>
                <w:sz w:val="22"/>
                <w:szCs w:val="22"/>
              </w:rPr>
              <w:t>………………</w:t>
            </w:r>
          </w:p>
        </w:tc>
        <w:tc>
          <w:tcPr>
            <w:tcW w:w="708" w:type="dxa"/>
          </w:tcPr>
          <w:p w:rsidR="00331D77" w:rsidRPr="00274FF7" w:rsidRDefault="00331D77" w:rsidP="002068E7">
            <w:pPr>
              <w:autoSpaceDE w:val="0"/>
              <w:autoSpaceDN w:val="0"/>
              <w:adjustRightInd w:val="0"/>
              <w:spacing w:before="240" w:after="240"/>
              <w:jc w:val="center"/>
              <w:rPr>
                <w:rFonts w:ascii="Arial" w:hAnsi="Arial" w:cs="Arial"/>
                <w:bCs/>
                <w:color w:val="000000"/>
                <w:sz w:val="22"/>
                <w:szCs w:val="22"/>
              </w:rPr>
            </w:pPr>
            <w:r>
              <w:rPr>
                <w:rFonts w:ascii="Arial" w:hAnsi="Arial" w:cs="Arial"/>
                <w:bCs/>
                <w:color w:val="000000"/>
                <w:sz w:val="22"/>
                <w:szCs w:val="22"/>
              </w:rPr>
              <w:t>13</w:t>
            </w:r>
          </w:p>
        </w:tc>
      </w:tr>
      <w:tr w:rsidR="00F93397" w:rsidRPr="00274FF7" w:rsidTr="00F93397">
        <w:tc>
          <w:tcPr>
            <w:tcW w:w="576" w:type="dxa"/>
          </w:tcPr>
          <w:p w:rsidR="00EE7D66" w:rsidRPr="00274FF7" w:rsidRDefault="00331D77" w:rsidP="00F26339">
            <w:pPr>
              <w:autoSpaceDE w:val="0"/>
              <w:autoSpaceDN w:val="0"/>
              <w:adjustRightInd w:val="0"/>
              <w:spacing w:before="240" w:after="240"/>
              <w:rPr>
                <w:rFonts w:ascii="Arial" w:hAnsi="Arial" w:cs="Arial"/>
                <w:bCs/>
                <w:color w:val="000000"/>
                <w:sz w:val="22"/>
                <w:szCs w:val="22"/>
              </w:rPr>
            </w:pPr>
            <w:r>
              <w:rPr>
                <w:rFonts w:ascii="Arial" w:hAnsi="Arial" w:cs="Arial"/>
                <w:bCs/>
                <w:color w:val="000000"/>
                <w:sz w:val="22"/>
                <w:szCs w:val="22"/>
                <w:lang w:val="en-US"/>
              </w:rPr>
              <w:t>7</w:t>
            </w:r>
            <w:r w:rsidR="000B3DB7" w:rsidRPr="00274FF7">
              <w:rPr>
                <w:rFonts w:ascii="Arial" w:hAnsi="Arial" w:cs="Arial"/>
                <w:bCs/>
                <w:color w:val="000000"/>
                <w:sz w:val="22"/>
                <w:szCs w:val="22"/>
              </w:rPr>
              <w:t>.</w:t>
            </w:r>
          </w:p>
        </w:tc>
        <w:tc>
          <w:tcPr>
            <w:tcW w:w="9064" w:type="dxa"/>
          </w:tcPr>
          <w:p w:rsidR="00EE7D66" w:rsidRPr="00274FF7" w:rsidRDefault="000B3DB7" w:rsidP="00F93397">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Услуги Сервиса «</w:t>
            </w:r>
            <w:r w:rsidR="007265C6">
              <w:rPr>
                <w:rFonts w:ascii="Arial" w:hAnsi="Arial" w:cs="Arial"/>
                <w:bCs/>
                <w:color w:val="000000"/>
                <w:sz w:val="22"/>
                <w:szCs w:val="22"/>
              </w:rPr>
              <w:t>М</w:t>
            </w:r>
            <w:r w:rsidRPr="00274FF7">
              <w:rPr>
                <w:rFonts w:ascii="Arial" w:hAnsi="Arial" w:cs="Arial"/>
                <w:bCs/>
                <w:color w:val="000000"/>
                <w:sz w:val="22"/>
                <w:szCs w:val="22"/>
              </w:rPr>
              <w:t>обильный Банк»</w:t>
            </w:r>
            <w:r w:rsidR="00331AA6" w:rsidRPr="00274FF7">
              <w:rPr>
                <w:rFonts w:ascii="Arial" w:hAnsi="Arial" w:cs="Arial"/>
                <w:bCs/>
                <w:color w:val="000000"/>
                <w:sz w:val="22"/>
                <w:szCs w:val="22"/>
              </w:rPr>
              <w:t xml:space="preserve"> …………………………………………………………</w:t>
            </w:r>
            <w:r w:rsidR="00F93397">
              <w:rPr>
                <w:rFonts w:ascii="Arial" w:hAnsi="Arial" w:cs="Arial"/>
                <w:bCs/>
                <w:color w:val="000000"/>
                <w:sz w:val="22"/>
                <w:szCs w:val="22"/>
              </w:rPr>
              <w:t>…</w:t>
            </w:r>
          </w:p>
        </w:tc>
        <w:tc>
          <w:tcPr>
            <w:tcW w:w="708" w:type="dxa"/>
          </w:tcPr>
          <w:p w:rsidR="00EE7D66" w:rsidRPr="00331D77" w:rsidRDefault="00331AA6" w:rsidP="002068E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331D77">
              <w:rPr>
                <w:rFonts w:ascii="Arial" w:hAnsi="Arial" w:cs="Arial"/>
                <w:bCs/>
                <w:color w:val="000000"/>
                <w:sz w:val="22"/>
                <w:szCs w:val="22"/>
              </w:rPr>
              <w:t>4</w:t>
            </w:r>
          </w:p>
        </w:tc>
      </w:tr>
      <w:tr w:rsidR="00F93397" w:rsidRPr="00274FF7" w:rsidTr="00F93397">
        <w:tc>
          <w:tcPr>
            <w:tcW w:w="576" w:type="dxa"/>
          </w:tcPr>
          <w:p w:rsidR="00EE7D66" w:rsidRPr="00274FF7" w:rsidRDefault="00331D77" w:rsidP="00F26339">
            <w:pPr>
              <w:autoSpaceDE w:val="0"/>
              <w:autoSpaceDN w:val="0"/>
              <w:adjustRightInd w:val="0"/>
              <w:spacing w:before="240" w:after="240"/>
              <w:rPr>
                <w:rFonts w:ascii="Arial" w:hAnsi="Arial" w:cs="Arial"/>
                <w:bCs/>
                <w:color w:val="000000"/>
                <w:sz w:val="22"/>
                <w:szCs w:val="22"/>
              </w:rPr>
            </w:pPr>
            <w:r>
              <w:rPr>
                <w:rFonts w:ascii="Arial" w:hAnsi="Arial" w:cs="Arial"/>
                <w:bCs/>
                <w:color w:val="000000"/>
                <w:sz w:val="22"/>
                <w:szCs w:val="22"/>
                <w:lang w:val="en-US"/>
              </w:rPr>
              <w:t>8</w:t>
            </w:r>
            <w:r w:rsidR="000B3DB7" w:rsidRPr="00274FF7">
              <w:rPr>
                <w:rFonts w:ascii="Arial" w:hAnsi="Arial" w:cs="Arial"/>
                <w:bCs/>
                <w:color w:val="000000"/>
                <w:sz w:val="22"/>
                <w:szCs w:val="22"/>
              </w:rPr>
              <w:t>.</w:t>
            </w:r>
          </w:p>
        </w:tc>
        <w:tc>
          <w:tcPr>
            <w:tcW w:w="9064" w:type="dxa"/>
          </w:tcPr>
          <w:p w:rsidR="00EE7D66" w:rsidRPr="00274FF7" w:rsidRDefault="000B3DB7" w:rsidP="00F93397">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Услуги Системы «Интернет-Банк»</w:t>
            </w:r>
            <w:r w:rsidR="00331AA6" w:rsidRPr="00274FF7">
              <w:rPr>
                <w:rFonts w:ascii="Arial" w:hAnsi="Arial" w:cs="Arial"/>
                <w:bCs/>
                <w:color w:val="000000"/>
                <w:sz w:val="22"/>
                <w:szCs w:val="22"/>
              </w:rPr>
              <w:t xml:space="preserve"> ………………………………………………………………</w:t>
            </w:r>
          </w:p>
        </w:tc>
        <w:tc>
          <w:tcPr>
            <w:tcW w:w="708" w:type="dxa"/>
          </w:tcPr>
          <w:p w:rsidR="00EE7D66" w:rsidRPr="00331D77" w:rsidRDefault="00331AA6" w:rsidP="002068E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331D77">
              <w:rPr>
                <w:rFonts w:ascii="Arial" w:hAnsi="Arial" w:cs="Arial"/>
                <w:bCs/>
                <w:color w:val="000000"/>
                <w:sz w:val="22"/>
                <w:szCs w:val="22"/>
              </w:rPr>
              <w:t>5</w:t>
            </w:r>
          </w:p>
        </w:tc>
      </w:tr>
      <w:tr w:rsidR="00F93397" w:rsidRPr="00274FF7" w:rsidTr="00F93397">
        <w:tc>
          <w:tcPr>
            <w:tcW w:w="576" w:type="dxa"/>
          </w:tcPr>
          <w:p w:rsidR="00EE7D66" w:rsidRPr="00274FF7" w:rsidRDefault="00331D77" w:rsidP="00F26339">
            <w:pPr>
              <w:autoSpaceDE w:val="0"/>
              <w:autoSpaceDN w:val="0"/>
              <w:adjustRightInd w:val="0"/>
              <w:spacing w:before="240" w:after="240"/>
              <w:rPr>
                <w:rFonts w:ascii="Arial" w:hAnsi="Arial" w:cs="Arial"/>
                <w:bCs/>
                <w:color w:val="000000"/>
                <w:sz w:val="22"/>
                <w:szCs w:val="22"/>
              </w:rPr>
            </w:pPr>
            <w:r>
              <w:rPr>
                <w:rFonts w:ascii="Arial" w:hAnsi="Arial" w:cs="Arial"/>
                <w:bCs/>
                <w:color w:val="000000"/>
                <w:sz w:val="22"/>
                <w:szCs w:val="22"/>
                <w:lang w:val="en-US"/>
              </w:rPr>
              <w:t>9</w:t>
            </w:r>
            <w:r w:rsidR="000B3DB7" w:rsidRPr="00274FF7">
              <w:rPr>
                <w:rFonts w:ascii="Arial" w:hAnsi="Arial" w:cs="Arial"/>
                <w:bCs/>
                <w:color w:val="000000"/>
                <w:sz w:val="22"/>
                <w:szCs w:val="22"/>
              </w:rPr>
              <w:t>.</w:t>
            </w:r>
          </w:p>
        </w:tc>
        <w:tc>
          <w:tcPr>
            <w:tcW w:w="9064" w:type="dxa"/>
          </w:tcPr>
          <w:p w:rsidR="00EE7D66" w:rsidRPr="00274FF7" w:rsidRDefault="000B3DB7" w:rsidP="00F93397">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 xml:space="preserve">Выдача и обслуживание кредитных карт </w:t>
            </w:r>
            <w:r w:rsidR="007265C6">
              <w:rPr>
                <w:rFonts w:ascii="Arial" w:hAnsi="Arial" w:cs="Arial"/>
                <w:bCs/>
                <w:color w:val="000000"/>
                <w:sz w:val="22"/>
                <w:szCs w:val="22"/>
              </w:rPr>
              <w:t xml:space="preserve">платежной </w:t>
            </w:r>
            <w:r w:rsidRPr="00274FF7">
              <w:rPr>
                <w:rFonts w:ascii="Arial" w:hAnsi="Arial" w:cs="Arial"/>
                <w:bCs/>
                <w:color w:val="000000"/>
                <w:sz w:val="22"/>
                <w:szCs w:val="22"/>
              </w:rPr>
              <w:t xml:space="preserve">системы </w:t>
            </w:r>
            <w:proofErr w:type="spellStart"/>
            <w:r w:rsidR="005D5FDE">
              <w:rPr>
                <w:rFonts w:ascii="Arial" w:hAnsi="Arial" w:cs="Arial"/>
                <w:bCs/>
                <w:color w:val="000000"/>
                <w:sz w:val="22"/>
                <w:szCs w:val="22"/>
                <w:lang w:val="en-US"/>
              </w:rPr>
              <w:t>Mastercard</w:t>
            </w:r>
            <w:proofErr w:type="spellEnd"/>
            <w:r w:rsidR="00331AA6" w:rsidRPr="00274FF7">
              <w:rPr>
                <w:rFonts w:ascii="Arial" w:hAnsi="Arial" w:cs="Arial"/>
                <w:bCs/>
                <w:color w:val="000000"/>
                <w:sz w:val="22"/>
                <w:szCs w:val="22"/>
              </w:rPr>
              <w:t xml:space="preserve"> ………………</w:t>
            </w:r>
          </w:p>
        </w:tc>
        <w:tc>
          <w:tcPr>
            <w:tcW w:w="708" w:type="dxa"/>
          </w:tcPr>
          <w:p w:rsidR="00EE7D66" w:rsidRPr="00331D77" w:rsidRDefault="00DA4A6C" w:rsidP="002068E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331D77">
              <w:rPr>
                <w:rFonts w:ascii="Arial" w:hAnsi="Arial" w:cs="Arial"/>
                <w:bCs/>
                <w:color w:val="000000"/>
                <w:sz w:val="22"/>
                <w:szCs w:val="22"/>
              </w:rPr>
              <w:t>6</w:t>
            </w:r>
          </w:p>
        </w:tc>
      </w:tr>
      <w:tr w:rsidR="00F93397" w:rsidRPr="00274FF7" w:rsidTr="00F93397">
        <w:trPr>
          <w:trHeight w:val="847"/>
        </w:trPr>
        <w:tc>
          <w:tcPr>
            <w:tcW w:w="576" w:type="dxa"/>
          </w:tcPr>
          <w:p w:rsidR="008772F9" w:rsidRPr="008772F9" w:rsidRDefault="00331D77" w:rsidP="00F26339">
            <w:pPr>
              <w:autoSpaceDE w:val="0"/>
              <w:autoSpaceDN w:val="0"/>
              <w:adjustRightInd w:val="0"/>
              <w:spacing w:before="240" w:after="240"/>
              <w:rPr>
                <w:rFonts w:ascii="Arial" w:hAnsi="Arial" w:cs="Arial"/>
                <w:bCs/>
                <w:color w:val="000000"/>
                <w:sz w:val="22"/>
                <w:szCs w:val="22"/>
              </w:rPr>
            </w:pPr>
            <w:r>
              <w:rPr>
                <w:rFonts w:ascii="Arial" w:hAnsi="Arial" w:cs="Arial"/>
                <w:bCs/>
                <w:color w:val="000000"/>
                <w:sz w:val="22"/>
                <w:szCs w:val="22"/>
                <w:lang w:val="en-US"/>
              </w:rPr>
              <w:t>10</w:t>
            </w:r>
            <w:r w:rsidR="008772F9" w:rsidRPr="008772F9">
              <w:rPr>
                <w:rFonts w:ascii="Arial" w:hAnsi="Arial" w:cs="Arial"/>
                <w:bCs/>
                <w:color w:val="000000"/>
                <w:sz w:val="22"/>
                <w:szCs w:val="22"/>
              </w:rPr>
              <w:t>.</w:t>
            </w:r>
          </w:p>
        </w:tc>
        <w:tc>
          <w:tcPr>
            <w:tcW w:w="9064" w:type="dxa"/>
          </w:tcPr>
          <w:p w:rsidR="008772F9" w:rsidRPr="008772F9" w:rsidRDefault="008772F9" w:rsidP="00F93397">
            <w:pPr>
              <w:autoSpaceDE w:val="0"/>
              <w:autoSpaceDN w:val="0"/>
              <w:adjustRightInd w:val="0"/>
              <w:spacing w:before="240" w:after="240"/>
              <w:ind w:left="-36"/>
              <w:rPr>
                <w:rFonts w:ascii="Arial" w:hAnsi="Arial" w:cs="Arial"/>
                <w:bCs/>
                <w:color w:val="000000"/>
                <w:sz w:val="22"/>
                <w:szCs w:val="22"/>
              </w:rPr>
            </w:pPr>
            <w:r w:rsidRPr="008772F9">
              <w:rPr>
                <w:rFonts w:ascii="Arial" w:hAnsi="Arial" w:cs="Arial"/>
                <w:bCs/>
                <w:color w:val="000000"/>
                <w:sz w:val="22"/>
                <w:szCs w:val="22"/>
              </w:rPr>
              <w:t>Обслуживание обезличенных металлических счетов ……………………….……………</w:t>
            </w:r>
            <w:r w:rsidR="00F93397">
              <w:rPr>
                <w:rFonts w:ascii="Arial" w:hAnsi="Arial" w:cs="Arial"/>
                <w:bCs/>
                <w:color w:val="000000"/>
                <w:sz w:val="22"/>
                <w:szCs w:val="22"/>
              </w:rPr>
              <w:t>…</w:t>
            </w:r>
          </w:p>
        </w:tc>
        <w:tc>
          <w:tcPr>
            <w:tcW w:w="708" w:type="dxa"/>
          </w:tcPr>
          <w:p w:rsidR="0021603B" w:rsidRPr="00331D77" w:rsidRDefault="00DA4A6C" w:rsidP="002068E7">
            <w:pPr>
              <w:autoSpaceDE w:val="0"/>
              <w:autoSpaceDN w:val="0"/>
              <w:adjustRightInd w:val="0"/>
              <w:spacing w:before="240" w:after="240"/>
              <w:jc w:val="center"/>
              <w:rPr>
                <w:rFonts w:ascii="Arial" w:hAnsi="Arial" w:cs="Arial"/>
                <w:bCs/>
                <w:color w:val="000000"/>
                <w:sz w:val="22"/>
                <w:szCs w:val="22"/>
              </w:rPr>
            </w:pPr>
            <w:r w:rsidRPr="008772F9">
              <w:rPr>
                <w:rFonts w:ascii="Arial" w:hAnsi="Arial" w:cs="Arial"/>
                <w:bCs/>
                <w:color w:val="000000"/>
                <w:sz w:val="22"/>
                <w:szCs w:val="22"/>
              </w:rPr>
              <w:t>1</w:t>
            </w:r>
            <w:r w:rsidR="00331D77">
              <w:rPr>
                <w:rFonts w:ascii="Arial" w:hAnsi="Arial" w:cs="Arial"/>
                <w:bCs/>
                <w:color w:val="000000"/>
                <w:sz w:val="22"/>
                <w:szCs w:val="22"/>
              </w:rPr>
              <w:t>7</w:t>
            </w:r>
          </w:p>
        </w:tc>
      </w:tr>
      <w:tr w:rsidR="00F93397" w:rsidRPr="00274FF7" w:rsidTr="00F93397">
        <w:tc>
          <w:tcPr>
            <w:tcW w:w="576" w:type="dxa"/>
          </w:tcPr>
          <w:p w:rsidR="00315B64" w:rsidRPr="008772F9" w:rsidRDefault="00F26339" w:rsidP="00F26339">
            <w:pPr>
              <w:autoSpaceDE w:val="0"/>
              <w:autoSpaceDN w:val="0"/>
              <w:adjustRightInd w:val="0"/>
              <w:spacing w:before="240" w:after="240"/>
              <w:rPr>
                <w:rFonts w:ascii="Arial" w:hAnsi="Arial" w:cs="Arial"/>
                <w:bCs/>
                <w:color w:val="000000"/>
                <w:sz w:val="22"/>
                <w:szCs w:val="22"/>
              </w:rPr>
            </w:pPr>
            <w:r>
              <w:rPr>
                <w:rFonts w:ascii="Arial" w:hAnsi="Arial" w:cs="Arial"/>
                <w:bCs/>
                <w:color w:val="000000"/>
                <w:sz w:val="22"/>
                <w:szCs w:val="22"/>
              </w:rPr>
              <w:t>1</w:t>
            </w:r>
            <w:r w:rsidR="00331D77">
              <w:rPr>
                <w:rFonts w:ascii="Arial" w:hAnsi="Arial" w:cs="Arial"/>
                <w:bCs/>
                <w:color w:val="000000"/>
                <w:sz w:val="22"/>
                <w:szCs w:val="22"/>
                <w:lang w:val="en-US"/>
              </w:rPr>
              <w:t>1</w:t>
            </w:r>
            <w:r w:rsidR="00315B64">
              <w:rPr>
                <w:rFonts w:ascii="Arial" w:hAnsi="Arial" w:cs="Arial"/>
                <w:bCs/>
                <w:color w:val="000000"/>
                <w:sz w:val="22"/>
                <w:szCs w:val="22"/>
              </w:rPr>
              <w:t>.</w:t>
            </w:r>
          </w:p>
        </w:tc>
        <w:tc>
          <w:tcPr>
            <w:tcW w:w="9064" w:type="dxa"/>
          </w:tcPr>
          <w:p w:rsidR="00315B64" w:rsidRPr="00315B64" w:rsidRDefault="00A042C1" w:rsidP="00F93397">
            <w:pPr>
              <w:autoSpaceDE w:val="0"/>
              <w:autoSpaceDN w:val="0"/>
              <w:adjustRightInd w:val="0"/>
              <w:spacing w:before="240" w:after="240"/>
              <w:ind w:left="-36"/>
              <w:rPr>
                <w:rFonts w:ascii="Arial" w:hAnsi="Arial" w:cs="Arial"/>
                <w:bCs/>
                <w:color w:val="000000"/>
                <w:sz w:val="22"/>
                <w:szCs w:val="22"/>
              </w:rPr>
            </w:pPr>
            <w:r w:rsidRPr="00A042C1">
              <w:rPr>
                <w:rFonts w:ascii="Arial" w:hAnsi="Arial" w:cs="Arial"/>
                <w:bCs/>
                <w:sz w:val="22"/>
                <w:szCs w:val="22"/>
              </w:rPr>
              <w:t>Услуги по аренде депозитных сейфовых ячеек</w:t>
            </w:r>
            <w:r w:rsidR="00315B64">
              <w:rPr>
                <w:rFonts w:ascii="Arial" w:hAnsi="Arial" w:cs="Arial"/>
                <w:bCs/>
                <w:sz w:val="22"/>
                <w:szCs w:val="22"/>
              </w:rPr>
              <w:t xml:space="preserve"> </w:t>
            </w:r>
            <w:r w:rsidR="00315B64" w:rsidRPr="008772F9">
              <w:rPr>
                <w:rFonts w:ascii="Arial" w:hAnsi="Arial" w:cs="Arial"/>
                <w:bCs/>
                <w:color w:val="000000"/>
                <w:sz w:val="22"/>
                <w:szCs w:val="22"/>
              </w:rPr>
              <w:t>……………………….……………</w:t>
            </w:r>
            <w:r w:rsidR="00315B64">
              <w:rPr>
                <w:rFonts w:ascii="Arial" w:hAnsi="Arial" w:cs="Arial"/>
                <w:bCs/>
                <w:color w:val="000000"/>
                <w:sz w:val="22"/>
                <w:szCs w:val="22"/>
              </w:rPr>
              <w:t>………</w:t>
            </w:r>
            <w:r w:rsidR="00F93397">
              <w:rPr>
                <w:rFonts w:ascii="Arial" w:hAnsi="Arial" w:cs="Arial"/>
                <w:bCs/>
                <w:color w:val="000000"/>
                <w:sz w:val="22"/>
                <w:szCs w:val="22"/>
              </w:rPr>
              <w:t>..</w:t>
            </w:r>
          </w:p>
        </w:tc>
        <w:tc>
          <w:tcPr>
            <w:tcW w:w="708" w:type="dxa"/>
          </w:tcPr>
          <w:p w:rsidR="00315B64" w:rsidRPr="00331D77" w:rsidRDefault="00315B64" w:rsidP="002068E7">
            <w:pPr>
              <w:autoSpaceDE w:val="0"/>
              <w:autoSpaceDN w:val="0"/>
              <w:adjustRightInd w:val="0"/>
              <w:spacing w:before="240" w:after="240"/>
              <w:jc w:val="center"/>
              <w:rPr>
                <w:rFonts w:ascii="Arial" w:hAnsi="Arial" w:cs="Arial"/>
                <w:bCs/>
                <w:color w:val="000000"/>
                <w:sz w:val="22"/>
                <w:szCs w:val="22"/>
              </w:rPr>
            </w:pPr>
            <w:r>
              <w:rPr>
                <w:rFonts w:ascii="Arial" w:hAnsi="Arial" w:cs="Arial"/>
                <w:bCs/>
                <w:color w:val="000000"/>
                <w:sz w:val="22"/>
                <w:szCs w:val="22"/>
              </w:rPr>
              <w:t>1</w:t>
            </w:r>
            <w:r w:rsidR="00331D77">
              <w:rPr>
                <w:rFonts w:ascii="Arial" w:hAnsi="Arial" w:cs="Arial"/>
                <w:bCs/>
                <w:color w:val="000000"/>
                <w:sz w:val="22"/>
                <w:szCs w:val="22"/>
              </w:rPr>
              <w:t>7</w:t>
            </w:r>
          </w:p>
        </w:tc>
      </w:tr>
    </w:tbl>
    <w:p w:rsidR="00EE7D66" w:rsidRPr="00EE7D66" w:rsidRDefault="00EE7D66" w:rsidP="00CC429E">
      <w:pPr>
        <w:autoSpaceDE w:val="0"/>
        <w:autoSpaceDN w:val="0"/>
        <w:adjustRightInd w:val="0"/>
        <w:rPr>
          <w:rFonts w:ascii="Arial" w:hAnsi="Arial" w:cs="Arial"/>
          <w:b/>
          <w:bCs/>
          <w:color w:val="000000"/>
          <w:sz w:val="22"/>
          <w:szCs w:val="22"/>
        </w:rPr>
      </w:pPr>
    </w:p>
    <w:p w:rsidR="00CC429E" w:rsidRPr="008B0165" w:rsidRDefault="00CC429E" w:rsidP="009D552B">
      <w:pPr>
        <w:pageBreakBefore/>
        <w:autoSpaceDE w:val="0"/>
        <w:autoSpaceDN w:val="0"/>
        <w:adjustRightInd w:val="0"/>
        <w:spacing w:before="240" w:after="240"/>
        <w:rPr>
          <w:rFonts w:ascii="Arial" w:hAnsi="Arial" w:cs="Arial"/>
          <w:color w:val="000000"/>
          <w:sz w:val="22"/>
          <w:szCs w:val="22"/>
        </w:rPr>
      </w:pPr>
      <w:r w:rsidRPr="008B0165">
        <w:rPr>
          <w:rFonts w:ascii="Arial" w:hAnsi="Arial" w:cs="Arial"/>
          <w:b/>
          <w:bCs/>
          <w:color w:val="000000"/>
          <w:sz w:val="22"/>
          <w:szCs w:val="22"/>
        </w:rPr>
        <w:lastRenderedPageBreak/>
        <w:t xml:space="preserve">ОБЩИЕ ПОЛОЖЕНИЯ </w:t>
      </w:r>
    </w:p>
    <w:p w:rsidR="009D552B" w:rsidRPr="008B0165" w:rsidRDefault="009D552B" w:rsidP="008A1F43">
      <w:pPr>
        <w:pStyle w:val="afe"/>
        <w:numPr>
          <w:ilvl w:val="0"/>
          <w:numId w:val="6"/>
        </w:num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color w:val="000000"/>
          <w:sz w:val="23"/>
          <w:szCs w:val="23"/>
        </w:rPr>
        <w:t>В настоящем документе применяются следующие термины</w:t>
      </w:r>
      <w:r w:rsidR="00726CDA" w:rsidRPr="008B0165">
        <w:rPr>
          <w:rFonts w:ascii="Arial" w:hAnsi="Arial" w:cs="Arial"/>
          <w:color w:val="000000"/>
          <w:sz w:val="23"/>
          <w:szCs w:val="23"/>
        </w:rPr>
        <w:t xml:space="preserve"> и сокращения</w:t>
      </w:r>
      <w:r w:rsidRPr="008B0165">
        <w:rPr>
          <w:rFonts w:ascii="Arial" w:hAnsi="Arial" w:cs="Arial"/>
          <w:color w:val="000000"/>
          <w:sz w:val="23"/>
          <w:szCs w:val="23"/>
        </w:rPr>
        <w:t>:</w:t>
      </w:r>
    </w:p>
    <w:p w:rsidR="009D552B" w:rsidRPr="008B0165"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Банк</w:t>
      </w:r>
      <w:r w:rsidRPr="008B0165">
        <w:rPr>
          <w:rFonts w:ascii="Arial" w:hAnsi="Arial" w:cs="Arial"/>
          <w:color w:val="000000"/>
          <w:sz w:val="23"/>
          <w:szCs w:val="23"/>
        </w:rPr>
        <w:t xml:space="preserve"> – </w:t>
      </w:r>
      <w:r w:rsidR="00D80E70" w:rsidRPr="008B0165">
        <w:rPr>
          <w:rFonts w:ascii="Arial" w:hAnsi="Arial" w:cs="Arial"/>
          <w:color w:val="000000"/>
          <w:sz w:val="23"/>
          <w:szCs w:val="23"/>
        </w:rPr>
        <w:t>ПУБЛИЧНОЕ</w:t>
      </w:r>
      <w:r w:rsidRPr="008B0165">
        <w:rPr>
          <w:rFonts w:ascii="Arial" w:hAnsi="Arial" w:cs="Arial"/>
          <w:caps/>
          <w:color w:val="000000"/>
          <w:sz w:val="23"/>
          <w:szCs w:val="23"/>
        </w:rPr>
        <w:t xml:space="preserve"> акционерное общество «Новый инвестиционно-коммерческий Оренбургский банк развития промышленности</w:t>
      </w:r>
      <w:r w:rsidRPr="008B0165">
        <w:rPr>
          <w:rFonts w:ascii="Arial" w:hAnsi="Arial" w:cs="Arial"/>
          <w:color w:val="000000"/>
          <w:sz w:val="23"/>
          <w:szCs w:val="23"/>
        </w:rPr>
        <w:t xml:space="preserve">», </w:t>
      </w:r>
      <w:r w:rsidR="00D80E70" w:rsidRPr="008B0165">
        <w:rPr>
          <w:rFonts w:ascii="Arial" w:hAnsi="Arial" w:cs="Arial"/>
          <w:color w:val="000000"/>
          <w:sz w:val="23"/>
          <w:szCs w:val="23"/>
        </w:rPr>
        <w:t>ПАО</w:t>
      </w:r>
      <w:r w:rsidRPr="008B0165">
        <w:rPr>
          <w:rFonts w:ascii="Arial" w:hAnsi="Arial" w:cs="Arial"/>
          <w:color w:val="000000"/>
          <w:sz w:val="23"/>
          <w:szCs w:val="23"/>
        </w:rPr>
        <w:t xml:space="preserve"> «НИКО-БАНК»</w:t>
      </w:r>
      <w:r w:rsidR="00315B64">
        <w:rPr>
          <w:rFonts w:ascii="Arial" w:hAnsi="Arial" w:cs="Arial"/>
          <w:color w:val="000000"/>
          <w:sz w:val="23"/>
          <w:szCs w:val="23"/>
        </w:rPr>
        <w:t>.</w:t>
      </w:r>
    </w:p>
    <w:p w:rsidR="001F65D1" w:rsidRPr="008B0165" w:rsidRDefault="001F65D1"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Вклад</w:t>
      </w:r>
      <w:r w:rsidRPr="008B0165">
        <w:rPr>
          <w:rFonts w:ascii="Arial" w:hAnsi="Arial" w:cs="Arial"/>
          <w:color w:val="000000"/>
          <w:sz w:val="23"/>
          <w:szCs w:val="23"/>
        </w:rPr>
        <w:t xml:space="preserve">  – денежные средства, размещенные в Банке на основании договора банковского </w:t>
      </w:r>
      <w:r w:rsidR="003B08C1">
        <w:rPr>
          <w:rFonts w:ascii="Arial" w:hAnsi="Arial" w:cs="Arial"/>
          <w:color w:val="000000"/>
          <w:sz w:val="23"/>
          <w:szCs w:val="23"/>
        </w:rPr>
        <w:t>в</w:t>
      </w:r>
      <w:r w:rsidRPr="008B0165">
        <w:rPr>
          <w:rFonts w:ascii="Arial" w:hAnsi="Arial" w:cs="Arial"/>
          <w:color w:val="000000"/>
          <w:sz w:val="23"/>
          <w:szCs w:val="23"/>
        </w:rPr>
        <w:t xml:space="preserve">клада, в соответствии с которым Банк принимает </w:t>
      </w:r>
      <w:r w:rsidR="003B08C1">
        <w:rPr>
          <w:rFonts w:ascii="Arial" w:hAnsi="Arial" w:cs="Arial"/>
          <w:color w:val="000000"/>
          <w:sz w:val="23"/>
          <w:szCs w:val="23"/>
        </w:rPr>
        <w:t>в</w:t>
      </w:r>
      <w:r w:rsidRPr="008B0165">
        <w:rPr>
          <w:rFonts w:ascii="Arial" w:hAnsi="Arial" w:cs="Arial"/>
          <w:color w:val="000000"/>
          <w:sz w:val="23"/>
          <w:szCs w:val="23"/>
        </w:rPr>
        <w:t xml:space="preserve">клад и обязуется возвратить сумму </w:t>
      </w:r>
      <w:r w:rsidR="003B08C1">
        <w:rPr>
          <w:rFonts w:ascii="Arial" w:hAnsi="Arial" w:cs="Arial"/>
          <w:color w:val="000000"/>
          <w:sz w:val="23"/>
          <w:szCs w:val="23"/>
        </w:rPr>
        <w:t>в</w:t>
      </w:r>
      <w:r w:rsidRPr="008B0165">
        <w:rPr>
          <w:rFonts w:ascii="Arial" w:hAnsi="Arial" w:cs="Arial"/>
          <w:color w:val="000000"/>
          <w:sz w:val="23"/>
          <w:szCs w:val="23"/>
        </w:rPr>
        <w:t>клада и выплатить проценты на нее на условиях и в порядке, предусмотренных договором.</w:t>
      </w:r>
    </w:p>
    <w:p w:rsidR="00D27D03" w:rsidRPr="008B0165" w:rsidRDefault="00D27D03" w:rsidP="00FA4322">
      <w:pPr>
        <w:tabs>
          <w:tab w:val="left" w:pos="426"/>
        </w:tabs>
        <w:autoSpaceDE w:val="0"/>
        <w:autoSpaceDN w:val="0"/>
        <w:adjustRightInd w:val="0"/>
        <w:spacing w:before="120" w:after="120"/>
        <w:ind w:left="426"/>
        <w:jc w:val="both"/>
        <w:rPr>
          <w:rFonts w:ascii="Arial" w:hAnsi="Arial" w:cs="Arial"/>
          <w:b/>
          <w:color w:val="000000"/>
          <w:sz w:val="23"/>
          <w:szCs w:val="23"/>
        </w:rPr>
      </w:pPr>
      <w:r w:rsidRPr="008B0165">
        <w:rPr>
          <w:rFonts w:ascii="Arial" w:hAnsi="Arial" w:cs="Arial"/>
          <w:b/>
          <w:color w:val="000000"/>
          <w:sz w:val="23"/>
          <w:szCs w:val="23"/>
        </w:rPr>
        <w:t xml:space="preserve">ИП </w:t>
      </w:r>
      <w:r w:rsidRPr="008B0165">
        <w:rPr>
          <w:rFonts w:ascii="Arial" w:hAnsi="Arial" w:cs="Arial"/>
          <w:color w:val="000000"/>
          <w:sz w:val="23"/>
          <w:szCs w:val="23"/>
        </w:rPr>
        <w:t>– индивидуальный предприниматель</w:t>
      </w:r>
      <w:r w:rsidR="00315B64">
        <w:rPr>
          <w:rFonts w:ascii="Arial" w:hAnsi="Arial" w:cs="Arial"/>
          <w:color w:val="000000"/>
          <w:sz w:val="23"/>
          <w:szCs w:val="23"/>
        </w:rPr>
        <w:t>.</w:t>
      </w:r>
    </w:p>
    <w:p w:rsidR="00C875F0" w:rsidRPr="008B0165" w:rsidRDefault="00C875F0" w:rsidP="00FA4322">
      <w:pPr>
        <w:tabs>
          <w:tab w:val="left" w:pos="426"/>
        </w:tabs>
        <w:autoSpaceDE w:val="0"/>
        <w:autoSpaceDN w:val="0"/>
        <w:adjustRightInd w:val="0"/>
        <w:spacing w:before="120" w:after="120"/>
        <w:ind w:left="426"/>
        <w:jc w:val="both"/>
        <w:rPr>
          <w:rFonts w:ascii="Arial" w:hAnsi="Arial" w:cs="Arial"/>
          <w:color w:val="000000"/>
          <w:sz w:val="23"/>
          <w:szCs w:val="23"/>
        </w:rPr>
      </w:pPr>
      <w:proofErr w:type="spellStart"/>
      <w:r w:rsidRPr="008B0165">
        <w:rPr>
          <w:rFonts w:ascii="Arial" w:hAnsi="Arial" w:cs="Arial"/>
          <w:b/>
          <w:color w:val="000000"/>
          <w:sz w:val="23"/>
          <w:szCs w:val="23"/>
        </w:rPr>
        <w:t>Картсчет</w:t>
      </w:r>
      <w:proofErr w:type="spellEnd"/>
      <w:r w:rsidRPr="008B0165">
        <w:rPr>
          <w:rFonts w:ascii="Arial" w:hAnsi="Arial" w:cs="Arial"/>
          <w:color w:val="000000"/>
          <w:sz w:val="23"/>
          <w:szCs w:val="23"/>
        </w:rPr>
        <w:t xml:space="preserve"> – текущий банковский счет</w:t>
      </w:r>
      <w:r w:rsidR="00825247" w:rsidRPr="008B0165">
        <w:rPr>
          <w:rFonts w:ascii="Arial" w:hAnsi="Arial" w:cs="Arial"/>
          <w:color w:val="000000"/>
          <w:sz w:val="23"/>
          <w:szCs w:val="23"/>
        </w:rPr>
        <w:t>, открытый в Банке</w:t>
      </w:r>
      <w:r w:rsidRPr="008B0165">
        <w:rPr>
          <w:rFonts w:ascii="Arial" w:hAnsi="Arial" w:cs="Arial"/>
          <w:color w:val="000000"/>
          <w:sz w:val="23"/>
          <w:szCs w:val="23"/>
        </w:rPr>
        <w:t>, к которому выдана</w:t>
      </w:r>
      <w:r w:rsidR="00D13029">
        <w:rPr>
          <w:rFonts w:ascii="Arial" w:hAnsi="Arial" w:cs="Arial"/>
          <w:color w:val="000000"/>
          <w:sz w:val="23"/>
          <w:szCs w:val="23"/>
        </w:rPr>
        <w:t xml:space="preserve"> (или может быть выдана согласно условиям данного вида банковского счета)</w:t>
      </w:r>
      <w:r w:rsidRPr="008B0165">
        <w:rPr>
          <w:rFonts w:ascii="Arial" w:hAnsi="Arial" w:cs="Arial"/>
          <w:color w:val="000000"/>
          <w:sz w:val="23"/>
          <w:szCs w:val="23"/>
        </w:rPr>
        <w:t xml:space="preserve"> банковская карта</w:t>
      </w:r>
      <w:r w:rsidR="00E9122B" w:rsidRPr="008B0165">
        <w:rPr>
          <w:rFonts w:ascii="Arial" w:hAnsi="Arial" w:cs="Arial"/>
          <w:color w:val="000000"/>
          <w:sz w:val="23"/>
          <w:szCs w:val="23"/>
        </w:rPr>
        <w:t xml:space="preserve">, в том числе Премиальный </w:t>
      </w:r>
      <w:proofErr w:type="spellStart"/>
      <w:r w:rsidR="00E9122B" w:rsidRPr="008B0165">
        <w:rPr>
          <w:rFonts w:ascii="Arial" w:hAnsi="Arial" w:cs="Arial"/>
          <w:color w:val="000000"/>
          <w:sz w:val="23"/>
          <w:szCs w:val="23"/>
        </w:rPr>
        <w:t>картсчет</w:t>
      </w:r>
      <w:proofErr w:type="spellEnd"/>
      <w:r w:rsidR="00315B64">
        <w:rPr>
          <w:rFonts w:ascii="Arial" w:hAnsi="Arial" w:cs="Arial"/>
          <w:color w:val="000000"/>
          <w:sz w:val="23"/>
          <w:szCs w:val="23"/>
        </w:rPr>
        <w:t>.</w:t>
      </w:r>
    </w:p>
    <w:p w:rsidR="00A12855" w:rsidRPr="008B0165"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 xml:space="preserve">Клиент </w:t>
      </w:r>
      <w:r w:rsidRPr="008B0165">
        <w:rPr>
          <w:rFonts w:ascii="Arial" w:hAnsi="Arial" w:cs="Arial"/>
          <w:color w:val="000000"/>
          <w:sz w:val="23"/>
          <w:szCs w:val="23"/>
        </w:rPr>
        <w:t>– физическо</w:t>
      </w:r>
      <w:r w:rsidR="00C45E9B" w:rsidRPr="008B0165">
        <w:rPr>
          <w:rFonts w:ascii="Arial" w:hAnsi="Arial" w:cs="Arial"/>
          <w:color w:val="000000"/>
          <w:sz w:val="23"/>
          <w:szCs w:val="23"/>
        </w:rPr>
        <w:t>е лицо, получающее услуги Банка</w:t>
      </w:r>
      <w:r w:rsidR="00315B64">
        <w:rPr>
          <w:rFonts w:ascii="Arial" w:hAnsi="Arial" w:cs="Arial"/>
          <w:color w:val="000000"/>
          <w:sz w:val="23"/>
          <w:szCs w:val="23"/>
        </w:rPr>
        <w:t>.</w:t>
      </w:r>
      <w:r w:rsidR="00C45E9B" w:rsidRPr="008B0165">
        <w:rPr>
          <w:rFonts w:ascii="Arial" w:hAnsi="Arial" w:cs="Arial"/>
          <w:color w:val="000000"/>
          <w:sz w:val="23"/>
          <w:szCs w:val="23"/>
        </w:rPr>
        <w:t xml:space="preserve"> </w:t>
      </w:r>
    </w:p>
    <w:p w:rsidR="008772F9" w:rsidRPr="008B0165" w:rsidRDefault="008772F9" w:rsidP="00FA4322">
      <w:pPr>
        <w:pStyle w:val="af4"/>
        <w:tabs>
          <w:tab w:val="left" w:pos="426"/>
        </w:tabs>
        <w:ind w:left="426"/>
        <w:jc w:val="both"/>
        <w:rPr>
          <w:rFonts w:ascii="Arial" w:hAnsi="Arial" w:cs="Arial"/>
          <w:color w:val="000000"/>
          <w:sz w:val="23"/>
          <w:szCs w:val="23"/>
        </w:rPr>
      </w:pPr>
      <w:proofErr w:type="gramStart"/>
      <w:r w:rsidRPr="008B0165">
        <w:rPr>
          <w:rFonts w:ascii="Arial" w:hAnsi="Arial" w:cs="Arial"/>
          <w:b/>
          <w:color w:val="000000"/>
          <w:sz w:val="23"/>
          <w:szCs w:val="23"/>
        </w:rPr>
        <w:t xml:space="preserve">Обезличенный металлический счет </w:t>
      </w:r>
      <w:r w:rsidRPr="008B0165">
        <w:rPr>
          <w:rFonts w:ascii="Arial" w:hAnsi="Arial" w:cs="Arial"/>
          <w:color w:val="000000"/>
          <w:sz w:val="23"/>
          <w:szCs w:val="23"/>
        </w:rPr>
        <w:t>–</w:t>
      </w:r>
      <w:r w:rsidRPr="008B0165">
        <w:rPr>
          <w:rFonts w:ascii="Arial" w:hAnsi="Arial" w:cs="Arial"/>
          <w:b/>
          <w:color w:val="000000"/>
          <w:sz w:val="23"/>
          <w:szCs w:val="23"/>
        </w:rPr>
        <w:t xml:space="preserve"> </w:t>
      </w:r>
      <w:r w:rsidRPr="008B0165">
        <w:rPr>
          <w:rFonts w:ascii="Arial" w:hAnsi="Arial" w:cs="Arial"/>
          <w:color w:val="000000"/>
          <w:sz w:val="23"/>
          <w:szCs w:val="23"/>
        </w:rPr>
        <w:t>счет, на котором учитывается обезличенный драгоценный металл (золото, платина, палладий, серебро) в граммах, без указания индивидуальных признаков мерных слитков (пробы, производителя, серийного номера и другого).</w:t>
      </w:r>
      <w:proofErr w:type="gramEnd"/>
      <w:r w:rsidRPr="008B0165">
        <w:rPr>
          <w:rFonts w:ascii="Arial" w:hAnsi="Arial" w:cs="Arial"/>
          <w:color w:val="000000"/>
          <w:sz w:val="23"/>
          <w:szCs w:val="23"/>
        </w:rPr>
        <w:t xml:space="preserve"> Под обезличенными металлическими счетами  понимаются:</w:t>
      </w:r>
    </w:p>
    <w:p w:rsidR="008772F9" w:rsidRPr="008B0165" w:rsidRDefault="008772F9" w:rsidP="00FA4322">
      <w:pPr>
        <w:pStyle w:val="af4"/>
        <w:tabs>
          <w:tab w:val="left" w:pos="426"/>
        </w:tabs>
        <w:ind w:left="426" w:firstLine="709"/>
        <w:jc w:val="both"/>
        <w:rPr>
          <w:rFonts w:ascii="Arial" w:hAnsi="Arial" w:cs="Arial"/>
          <w:color w:val="000000"/>
          <w:sz w:val="23"/>
          <w:szCs w:val="23"/>
        </w:rPr>
      </w:pPr>
      <w:r w:rsidRPr="008B0165">
        <w:rPr>
          <w:rFonts w:ascii="Arial" w:hAnsi="Arial" w:cs="Arial"/>
          <w:color w:val="000000"/>
          <w:sz w:val="23"/>
          <w:szCs w:val="23"/>
        </w:rPr>
        <w:t>- текущий обезличенный металлический счет;</w:t>
      </w:r>
    </w:p>
    <w:p w:rsidR="008772F9" w:rsidRPr="008B0165" w:rsidRDefault="008772F9" w:rsidP="00FA4322">
      <w:pPr>
        <w:pStyle w:val="af4"/>
        <w:tabs>
          <w:tab w:val="left" w:pos="426"/>
        </w:tabs>
        <w:ind w:left="426" w:firstLine="709"/>
        <w:jc w:val="both"/>
        <w:rPr>
          <w:rFonts w:ascii="Arial" w:hAnsi="Arial" w:cs="Arial"/>
          <w:color w:val="000000"/>
          <w:sz w:val="23"/>
          <w:szCs w:val="23"/>
        </w:rPr>
      </w:pPr>
      <w:r w:rsidRPr="008B0165">
        <w:rPr>
          <w:rFonts w:ascii="Arial" w:hAnsi="Arial" w:cs="Arial"/>
          <w:color w:val="000000"/>
          <w:sz w:val="23"/>
          <w:szCs w:val="23"/>
        </w:rPr>
        <w:t>- срочный обезличенный металлический счет.</w:t>
      </w:r>
    </w:p>
    <w:p w:rsidR="00726CDA" w:rsidRPr="008B0165" w:rsidRDefault="00726CDA"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ПВН</w:t>
      </w:r>
      <w:r w:rsidRPr="008B0165">
        <w:rPr>
          <w:rFonts w:ascii="Arial" w:hAnsi="Arial" w:cs="Arial"/>
          <w:color w:val="000000"/>
          <w:sz w:val="23"/>
          <w:szCs w:val="23"/>
        </w:rPr>
        <w:t xml:space="preserve"> – пункт выдачи наличных</w:t>
      </w:r>
      <w:r w:rsidR="00467F27" w:rsidRPr="008B0165">
        <w:rPr>
          <w:rFonts w:ascii="Arial" w:hAnsi="Arial" w:cs="Arial"/>
          <w:color w:val="000000"/>
          <w:sz w:val="23"/>
          <w:szCs w:val="23"/>
        </w:rPr>
        <w:t xml:space="preserve"> </w:t>
      </w:r>
      <w:r w:rsidR="00A00976" w:rsidRPr="008B0165">
        <w:rPr>
          <w:rFonts w:ascii="Arial" w:hAnsi="Arial" w:cs="Arial"/>
          <w:color w:val="000000"/>
          <w:sz w:val="23"/>
          <w:szCs w:val="23"/>
        </w:rPr>
        <w:t>денежных средств с</w:t>
      </w:r>
      <w:r w:rsidR="00C36FA5" w:rsidRPr="008B0165">
        <w:rPr>
          <w:rFonts w:ascii="Arial" w:hAnsi="Arial" w:cs="Arial"/>
          <w:color w:val="000000"/>
          <w:sz w:val="23"/>
          <w:szCs w:val="23"/>
        </w:rPr>
        <w:t xml:space="preserve"> использованием банковских карт</w:t>
      </w:r>
      <w:r w:rsidR="00315B64">
        <w:rPr>
          <w:rFonts w:ascii="Arial" w:hAnsi="Arial" w:cs="Arial"/>
          <w:color w:val="000000"/>
          <w:sz w:val="23"/>
          <w:szCs w:val="23"/>
        </w:rPr>
        <w:t>.</w:t>
      </w:r>
    </w:p>
    <w:p w:rsidR="00BC24BD" w:rsidRPr="008B0165" w:rsidRDefault="00BC24BD"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 xml:space="preserve">Премиальный </w:t>
      </w:r>
      <w:proofErr w:type="spellStart"/>
      <w:r w:rsidRPr="008B0165">
        <w:rPr>
          <w:rFonts w:ascii="Arial" w:hAnsi="Arial" w:cs="Arial"/>
          <w:b/>
          <w:color w:val="000000"/>
          <w:sz w:val="23"/>
          <w:szCs w:val="23"/>
        </w:rPr>
        <w:t>картсчет</w:t>
      </w:r>
      <w:proofErr w:type="spellEnd"/>
      <w:r w:rsidRPr="008B0165">
        <w:rPr>
          <w:rFonts w:ascii="Arial" w:hAnsi="Arial" w:cs="Arial"/>
          <w:color w:val="000000"/>
          <w:sz w:val="23"/>
          <w:szCs w:val="23"/>
        </w:rPr>
        <w:t xml:space="preserve"> – </w:t>
      </w:r>
      <w:proofErr w:type="spellStart"/>
      <w:r w:rsidRPr="008B0165">
        <w:rPr>
          <w:rFonts w:ascii="Arial" w:hAnsi="Arial" w:cs="Arial"/>
          <w:color w:val="000000"/>
          <w:sz w:val="23"/>
          <w:szCs w:val="23"/>
        </w:rPr>
        <w:t>Картсчет</w:t>
      </w:r>
      <w:proofErr w:type="spellEnd"/>
      <w:r w:rsidRPr="008B0165">
        <w:rPr>
          <w:rFonts w:ascii="Arial" w:hAnsi="Arial" w:cs="Arial"/>
          <w:color w:val="000000"/>
          <w:sz w:val="23"/>
          <w:szCs w:val="23"/>
        </w:rPr>
        <w:t xml:space="preserve">, к </w:t>
      </w:r>
      <w:proofErr w:type="gramStart"/>
      <w:r w:rsidRPr="008B0165">
        <w:rPr>
          <w:rFonts w:ascii="Arial" w:hAnsi="Arial" w:cs="Arial"/>
          <w:color w:val="000000"/>
          <w:sz w:val="23"/>
          <w:szCs w:val="23"/>
        </w:rPr>
        <w:t>которому</w:t>
      </w:r>
      <w:proofErr w:type="gramEnd"/>
      <w:r w:rsidRPr="008B0165">
        <w:rPr>
          <w:rFonts w:ascii="Arial" w:hAnsi="Arial" w:cs="Arial"/>
          <w:color w:val="000000"/>
          <w:sz w:val="23"/>
          <w:szCs w:val="23"/>
        </w:rPr>
        <w:t xml:space="preserve"> выдана </w:t>
      </w:r>
      <w:r w:rsidR="00EA1ADC" w:rsidRPr="008B0165">
        <w:rPr>
          <w:rFonts w:ascii="Arial" w:hAnsi="Arial" w:cs="Arial"/>
          <w:color w:val="000000"/>
          <w:sz w:val="23"/>
          <w:szCs w:val="23"/>
        </w:rPr>
        <w:t xml:space="preserve">дебетовая </w:t>
      </w:r>
      <w:r w:rsidRPr="008B0165">
        <w:rPr>
          <w:rFonts w:ascii="Arial" w:hAnsi="Arial" w:cs="Arial"/>
          <w:color w:val="000000"/>
          <w:sz w:val="23"/>
          <w:szCs w:val="23"/>
        </w:rPr>
        <w:t xml:space="preserve">банковская карта </w:t>
      </w:r>
      <w:r w:rsidRPr="008B0165">
        <w:rPr>
          <w:rFonts w:ascii="Arial" w:hAnsi="Arial" w:cs="Arial"/>
          <w:color w:val="000000"/>
          <w:sz w:val="23"/>
          <w:szCs w:val="23"/>
          <w:lang w:val="en-US"/>
        </w:rPr>
        <w:t>World</w:t>
      </w:r>
      <w:r w:rsidRPr="008B0165">
        <w:rPr>
          <w:rFonts w:ascii="Arial" w:hAnsi="Arial" w:cs="Arial"/>
          <w:color w:val="000000"/>
          <w:sz w:val="23"/>
          <w:szCs w:val="23"/>
        </w:rPr>
        <w:t xml:space="preserve"> </w:t>
      </w:r>
      <w:proofErr w:type="spellStart"/>
      <w:r w:rsidR="005D5FDE">
        <w:rPr>
          <w:rFonts w:ascii="Arial" w:hAnsi="Arial" w:cs="Arial"/>
          <w:color w:val="000000"/>
          <w:sz w:val="23"/>
          <w:szCs w:val="23"/>
          <w:lang w:val="en-US"/>
        </w:rPr>
        <w:t>Mastercard</w:t>
      </w:r>
      <w:proofErr w:type="spellEnd"/>
      <w:r w:rsidRPr="008B0165">
        <w:rPr>
          <w:rFonts w:ascii="Arial" w:hAnsi="Arial" w:cs="Arial"/>
          <w:color w:val="000000"/>
          <w:sz w:val="23"/>
          <w:szCs w:val="23"/>
        </w:rPr>
        <w:t xml:space="preserve"> </w:t>
      </w:r>
      <w:r w:rsidRPr="008B0165">
        <w:rPr>
          <w:rFonts w:ascii="Arial" w:hAnsi="Arial" w:cs="Arial"/>
          <w:color w:val="000000"/>
          <w:sz w:val="23"/>
          <w:szCs w:val="23"/>
          <w:lang w:val="en-US"/>
        </w:rPr>
        <w:t>Black</w:t>
      </w:r>
      <w:r w:rsidRPr="008B0165">
        <w:rPr>
          <w:rFonts w:ascii="Arial" w:hAnsi="Arial" w:cs="Arial"/>
          <w:color w:val="000000"/>
          <w:sz w:val="23"/>
          <w:szCs w:val="23"/>
        </w:rPr>
        <w:t xml:space="preserve"> </w:t>
      </w:r>
      <w:r w:rsidRPr="008B0165">
        <w:rPr>
          <w:rFonts w:ascii="Arial" w:hAnsi="Arial" w:cs="Arial"/>
          <w:color w:val="000000"/>
          <w:sz w:val="23"/>
          <w:szCs w:val="23"/>
          <w:lang w:val="en-US"/>
        </w:rPr>
        <w:t>Edition</w:t>
      </w:r>
      <w:r w:rsidR="00FA4322" w:rsidRPr="008B0165">
        <w:rPr>
          <w:rFonts w:ascii="Arial" w:hAnsi="Arial" w:cs="Arial"/>
          <w:color w:val="000000"/>
          <w:sz w:val="23"/>
          <w:szCs w:val="23"/>
        </w:rPr>
        <w:t>,</w:t>
      </w:r>
      <w:r w:rsidRPr="008B0165">
        <w:rPr>
          <w:rFonts w:ascii="Arial" w:hAnsi="Arial" w:cs="Arial"/>
          <w:color w:val="000000"/>
          <w:sz w:val="23"/>
          <w:szCs w:val="23"/>
        </w:rPr>
        <w:t xml:space="preserve"> в период обслуживания в рамках </w:t>
      </w:r>
      <w:r w:rsidR="00FA4322" w:rsidRPr="008B0165">
        <w:rPr>
          <w:rFonts w:ascii="Arial" w:hAnsi="Arial" w:cs="Arial"/>
          <w:color w:val="000000"/>
          <w:sz w:val="23"/>
          <w:szCs w:val="23"/>
        </w:rPr>
        <w:t>П</w:t>
      </w:r>
      <w:r w:rsidRPr="008B0165">
        <w:rPr>
          <w:rFonts w:ascii="Arial" w:hAnsi="Arial" w:cs="Arial"/>
          <w:color w:val="000000"/>
          <w:sz w:val="23"/>
          <w:szCs w:val="23"/>
        </w:rPr>
        <w:t>ремиального пакета услуг «Ключевой клиент»</w:t>
      </w:r>
      <w:r w:rsidR="00315B64">
        <w:rPr>
          <w:rFonts w:ascii="Arial" w:hAnsi="Arial" w:cs="Arial"/>
          <w:color w:val="000000"/>
          <w:sz w:val="23"/>
          <w:szCs w:val="23"/>
        </w:rPr>
        <w:t>.</w:t>
      </w:r>
    </w:p>
    <w:p w:rsidR="00BC24BD" w:rsidRPr="008B0165" w:rsidRDefault="00BC24BD"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Премиальный пакет услуг «Ключевой клиент»</w:t>
      </w:r>
      <w:r w:rsidRPr="008B0165">
        <w:rPr>
          <w:rFonts w:ascii="Arial" w:hAnsi="Arial" w:cs="Arial"/>
          <w:color w:val="000000"/>
          <w:sz w:val="23"/>
          <w:szCs w:val="23"/>
        </w:rPr>
        <w:t xml:space="preserve"> –</w:t>
      </w:r>
      <w:r w:rsidR="00C23D9D" w:rsidRPr="008B0165">
        <w:rPr>
          <w:rFonts w:ascii="Arial" w:hAnsi="Arial" w:cs="Arial"/>
          <w:color w:val="000000"/>
          <w:sz w:val="23"/>
          <w:szCs w:val="23"/>
        </w:rPr>
        <w:t xml:space="preserve"> </w:t>
      </w:r>
      <w:r w:rsidRPr="008B0165">
        <w:rPr>
          <w:rFonts w:ascii="Arial" w:hAnsi="Arial" w:cs="Arial"/>
          <w:color w:val="000000"/>
          <w:sz w:val="23"/>
          <w:szCs w:val="23"/>
        </w:rPr>
        <w:t xml:space="preserve">режим обслуживания Клиента – держателя банковской карты </w:t>
      </w:r>
      <w:proofErr w:type="spellStart"/>
      <w:r w:rsidR="005D5FDE">
        <w:rPr>
          <w:rFonts w:ascii="Arial" w:hAnsi="Arial" w:cs="Arial"/>
          <w:color w:val="000000"/>
          <w:sz w:val="23"/>
          <w:szCs w:val="23"/>
          <w:lang w:val="en-US"/>
        </w:rPr>
        <w:t>Mastercard</w:t>
      </w:r>
      <w:proofErr w:type="spellEnd"/>
      <w:r w:rsidRPr="008B0165">
        <w:rPr>
          <w:rFonts w:ascii="Arial" w:hAnsi="Arial" w:cs="Arial"/>
          <w:color w:val="000000"/>
          <w:sz w:val="23"/>
          <w:szCs w:val="23"/>
        </w:rPr>
        <w:t xml:space="preserve"> </w:t>
      </w:r>
      <w:r w:rsidRPr="008B0165">
        <w:rPr>
          <w:rFonts w:ascii="Arial" w:hAnsi="Arial" w:cs="Arial"/>
          <w:color w:val="000000"/>
          <w:sz w:val="23"/>
          <w:szCs w:val="23"/>
          <w:lang w:val="en-US"/>
        </w:rPr>
        <w:t>Black</w:t>
      </w:r>
      <w:r w:rsidRPr="008B0165">
        <w:rPr>
          <w:rFonts w:ascii="Arial" w:hAnsi="Arial" w:cs="Arial"/>
          <w:color w:val="000000"/>
          <w:sz w:val="23"/>
          <w:szCs w:val="23"/>
        </w:rPr>
        <w:t xml:space="preserve"> </w:t>
      </w:r>
      <w:r w:rsidRPr="008B0165">
        <w:rPr>
          <w:rFonts w:ascii="Arial" w:hAnsi="Arial" w:cs="Arial"/>
          <w:color w:val="000000"/>
          <w:sz w:val="23"/>
          <w:szCs w:val="23"/>
          <w:lang w:val="en-US"/>
        </w:rPr>
        <w:t>Edition</w:t>
      </w:r>
      <w:r w:rsidRPr="008B0165">
        <w:rPr>
          <w:rFonts w:ascii="Arial" w:hAnsi="Arial" w:cs="Arial"/>
          <w:color w:val="000000"/>
          <w:sz w:val="23"/>
          <w:szCs w:val="23"/>
        </w:rPr>
        <w:t xml:space="preserve">, в период действия которого Банк </w:t>
      </w:r>
      <w:r w:rsidR="00C23D9D" w:rsidRPr="008B0165">
        <w:rPr>
          <w:rFonts w:ascii="Arial" w:hAnsi="Arial" w:cs="Arial"/>
          <w:color w:val="000000"/>
          <w:sz w:val="23"/>
          <w:szCs w:val="23"/>
        </w:rPr>
        <w:t xml:space="preserve">оказывает услуги Клиенту на специальных условиях, </w:t>
      </w:r>
      <w:r w:rsidRPr="008B0165">
        <w:rPr>
          <w:rFonts w:ascii="Arial" w:hAnsi="Arial" w:cs="Arial"/>
          <w:color w:val="000000"/>
          <w:sz w:val="23"/>
          <w:szCs w:val="23"/>
        </w:rPr>
        <w:t>применяет</w:t>
      </w:r>
      <w:r w:rsidR="00E9122B" w:rsidRPr="008B0165">
        <w:rPr>
          <w:rFonts w:ascii="Arial" w:hAnsi="Arial" w:cs="Arial"/>
          <w:color w:val="000000"/>
          <w:sz w:val="23"/>
          <w:szCs w:val="23"/>
        </w:rPr>
        <w:t xml:space="preserve"> специальные тарифы. Подключение Клиента к Премиальному пакету услуг «Ключевой клиент» осуществляется на основании соответствующего заявления Клиента, отключение – на основании заявления Клиента, а также </w:t>
      </w:r>
      <w:r w:rsidR="00C23D9D" w:rsidRPr="008B0165">
        <w:rPr>
          <w:rFonts w:ascii="Arial" w:hAnsi="Arial" w:cs="Arial"/>
          <w:color w:val="000000"/>
          <w:sz w:val="23"/>
          <w:szCs w:val="23"/>
        </w:rPr>
        <w:t xml:space="preserve">Банком без соответствующего заявления Клиента </w:t>
      </w:r>
      <w:r w:rsidR="00E9122B" w:rsidRPr="008B0165">
        <w:rPr>
          <w:rFonts w:ascii="Arial" w:hAnsi="Arial" w:cs="Arial"/>
          <w:color w:val="000000"/>
          <w:sz w:val="23"/>
          <w:szCs w:val="23"/>
        </w:rPr>
        <w:t>в случае отсутствия оплаты абонентской платы, предусмотренной настоящим</w:t>
      </w:r>
      <w:r w:rsidR="00C23D9D" w:rsidRPr="008B0165">
        <w:rPr>
          <w:rFonts w:ascii="Arial" w:hAnsi="Arial" w:cs="Arial"/>
          <w:color w:val="000000"/>
          <w:sz w:val="23"/>
          <w:szCs w:val="23"/>
        </w:rPr>
        <w:t>и Тарифами</w:t>
      </w:r>
      <w:r w:rsidR="00E9122B" w:rsidRPr="008B0165">
        <w:rPr>
          <w:rFonts w:ascii="Arial" w:hAnsi="Arial" w:cs="Arial"/>
          <w:color w:val="000000"/>
          <w:sz w:val="23"/>
          <w:szCs w:val="23"/>
        </w:rPr>
        <w:t xml:space="preserve"> за обслуживание Клиента в рамках </w:t>
      </w:r>
      <w:r w:rsidR="00C23D9D" w:rsidRPr="008B0165">
        <w:rPr>
          <w:rFonts w:ascii="Arial" w:hAnsi="Arial" w:cs="Arial"/>
          <w:color w:val="000000"/>
          <w:sz w:val="23"/>
          <w:szCs w:val="23"/>
        </w:rPr>
        <w:t>Премиального пакета услуг «Ключевой клиент»</w:t>
      </w:r>
      <w:r w:rsidR="00831C6E" w:rsidRPr="008B0165">
        <w:rPr>
          <w:rFonts w:ascii="Arial" w:hAnsi="Arial" w:cs="Arial"/>
          <w:color w:val="000000"/>
          <w:sz w:val="23"/>
          <w:szCs w:val="23"/>
        </w:rPr>
        <w:t xml:space="preserve">. В рамках Премиального пакета услуг «Ключевой клиент» Клиент может бесплатно получить до 2 карт </w:t>
      </w:r>
      <w:r w:rsidR="00831C6E" w:rsidRPr="008B0165">
        <w:rPr>
          <w:rFonts w:ascii="Arial" w:hAnsi="Arial" w:cs="Arial"/>
          <w:color w:val="000000"/>
          <w:sz w:val="23"/>
          <w:szCs w:val="23"/>
          <w:lang w:val="en-US"/>
        </w:rPr>
        <w:t>World</w:t>
      </w:r>
      <w:r w:rsidR="00831C6E" w:rsidRPr="008B0165">
        <w:rPr>
          <w:rFonts w:ascii="Arial" w:hAnsi="Arial" w:cs="Arial"/>
          <w:color w:val="000000"/>
          <w:sz w:val="23"/>
          <w:szCs w:val="23"/>
        </w:rPr>
        <w:t xml:space="preserve"> </w:t>
      </w:r>
      <w:proofErr w:type="spellStart"/>
      <w:r w:rsidR="005D5FDE">
        <w:rPr>
          <w:rFonts w:ascii="Arial" w:hAnsi="Arial" w:cs="Arial"/>
          <w:color w:val="000000"/>
          <w:sz w:val="23"/>
          <w:szCs w:val="23"/>
          <w:lang w:val="en-US"/>
        </w:rPr>
        <w:t>Mastercard</w:t>
      </w:r>
      <w:proofErr w:type="spellEnd"/>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Black</w:t>
      </w:r>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Edition</w:t>
      </w:r>
      <w:r w:rsidR="00831C6E" w:rsidRPr="008B0165">
        <w:rPr>
          <w:rFonts w:ascii="Arial" w:hAnsi="Arial" w:cs="Arial"/>
          <w:color w:val="000000"/>
          <w:sz w:val="23"/>
          <w:szCs w:val="23"/>
        </w:rPr>
        <w:t xml:space="preserve"> и до 3 карт </w:t>
      </w:r>
      <w:proofErr w:type="spellStart"/>
      <w:r w:rsidR="005D5FDE">
        <w:rPr>
          <w:rFonts w:ascii="Arial" w:hAnsi="Arial" w:cs="Arial"/>
          <w:color w:val="000000"/>
          <w:sz w:val="23"/>
          <w:szCs w:val="23"/>
          <w:lang w:val="en-US"/>
        </w:rPr>
        <w:t>Mastercard</w:t>
      </w:r>
      <w:proofErr w:type="spellEnd"/>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Gold</w:t>
      </w:r>
      <w:r w:rsidR="00831C6E" w:rsidRPr="008B0165">
        <w:rPr>
          <w:rFonts w:ascii="Arial" w:hAnsi="Arial" w:cs="Arial"/>
          <w:color w:val="000000"/>
          <w:sz w:val="23"/>
          <w:szCs w:val="23"/>
        </w:rPr>
        <w:t xml:space="preserve"> и/или </w:t>
      </w:r>
      <w:proofErr w:type="spellStart"/>
      <w:r w:rsidR="005D5FDE">
        <w:rPr>
          <w:rFonts w:ascii="Arial" w:hAnsi="Arial" w:cs="Arial"/>
          <w:color w:val="000000"/>
          <w:sz w:val="23"/>
          <w:szCs w:val="23"/>
          <w:lang w:val="en-US"/>
        </w:rPr>
        <w:t>Mastercard</w:t>
      </w:r>
      <w:proofErr w:type="spellEnd"/>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Standard</w:t>
      </w:r>
      <w:r w:rsidR="00940E95">
        <w:rPr>
          <w:rFonts w:ascii="Arial" w:hAnsi="Arial" w:cs="Arial"/>
          <w:color w:val="000000"/>
          <w:sz w:val="23"/>
          <w:szCs w:val="23"/>
        </w:rPr>
        <w:t xml:space="preserve"> (со стандартным дизайном)</w:t>
      </w:r>
      <w:r w:rsidR="00315B64">
        <w:rPr>
          <w:rFonts w:ascii="Arial" w:hAnsi="Arial" w:cs="Arial"/>
          <w:color w:val="000000"/>
          <w:sz w:val="23"/>
          <w:szCs w:val="23"/>
        </w:rPr>
        <w:t>.</w:t>
      </w:r>
      <w:r w:rsidR="00583CEA" w:rsidRPr="008B0165">
        <w:rPr>
          <w:rFonts w:ascii="Arial" w:hAnsi="Arial" w:cs="Arial"/>
          <w:color w:val="000000"/>
          <w:sz w:val="23"/>
          <w:szCs w:val="23"/>
        </w:rPr>
        <w:t xml:space="preserve"> </w:t>
      </w:r>
    </w:p>
    <w:p w:rsidR="001A71C6" w:rsidRPr="008B0165" w:rsidRDefault="001A71C6"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 xml:space="preserve">Счет </w:t>
      </w:r>
      <w:r w:rsidRPr="008B0165">
        <w:rPr>
          <w:rFonts w:ascii="Arial" w:hAnsi="Arial" w:cs="Arial"/>
          <w:color w:val="000000"/>
          <w:sz w:val="23"/>
          <w:szCs w:val="23"/>
        </w:rPr>
        <w:t>– текущий банковский счет</w:t>
      </w:r>
      <w:r w:rsidR="00825247" w:rsidRPr="008B0165">
        <w:rPr>
          <w:rFonts w:ascii="Arial" w:hAnsi="Arial" w:cs="Arial"/>
          <w:color w:val="000000"/>
          <w:sz w:val="23"/>
          <w:szCs w:val="23"/>
        </w:rPr>
        <w:t>, открытый в Банке</w:t>
      </w:r>
      <w:r w:rsidRPr="008B0165">
        <w:rPr>
          <w:rFonts w:ascii="Arial" w:hAnsi="Arial" w:cs="Arial"/>
          <w:color w:val="000000"/>
          <w:sz w:val="23"/>
          <w:szCs w:val="23"/>
        </w:rPr>
        <w:t xml:space="preserve">, в том числе </w:t>
      </w:r>
      <w:proofErr w:type="spellStart"/>
      <w:r w:rsidR="00C36FA5" w:rsidRPr="008B0165">
        <w:rPr>
          <w:rFonts w:ascii="Arial" w:hAnsi="Arial" w:cs="Arial"/>
          <w:color w:val="000000"/>
          <w:sz w:val="23"/>
          <w:szCs w:val="23"/>
        </w:rPr>
        <w:t>Картсчет</w:t>
      </w:r>
      <w:proofErr w:type="spellEnd"/>
      <w:r w:rsidR="00315B64">
        <w:rPr>
          <w:rFonts w:ascii="Arial" w:hAnsi="Arial" w:cs="Arial"/>
          <w:color w:val="000000"/>
          <w:sz w:val="23"/>
          <w:szCs w:val="23"/>
        </w:rPr>
        <w:t>.</w:t>
      </w:r>
    </w:p>
    <w:p w:rsidR="009D552B" w:rsidRPr="008B0165"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 xml:space="preserve">Тарифы </w:t>
      </w:r>
      <w:r w:rsidRPr="008B0165">
        <w:rPr>
          <w:rFonts w:ascii="Arial" w:hAnsi="Arial" w:cs="Arial"/>
          <w:color w:val="000000"/>
          <w:sz w:val="23"/>
          <w:szCs w:val="23"/>
        </w:rPr>
        <w:t xml:space="preserve">– настоящий «Сборник тарифов комиссионного вознаграждения </w:t>
      </w:r>
      <w:r w:rsidR="00D80E70" w:rsidRPr="008B0165">
        <w:rPr>
          <w:rFonts w:ascii="Arial" w:hAnsi="Arial" w:cs="Arial"/>
          <w:color w:val="000000"/>
          <w:sz w:val="23"/>
          <w:szCs w:val="23"/>
        </w:rPr>
        <w:t>ПАО</w:t>
      </w:r>
      <w:r w:rsidRPr="008B0165">
        <w:rPr>
          <w:rFonts w:ascii="Arial" w:hAnsi="Arial" w:cs="Arial"/>
          <w:color w:val="000000"/>
          <w:sz w:val="23"/>
          <w:szCs w:val="23"/>
        </w:rPr>
        <w:t xml:space="preserve"> «НИКО-БАНК» за услуги физическим лицам по расчетно-кассовому обслуживанию, денежным переводам, кредитованию и прочим услугам»</w:t>
      </w:r>
      <w:r w:rsidR="00315B64">
        <w:rPr>
          <w:rFonts w:ascii="Arial" w:hAnsi="Arial" w:cs="Arial"/>
          <w:color w:val="000000"/>
          <w:sz w:val="23"/>
          <w:szCs w:val="23"/>
        </w:rPr>
        <w:t>.</w:t>
      </w:r>
    </w:p>
    <w:p w:rsidR="009D552B" w:rsidRDefault="009D552B" w:rsidP="008A1F43">
      <w:pPr>
        <w:pStyle w:val="afe"/>
        <w:numPr>
          <w:ilvl w:val="0"/>
          <w:numId w:val="6"/>
        </w:num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color w:val="000000"/>
          <w:sz w:val="23"/>
          <w:szCs w:val="23"/>
        </w:rPr>
        <w:t>Настоящий документ устанавливает размер комиссионного вознаграждения за услуги, оказываемые Банком Клиентам</w:t>
      </w:r>
      <w:r w:rsidR="00315B64">
        <w:rPr>
          <w:rFonts w:ascii="Arial" w:hAnsi="Arial" w:cs="Arial"/>
          <w:color w:val="000000"/>
          <w:sz w:val="23"/>
          <w:szCs w:val="23"/>
        </w:rPr>
        <w:t>.</w:t>
      </w:r>
    </w:p>
    <w:p w:rsidR="009D552B" w:rsidRPr="008B0165" w:rsidRDefault="001A71C6" w:rsidP="008A1F43">
      <w:pPr>
        <w:pStyle w:val="afe"/>
        <w:numPr>
          <w:ilvl w:val="0"/>
          <w:numId w:val="6"/>
        </w:numPr>
        <w:tabs>
          <w:tab w:val="left" w:pos="426"/>
        </w:tabs>
        <w:autoSpaceDE w:val="0"/>
        <w:autoSpaceDN w:val="0"/>
        <w:adjustRightInd w:val="0"/>
        <w:spacing w:before="120" w:after="120"/>
        <w:ind w:left="426"/>
        <w:jc w:val="both"/>
        <w:rPr>
          <w:rFonts w:ascii="Arial" w:hAnsi="Arial" w:cs="Arial"/>
          <w:color w:val="000000"/>
          <w:sz w:val="23"/>
          <w:szCs w:val="23"/>
        </w:rPr>
      </w:pPr>
      <w:proofErr w:type="gramStart"/>
      <w:r w:rsidRPr="008B0165">
        <w:rPr>
          <w:rFonts w:ascii="Arial" w:hAnsi="Arial" w:cs="Arial"/>
          <w:color w:val="000000"/>
          <w:sz w:val="23"/>
          <w:szCs w:val="23"/>
        </w:rPr>
        <w:t>Банк вправе вносить изменения и дополнения в Тарифы, уведомляя Клиенто</w:t>
      </w:r>
      <w:r w:rsidR="00245714" w:rsidRPr="008B0165">
        <w:rPr>
          <w:rFonts w:ascii="Arial" w:hAnsi="Arial" w:cs="Arial"/>
          <w:color w:val="000000"/>
          <w:sz w:val="23"/>
          <w:szCs w:val="23"/>
        </w:rPr>
        <w:t>в</w:t>
      </w:r>
      <w:r w:rsidRPr="008B0165">
        <w:rPr>
          <w:rFonts w:ascii="Arial" w:hAnsi="Arial" w:cs="Arial"/>
          <w:color w:val="000000"/>
          <w:sz w:val="23"/>
          <w:szCs w:val="23"/>
        </w:rPr>
        <w:t xml:space="preserve"> о вносимых изменениях путем размещения соответствующей информации в офисах и/или на сайте Банка в сети Интернет (</w:t>
      </w:r>
      <w:hyperlink r:id="rId14" w:history="1">
        <w:r w:rsidRPr="008B0165">
          <w:rPr>
            <w:rStyle w:val="af7"/>
            <w:rFonts w:ascii="Arial" w:hAnsi="Arial" w:cs="Arial"/>
            <w:sz w:val="23"/>
            <w:szCs w:val="23"/>
            <w:lang w:val="en-US"/>
          </w:rPr>
          <w:t>www</w:t>
        </w:r>
        <w:r w:rsidRPr="008B0165">
          <w:rPr>
            <w:rStyle w:val="af7"/>
            <w:rFonts w:ascii="Arial" w:hAnsi="Arial" w:cs="Arial"/>
            <w:sz w:val="23"/>
            <w:szCs w:val="23"/>
          </w:rPr>
          <w:t>.</w:t>
        </w:r>
        <w:proofErr w:type="spellStart"/>
        <w:r w:rsidRPr="008B0165">
          <w:rPr>
            <w:rStyle w:val="af7"/>
            <w:rFonts w:ascii="Arial" w:hAnsi="Arial" w:cs="Arial"/>
            <w:sz w:val="23"/>
            <w:szCs w:val="23"/>
            <w:lang w:val="en-US"/>
          </w:rPr>
          <w:t>nico</w:t>
        </w:r>
        <w:proofErr w:type="spellEnd"/>
        <w:r w:rsidRPr="008B0165">
          <w:rPr>
            <w:rStyle w:val="af7"/>
            <w:rFonts w:ascii="Arial" w:hAnsi="Arial" w:cs="Arial"/>
            <w:sz w:val="23"/>
            <w:szCs w:val="23"/>
          </w:rPr>
          <w:t>-</w:t>
        </w:r>
        <w:r w:rsidRPr="008B0165">
          <w:rPr>
            <w:rStyle w:val="af7"/>
            <w:rFonts w:ascii="Arial" w:hAnsi="Arial" w:cs="Arial"/>
            <w:sz w:val="23"/>
            <w:szCs w:val="23"/>
            <w:lang w:val="en-US"/>
          </w:rPr>
          <w:t>bank</w:t>
        </w:r>
        <w:r w:rsidRPr="008B0165">
          <w:rPr>
            <w:rStyle w:val="af7"/>
            <w:rFonts w:ascii="Arial" w:hAnsi="Arial" w:cs="Arial"/>
            <w:sz w:val="23"/>
            <w:szCs w:val="23"/>
          </w:rPr>
          <w:t>.</w:t>
        </w:r>
        <w:proofErr w:type="spellStart"/>
        <w:r w:rsidRPr="008B0165">
          <w:rPr>
            <w:rStyle w:val="af7"/>
            <w:rFonts w:ascii="Arial" w:hAnsi="Arial" w:cs="Arial"/>
            <w:sz w:val="23"/>
            <w:szCs w:val="23"/>
            <w:lang w:val="en-US"/>
          </w:rPr>
          <w:t>ru</w:t>
        </w:r>
        <w:proofErr w:type="spellEnd"/>
      </w:hyperlink>
      <w:r w:rsidRPr="008B0165">
        <w:rPr>
          <w:rFonts w:ascii="Arial" w:hAnsi="Arial" w:cs="Arial"/>
          <w:color w:val="000000"/>
          <w:sz w:val="23"/>
          <w:szCs w:val="23"/>
        </w:rPr>
        <w:t>)</w:t>
      </w:r>
      <w:r w:rsidR="00A12855" w:rsidRPr="008B0165">
        <w:rPr>
          <w:rFonts w:ascii="Arial" w:hAnsi="Arial" w:cs="Arial"/>
          <w:color w:val="000000"/>
          <w:sz w:val="23"/>
          <w:szCs w:val="23"/>
        </w:rPr>
        <w:t xml:space="preserve"> </w:t>
      </w:r>
      <w:r w:rsidRPr="008B0165">
        <w:rPr>
          <w:rFonts w:ascii="Arial" w:hAnsi="Arial" w:cs="Arial"/>
          <w:color w:val="000000"/>
          <w:sz w:val="23"/>
          <w:szCs w:val="23"/>
        </w:rPr>
        <w:t>не менее чем за десять календарных дней до введения в действие новых Тарифов</w:t>
      </w:r>
      <w:r w:rsidR="003B08C1">
        <w:rPr>
          <w:rFonts w:ascii="Arial" w:hAnsi="Arial" w:cs="Arial"/>
          <w:color w:val="000000"/>
          <w:sz w:val="23"/>
          <w:szCs w:val="23"/>
        </w:rPr>
        <w:t>, или в порядке, предусмотренном соответствующ</w:t>
      </w:r>
      <w:r w:rsidR="001275E8">
        <w:rPr>
          <w:rFonts w:ascii="Arial" w:hAnsi="Arial" w:cs="Arial"/>
          <w:color w:val="000000"/>
          <w:sz w:val="23"/>
          <w:szCs w:val="23"/>
        </w:rPr>
        <w:t>и</w:t>
      </w:r>
      <w:r w:rsidR="003B08C1">
        <w:rPr>
          <w:rFonts w:ascii="Arial" w:hAnsi="Arial" w:cs="Arial"/>
          <w:color w:val="000000"/>
          <w:sz w:val="23"/>
          <w:szCs w:val="23"/>
        </w:rPr>
        <w:t>м договором между Банком и Клиентом</w:t>
      </w:r>
      <w:r w:rsidRPr="008B0165">
        <w:rPr>
          <w:rFonts w:ascii="Arial" w:hAnsi="Arial" w:cs="Arial"/>
          <w:color w:val="000000"/>
          <w:sz w:val="23"/>
          <w:szCs w:val="23"/>
        </w:rPr>
        <w:t>.</w:t>
      </w:r>
      <w:proofErr w:type="gramEnd"/>
    </w:p>
    <w:tbl>
      <w:tblPr>
        <w:tblW w:w="10827"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46"/>
        <w:gridCol w:w="6598"/>
        <w:gridCol w:w="1506"/>
        <w:gridCol w:w="1896"/>
      </w:tblGrid>
      <w:tr w:rsidR="0066085C" w:rsidRPr="008B0165" w:rsidTr="00976645">
        <w:trPr>
          <w:trHeight w:val="20"/>
          <w:jc w:val="center"/>
        </w:trPr>
        <w:tc>
          <w:tcPr>
            <w:tcW w:w="10827" w:type="dxa"/>
            <w:gridSpan w:val="5"/>
            <w:tcBorders>
              <w:bottom w:val="single" w:sz="4" w:space="0" w:color="auto"/>
            </w:tcBorders>
            <w:shd w:val="clear" w:color="auto" w:fill="C0C0C0"/>
            <w:vAlign w:val="center"/>
          </w:tcPr>
          <w:p w:rsidR="0066085C" w:rsidRPr="008B0165" w:rsidRDefault="0066085C" w:rsidP="00A01FF1">
            <w:pPr>
              <w:pStyle w:val="a4"/>
              <w:pageBreakBefore/>
              <w:jc w:val="left"/>
              <w:rPr>
                <w:rFonts w:ascii="Arial" w:hAnsi="Arial" w:cs="Arial"/>
                <w:b/>
                <w:bCs/>
                <w:sz w:val="20"/>
                <w:szCs w:val="20"/>
              </w:rPr>
            </w:pPr>
            <w:r w:rsidRPr="008B0165">
              <w:rPr>
                <w:rFonts w:ascii="Arial" w:hAnsi="Arial" w:cs="Arial"/>
                <w:b/>
                <w:bCs/>
                <w:sz w:val="20"/>
                <w:szCs w:val="20"/>
              </w:rPr>
              <w:lastRenderedPageBreak/>
              <w:t xml:space="preserve">Раздел 1. </w:t>
            </w:r>
            <w:proofErr w:type="spellStart"/>
            <w:r w:rsidRPr="008B0165">
              <w:rPr>
                <w:rFonts w:ascii="Arial" w:hAnsi="Arial" w:cs="Arial"/>
                <w:b/>
                <w:bCs/>
                <w:sz w:val="20"/>
                <w:szCs w:val="20"/>
              </w:rPr>
              <w:t>Расчетно</w:t>
            </w:r>
            <w:proofErr w:type="spellEnd"/>
            <w:r w:rsidRPr="008B0165">
              <w:rPr>
                <w:rFonts w:ascii="Arial" w:hAnsi="Arial" w:cs="Arial"/>
                <w:b/>
                <w:bCs/>
                <w:sz w:val="20"/>
                <w:szCs w:val="20"/>
              </w:rPr>
              <w:t xml:space="preserve"> – кассовое обслуживание</w:t>
            </w:r>
          </w:p>
        </w:tc>
      </w:tr>
      <w:tr w:rsidR="007C068B" w:rsidRPr="008B0165" w:rsidTr="00976645">
        <w:trPr>
          <w:trHeight w:val="20"/>
          <w:jc w:val="center"/>
        </w:trPr>
        <w:tc>
          <w:tcPr>
            <w:tcW w:w="827" w:type="dxa"/>
            <w:gridSpan w:val="2"/>
            <w:tcBorders>
              <w:bottom w:val="single" w:sz="4" w:space="0" w:color="auto"/>
            </w:tcBorders>
            <w:vAlign w:val="center"/>
          </w:tcPr>
          <w:p w:rsidR="008876D8" w:rsidRPr="008B0165" w:rsidRDefault="003C2AF4">
            <w:pPr>
              <w:jc w:val="center"/>
              <w:rPr>
                <w:rFonts w:ascii="Arial" w:hAnsi="Arial" w:cs="Arial"/>
                <w:b/>
                <w:sz w:val="18"/>
                <w:szCs w:val="18"/>
              </w:rPr>
            </w:pPr>
            <w:r w:rsidRPr="008B0165">
              <w:rPr>
                <w:rFonts w:ascii="Arial" w:hAnsi="Arial" w:cs="Arial"/>
                <w:b/>
                <w:sz w:val="18"/>
                <w:szCs w:val="18"/>
              </w:rPr>
              <w:t xml:space="preserve">№ </w:t>
            </w:r>
            <w:proofErr w:type="gramStart"/>
            <w:r w:rsidRPr="008B0165">
              <w:rPr>
                <w:rFonts w:ascii="Arial" w:hAnsi="Arial" w:cs="Arial"/>
                <w:b/>
                <w:sz w:val="18"/>
                <w:szCs w:val="18"/>
              </w:rPr>
              <w:t>п</w:t>
            </w:r>
            <w:proofErr w:type="gramEnd"/>
            <w:r w:rsidRPr="008B0165">
              <w:rPr>
                <w:rFonts w:ascii="Arial" w:hAnsi="Arial" w:cs="Arial"/>
                <w:b/>
                <w:sz w:val="18"/>
                <w:szCs w:val="18"/>
              </w:rPr>
              <w:t>/п</w:t>
            </w:r>
          </w:p>
        </w:tc>
        <w:tc>
          <w:tcPr>
            <w:tcW w:w="8104" w:type="dxa"/>
            <w:gridSpan w:val="2"/>
            <w:tcBorders>
              <w:bottom w:val="single" w:sz="4" w:space="0" w:color="auto"/>
            </w:tcBorders>
            <w:vAlign w:val="center"/>
          </w:tcPr>
          <w:p w:rsidR="008876D8" w:rsidRPr="008B0165" w:rsidRDefault="008876D8">
            <w:pPr>
              <w:jc w:val="center"/>
              <w:rPr>
                <w:rFonts w:ascii="Arial" w:hAnsi="Arial" w:cs="Arial"/>
                <w:b/>
                <w:bCs/>
                <w:sz w:val="18"/>
                <w:szCs w:val="18"/>
              </w:rPr>
            </w:pPr>
            <w:r w:rsidRPr="008B0165">
              <w:rPr>
                <w:rFonts w:ascii="Arial" w:hAnsi="Arial" w:cs="Arial"/>
                <w:b/>
                <w:bCs/>
                <w:sz w:val="18"/>
                <w:szCs w:val="18"/>
              </w:rPr>
              <w:t>Вид операции</w:t>
            </w:r>
          </w:p>
        </w:tc>
        <w:tc>
          <w:tcPr>
            <w:tcW w:w="1896" w:type="dxa"/>
            <w:tcBorders>
              <w:bottom w:val="single" w:sz="4" w:space="0" w:color="auto"/>
            </w:tcBorders>
            <w:vAlign w:val="center"/>
          </w:tcPr>
          <w:p w:rsidR="008876D8" w:rsidRPr="008B0165" w:rsidRDefault="008876D8">
            <w:pPr>
              <w:pStyle w:val="a4"/>
              <w:rPr>
                <w:rFonts w:ascii="Arial" w:hAnsi="Arial" w:cs="Arial"/>
                <w:b/>
                <w:bCs/>
                <w:sz w:val="18"/>
                <w:szCs w:val="18"/>
              </w:rPr>
            </w:pPr>
            <w:r w:rsidRPr="008B0165">
              <w:rPr>
                <w:rFonts w:ascii="Arial" w:hAnsi="Arial" w:cs="Arial"/>
                <w:b/>
                <w:bCs/>
                <w:sz w:val="18"/>
                <w:szCs w:val="18"/>
              </w:rPr>
              <w:t>Ставки действующих тарифов</w:t>
            </w:r>
          </w:p>
        </w:tc>
      </w:tr>
      <w:tr w:rsidR="0066085C" w:rsidRPr="008B0165" w:rsidTr="00976645">
        <w:trPr>
          <w:trHeight w:val="20"/>
          <w:jc w:val="center"/>
        </w:trPr>
        <w:tc>
          <w:tcPr>
            <w:tcW w:w="10827" w:type="dxa"/>
            <w:gridSpan w:val="5"/>
            <w:tcBorders>
              <w:bottom w:val="single" w:sz="4" w:space="0" w:color="auto"/>
            </w:tcBorders>
            <w:shd w:val="clear" w:color="auto" w:fill="B3B3B3"/>
            <w:vAlign w:val="center"/>
          </w:tcPr>
          <w:p w:rsidR="0066085C" w:rsidRPr="007C5412" w:rsidRDefault="0066085C" w:rsidP="007C5412">
            <w:pPr>
              <w:pStyle w:val="a4"/>
              <w:jc w:val="left"/>
              <w:rPr>
                <w:rFonts w:ascii="Arial" w:hAnsi="Arial" w:cs="Arial"/>
                <w:b/>
                <w:bCs/>
                <w:sz w:val="20"/>
                <w:szCs w:val="20"/>
                <w:vertAlign w:val="superscript"/>
              </w:rPr>
            </w:pPr>
            <w:r w:rsidRPr="008B0165">
              <w:rPr>
                <w:rFonts w:ascii="Arial" w:hAnsi="Arial" w:cs="Arial"/>
                <w:b/>
                <w:bCs/>
                <w:sz w:val="20"/>
                <w:szCs w:val="20"/>
              </w:rPr>
              <w:t>1.1 Операции, осуществляемые в рублях, по Счетам, Вкладам в рубля</w:t>
            </w:r>
            <w:r w:rsidRPr="00E542A1">
              <w:rPr>
                <w:rFonts w:ascii="Arial" w:hAnsi="Arial" w:cs="Arial"/>
                <w:b/>
                <w:bCs/>
                <w:sz w:val="20"/>
                <w:szCs w:val="20"/>
              </w:rPr>
              <w:t>х</w:t>
            </w:r>
            <w:proofErr w:type="gramStart"/>
            <w:r w:rsidR="007C5412">
              <w:rPr>
                <w:rFonts w:ascii="Arial" w:hAnsi="Arial" w:cs="Arial"/>
                <w:b/>
                <w:bCs/>
                <w:sz w:val="20"/>
                <w:szCs w:val="20"/>
                <w:vertAlign w:val="superscript"/>
              </w:rPr>
              <w:t>1</w:t>
            </w:r>
            <w:proofErr w:type="gramEnd"/>
          </w:p>
        </w:tc>
      </w:tr>
      <w:tr w:rsidR="007C068B" w:rsidRPr="008B0165" w:rsidTr="00976645">
        <w:trPr>
          <w:trHeight w:val="20"/>
          <w:jc w:val="center"/>
        </w:trPr>
        <w:tc>
          <w:tcPr>
            <w:tcW w:w="827" w:type="dxa"/>
            <w:gridSpan w:val="2"/>
            <w:vAlign w:val="center"/>
          </w:tcPr>
          <w:p w:rsidR="008876D8" w:rsidRPr="008B0165" w:rsidRDefault="005270C9">
            <w:pPr>
              <w:jc w:val="center"/>
              <w:rPr>
                <w:rFonts w:ascii="Arial" w:hAnsi="Arial" w:cs="Arial"/>
                <w:sz w:val="16"/>
                <w:szCs w:val="16"/>
              </w:rPr>
            </w:pPr>
            <w:r w:rsidRPr="008B0165">
              <w:rPr>
                <w:rFonts w:ascii="Arial" w:hAnsi="Arial" w:cs="Arial"/>
                <w:sz w:val="16"/>
                <w:szCs w:val="16"/>
              </w:rPr>
              <w:t>1</w:t>
            </w:r>
            <w:r w:rsidR="00D324D8" w:rsidRPr="008B0165">
              <w:rPr>
                <w:rFonts w:ascii="Arial" w:hAnsi="Arial" w:cs="Arial"/>
                <w:sz w:val="16"/>
                <w:szCs w:val="16"/>
              </w:rPr>
              <w:t>.1.1</w:t>
            </w:r>
          </w:p>
        </w:tc>
        <w:tc>
          <w:tcPr>
            <w:tcW w:w="8104" w:type="dxa"/>
            <w:gridSpan w:val="2"/>
            <w:vAlign w:val="center"/>
          </w:tcPr>
          <w:p w:rsidR="008876D8" w:rsidRPr="008B0165" w:rsidRDefault="008876D8" w:rsidP="00A2174D">
            <w:pPr>
              <w:rPr>
                <w:rFonts w:ascii="Arial" w:hAnsi="Arial" w:cs="Arial"/>
                <w:sz w:val="16"/>
                <w:szCs w:val="16"/>
              </w:rPr>
            </w:pPr>
            <w:r w:rsidRPr="008B0165">
              <w:rPr>
                <w:rFonts w:ascii="Arial" w:hAnsi="Arial" w:cs="Arial"/>
                <w:sz w:val="16"/>
                <w:szCs w:val="16"/>
              </w:rPr>
              <w:t>От</w:t>
            </w:r>
            <w:r w:rsidR="003C2AF4" w:rsidRPr="008B0165">
              <w:rPr>
                <w:rFonts w:ascii="Arial" w:hAnsi="Arial" w:cs="Arial"/>
                <w:sz w:val="16"/>
                <w:szCs w:val="16"/>
              </w:rPr>
              <w:t xml:space="preserve">крытие и закрытие </w:t>
            </w:r>
            <w:r w:rsidR="00683D5A" w:rsidRPr="008B0165">
              <w:rPr>
                <w:rFonts w:ascii="Arial" w:hAnsi="Arial" w:cs="Arial"/>
                <w:sz w:val="16"/>
                <w:szCs w:val="16"/>
              </w:rPr>
              <w:t>Вклада/С</w:t>
            </w:r>
            <w:r w:rsidR="003C2AF4" w:rsidRPr="008B0165">
              <w:rPr>
                <w:rFonts w:ascii="Arial" w:hAnsi="Arial" w:cs="Arial"/>
                <w:sz w:val="16"/>
                <w:szCs w:val="16"/>
              </w:rPr>
              <w:t>чета</w:t>
            </w:r>
          </w:p>
        </w:tc>
        <w:tc>
          <w:tcPr>
            <w:tcW w:w="1896" w:type="dxa"/>
            <w:vAlign w:val="center"/>
          </w:tcPr>
          <w:p w:rsidR="008876D8" w:rsidRPr="008B0165" w:rsidRDefault="00F952F7" w:rsidP="00A30E18">
            <w:pPr>
              <w:jc w:val="center"/>
              <w:rPr>
                <w:rFonts w:ascii="Arial" w:hAnsi="Arial" w:cs="Arial"/>
                <w:sz w:val="16"/>
                <w:szCs w:val="16"/>
              </w:rPr>
            </w:pPr>
            <w:r w:rsidRPr="008B0165">
              <w:rPr>
                <w:rFonts w:ascii="Arial" w:hAnsi="Arial" w:cs="Arial"/>
                <w:sz w:val="16"/>
                <w:szCs w:val="16"/>
              </w:rPr>
              <w:t>бесплатно</w:t>
            </w:r>
          </w:p>
        </w:tc>
      </w:tr>
      <w:tr w:rsidR="0066085C" w:rsidRPr="008B0165" w:rsidTr="00976645">
        <w:trPr>
          <w:trHeight w:val="20"/>
          <w:jc w:val="center"/>
        </w:trPr>
        <w:tc>
          <w:tcPr>
            <w:tcW w:w="827" w:type="dxa"/>
            <w:gridSpan w:val="2"/>
            <w:shd w:val="clear" w:color="auto" w:fill="B3B3B3"/>
            <w:vAlign w:val="center"/>
          </w:tcPr>
          <w:p w:rsidR="0066085C" w:rsidRPr="008B0165" w:rsidRDefault="0066085C" w:rsidP="00A2174D">
            <w:pPr>
              <w:jc w:val="center"/>
              <w:rPr>
                <w:rFonts w:ascii="Arial" w:hAnsi="Arial" w:cs="Arial"/>
                <w:b/>
                <w:bCs/>
                <w:sz w:val="18"/>
                <w:szCs w:val="18"/>
              </w:rPr>
            </w:pPr>
            <w:r w:rsidRPr="008B0165">
              <w:rPr>
                <w:rFonts w:ascii="Arial" w:hAnsi="Arial" w:cs="Arial"/>
                <w:b/>
                <w:bCs/>
                <w:sz w:val="18"/>
                <w:szCs w:val="18"/>
              </w:rPr>
              <w:t>1</w:t>
            </w:r>
            <w:r w:rsidRPr="008B0165">
              <w:rPr>
                <w:rFonts w:ascii="Arial" w:hAnsi="Arial" w:cs="Arial"/>
                <w:b/>
                <w:bCs/>
                <w:sz w:val="18"/>
                <w:szCs w:val="18"/>
                <w:lang w:val="en-US"/>
              </w:rPr>
              <w:t>.1.</w:t>
            </w:r>
            <w:r w:rsidRPr="008B0165">
              <w:rPr>
                <w:rFonts w:ascii="Arial" w:hAnsi="Arial" w:cs="Arial"/>
                <w:b/>
                <w:bCs/>
                <w:sz w:val="18"/>
                <w:szCs w:val="18"/>
              </w:rPr>
              <w:t>2</w:t>
            </w:r>
          </w:p>
        </w:tc>
        <w:tc>
          <w:tcPr>
            <w:tcW w:w="10000" w:type="dxa"/>
            <w:gridSpan w:val="3"/>
            <w:shd w:val="clear" w:color="auto" w:fill="B3B3B3"/>
            <w:vAlign w:val="center"/>
          </w:tcPr>
          <w:p w:rsidR="0066085C" w:rsidRPr="00241FF8" w:rsidRDefault="0066085C">
            <w:pPr>
              <w:rPr>
                <w:b/>
              </w:rPr>
            </w:pPr>
            <w:r w:rsidRPr="00241FF8">
              <w:rPr>
                <w:rFonts w:ascii="Arial" w:hAnsi="Arial" w:cs="Arial"/>
                <w:b/>
                <w:sz w:val="18"/>
                <w:szCs w:val="18"/>
              </w:rPr>
              <w:t>Безналичное зачисление денежных средств</w:t>
            </w:r>
          </w:p>
        </w:tc>
      </w:tr>
      <w:tr w:rsidR="007C068B" w:rsidRPr="008B0165" w:rsidTr="00976645">
        <w:trPr>
          <w:trHeight w:val="20"/>
          <w:jc w:val="center"/>
        </w:trPr>
        <w:tc>
          <w:tcPr>
            <w:tcW w:w="827" w:type="dxa"/>
            <w:gridSpan w:val="2"/>
            <w:tcBorders>
              <w:bottom w:val="single" w:sz="4" w:space="0" w:color="auto"/>
            </w:tcBorders>
            <w:vAlign w:val="center"/>
          </w:tcPr>
          <w:p w:rsidR="00A2174D" w:rsidRPr="008B0165" w:rsidRDefault="00A2174D" w:rsidP="00A2174D">
            <w:pPr>
              <w:jc w:val="center"/>
              <w:rPr>
                <w:rFonts w:ascii="Arial" w:hAnsi="Arial" w:cs="Arial"/>
                <w:sz w:val="16"/>
                <w:szCs w:val="16"/>
              </w:rPr>
            </w:pPr>
            <w:r w:rsidRPr="008B0165">
              <w:rPr>
                <w:rFonts w:ascii="Arial" w:hAnsi="Arial" w:cs="Arial"/>
                <w:sz w:val="16"/>
                <w:szCs w:val="16"/>
              </w:rPr>
              <w:t>1.1.2.1</w:t>
            </w:r>
          </w:p>
        </w:tc>
        <w:tc>
          <w:tcPr>
            <w:tcW w:w="8104" w:type="dxa"/>
            <w:gridSpan w:val="2"/>
            <w:tcBorders>
              <w:bottom w:val="single" w:sz="4" w:space="0" w:color="auto"/>
            </w:tcBorders>
          </w:tcPr>
          <w:p w:rsidR="00A2174D" w:rsidRPr="008B0165" w:rsidRDefault="00A2174D" w:rsidP="00E75C34">
            <w:pPr>
              <w:jc w:val="both"/>
              <w:rPr>
                <w:rFonts w:ascii="Arial" w:hAnsi="Arial" w:cs="Arial"/>
                <w:sz w:val="16"/>
                <w:szCs w:val="16"/>
              </w:rPr>
            </w:pPr>
            <w:r w:rsidRPr="008B0165">
              <w:rPr>
                <w:rFonts w:ascii="Arial" w:hAnsi="Arial" w:cs="Arial"/>
                <w:sz w:val="16"/>
                <w:szCs w:val="16"/>
              </w:rPr>
              <w:t xml:space="preserve">на Счет (за исключением </w:t>
            </w:r>
            <w:proofErr w:type="spellStart"/>
            <w:r w:rsidRPr="008B0165">
              <w:rPr>
                <w:rFonts w:ascii="Arial" w:hAnsi="Arial" w:cs="Arial"/>
                <w:sz w:val="16"/>
                <w:szCs w:val="16"/>
              </w:rPr>
              <w:t>Картсчет</w:t>
            </w:r>
            <w:r w:rsidR="00E75C34" w:rsidRPr="008B0165">
              <w:rPr>
                <w:rFonts w:ascii="Arial" w:hAnsi="Arial" w:cs="Arial"/>
                <w:sz w:val="16"/>
                <w:szCs w:val="16"/>
              </w:rPr>
              <w:t>а</w:t>
            </w:r>
            <w:proofErr w:type="spellEnd"/>
            <w:r w:rsidRPr="008B0165">
              <w:rPr>
                <w:rFonts w:ascii="Arial" w:hAnsi="Arial" w:cs="Arial"/>
                <w:sz w:val="16"/>
                <w:szCs w:val="16"/>
              </w:rPr>
              <w:t>), Вклад</w:t>
            </w:r>
          </w:p>
        </w:tc>
        <w:tc>
          <w:tcPr>
            <w:tcW w:w="1896" w:type="dxa"/>
            <w:tcBorders>
              <w:bottom w:val="single" w:sz="4" w:space="0" w:color="auto"/>
            </w:tcBorders>
          </w:tcPr>
          <w:p w:rsidR="00A2174D" w:rsidRPr="008B0165" w:rsidRDefault="00F952F7" w:rsidP="00F035D1">
            <w:pPr>
              <w:pStyle w:val="21"/>
              <w:jc w:val="center"/>
              <w:rPr>
                <w:sz w:val="16"/>
                <w:szCs w:val="16"/>
              </w:rPr>
            </w:pPr>
            <w:r w:rsidRPr="008B0165">
              <w:rPr>
                <w:sz w:val="16"/>
                <w:szCs w:val="16"/>
              </w:rPr>
              <w:t>бесплатно</w:t>
            </w:r>
          </w:p>
        </w:tc>
      </w:tr>
      <w:tr w:rsidR="007C068B" w:rsidRPr="008B0165" w:rsidTr="00976645">
        <w:trPr>
          <w:trHeight w:val="827"/>
          <w:jc w:val="center"/>
        </w:trPr>
        <w:tc>
          <w:tcPr>
            <w:tcW w:w="827" w:type="dxa"/>
            <w:gridSpan w:val="2"/>
            <w:tcBorders>
              <w:bottom w:val="single" w:sz="4" w:space="0" w:color="auto"/>
            </w:tcBorders>
            <w:vAlign w:val="center"/>
          </w:tcPr>
          <w:p w:rsidR="00A2174D" w:rsidRPr="008B0165" w:rsidRDefault="00A2174D" w:rsidP="00A2174D">
            <w:pPr>
              <w:jc w:val="center"/>
              <w:rPr>
                <w:rFonts w:ascii="Arial" w:hAnsi="Arial" w:cs="Arial"/>
                <w:sz w:val="16"/>
                <w:szCs w:val="16"/>
              </w:rPr>
            </w:pPr>
            <w:r w:rsidRPr="008B0165">
              <w:rPr>
                <w:rFonts w:ascii="Arial" w:hAnsi="Arial" w:cs="Arial"/>
                <w:sz w:val="16"/>
                <w:szCs w:val="16"/>
              </w:rPr>
              <w:t>1.1.2.2</w:t>
            </w:r>
          </w:p>
        </w:tc>
        <w:tc>
          <w:tcPr>
            <w:tcW w:w="8104" w:type="dxa"/>
            <w:gridSpan w:val="2"/>
            <w:tcBorders>
              <w:bottom w:val="single" w:sz="4" w:space="0" w:color="auto"/>
            </w:tcBorders>
          </w:tcPr>
          <w:p w:rsidR="00A2174D" w:rsidRPr="008B0165" w:rsidRDefault="009C374A" w:rsidP="007C068B">
            <w:pPr>
              <w:pStyle w:val="20"/>
              <w:ind w:left="11" w:firstLine="0"/>
              <w:jc w:val="left"/>
              <w:rPr>
                <w:sz w:val="16"/>
                <w:szCs w:val="16"/>
              </w:rPr>
            </w:pPr>
            <w:r w:rsidRPr="008B0165">
              <w:rPr>
                <w:sz w:val="16"/>
                <w:szCs w:val="16"/>
              </w:rPr>
              <w:t xml:space="preserve">на </w:t>
            </w:r>
            <w:proofErr w:type="spellStart"/>
            <w:r w:rsidRPr="008B0165">
              <w:rPr>
                <w:sz w:val="16"/>
                <w:szCs w:val="16"/>
              </w:rPr>
              <w:t>Картсчет</w:t>
            </w:r>
            <w:proofErr w:type="spellEnd"/>
            <w:r w:rsidRPr="008B0165">
              <w:rPr>
                <w:sz w:val="16"/>
                <w:szCs w:val="16"/>
              </w:rPr>
              <w:t xml:space="preserve">, </w:t>
            </w:r>
            <w:r w:rsidR="00A2174D" w:rsidRPr="008B0165">
              <w:rPr>
                <w:sz w:val="16"/>
                <w:szCs w:val="16"/>
              </w:rPr>
              <w:t>поступивших со счет</w:t>
            </w:r>
            <w:r w:rsidR="00E75C34" w:rsidRPr="008B0165">
              <w:rPr>
                <w:sz w:val="16"/>
                <w:szCs w:val="16"/>
              </w:rPr>
              <w:t>а</w:t>
            </w:r>
            <w:r w:rsidR="00A2174D" w:rsidRPr="008B0165">
              <w:rPr>
                <w:sz w:val="16"/>
                <w:szCs w:val="16"/>
              </w:rPr>
              <w:t xml:space="preserve"> юридическ</w:t>
            </w:r>
            <w:r w:rsidR="00E75C34" w:rsidRPr="008B0165">
              <w:rPr>
                <w:sz w:val="16"/>
                <w:szCs w:val="16"/>
              </w:rPr>
              <w:t>ого</w:t>
            </w:r>
            <w:r w:rsidR="00A2174D" w:rsidRPr="008B0165">
              <w:rPr>
                <w:sz w:val="16"/>
                <w:szCs w:val="16"/>
              </w:rPr>
              <w:t xml:space="preserve"> лиц</w:t>
            </w:r>
            <w:r w:rsidR="00E75C34" w:rsidRPr="008B0165">
              <w:rPr>
                <w:sz w:val="16"/>
                <w:szCs w:val="16"/>
              </w:rPr>
              <w:t>а/</w:t>
            </w:r>
            <w:r w:rsidR="00A2174D" w:rsidRPr="008B0165">
              <w:rPr>
                <w:sz w:val="16"/>
                <w:szCs w:val="16"/>
              </w:rPr>
              <w:t xml:space="preserve"> </w:t>
            </w:r>
            <w:r w:rsidR="00930BE6" w:rsidRPr="008B0165">
              <w:rPr>
                <w:sz w:val="16"/>
                <w:szCs w:val="16"/>
              </w:rPr>
              <w:t>ИП</w:t>
            </w:r>
            <w:r w:rsidR="00A2174D" w:rsidRPr="008B0165">
              <w:rPr>
                <w:sz w:val="16"/>
                <w:szCs w:val="16"/>
              </w:rPr>
              <w:t>, открыт</w:t>
            </w:r>
            <w:r w:rsidR="00E75C34" w:rsidRPr="008B0165">
              <w:rPr>
                <w:sz w:val="16"/>
                <w:szCs w:val="16"/>
              </w:rPr>
              <w:t>ого</w:t>
            </w:r>
            <w:r w:rsidR="00A2174D" w:rsidRPr="008B0165">
              <w:rPr>
                <w:sz w:val="16"/>
                <w:szCs w:val="16"/>
              </w:rPr>
              <w:t xml:space="preserve"> в Банке или друг</w:t>
            </w:r>
            <w:r w:rsidR="007C62AB" w:rsidRPr="008B0165">
              <w:rPr>
                <w:sz w:val="16"/>
                <w:szCs w:val="16"/>
              </w:rPr>
              <w:t>ой кредитной</w:t>
            </w:r>
            <w:r w:rsidR="00A2174D" w:rsidRPr="008B0165">
              <w:rPr>
                <w:sz w:val="16"/>
                <w:szCs w:val="16"/>
              </w:rPr>
              <w:t xml:space="preserve"> организаци</w:t>
            </w:r>
            <w:r w:rsidR="007C62AB" w:rsidRPr="008B0165">
              <w:rPr>
                <w:sz w:val="16"/>
                <w:szCs w:val="16"/>
              </w:rPr>
              <w:t>и</w:t>
            </w:r>
            <w:r w:rsidR="00A2174D" w:rsidRPr="008B0165">
              <w:rPr>
                <w:sz w:val="16"/>
                <w:szCs w:val="16"/>
              </w:rPr>
              <w:t>, или со счет</w:t>
            </w:r>
            <w:r w:rsidR="00E75C34" w:rsidRPr="008B0165">
              <w:rPr>
                <w:sz w:val="16"/>
                <w:szCs w:val="16"/>
              </w:rPr>
              <w:t>а</w:t>
            </w:r>
            <w:r w:rsidR="00A2174D" w:rsidRPr="008B0165">
              <w:rPr>
                <w:sz w:val="16"/>
                <w:szCs w:val="16"/>
              </w:rPr>
              <w:t xml:space="preserve"> физическ</w:t>
            </w:r>
            <w:r w:rsidR="00E75C34" w:rsidRPr="008B0165">
              <w:rPr>
                <w:sz w:val="16"/>
                <w:szCs w:val="16"/>
              </w:rPr>
              <w:t>ого</w:t>
            </w:r>
            <w:r w:rsidR="00A2174D" w:rsidRPr="008B0165">
              <w:rPr>
                <w:sz w:val="16"/>
                <w:szCs w:val="16"/>
              </w:rPr>
              <w:t xml:space="preserve"> лиц</w:t>
            </w:r>
            <w:r w:rsidR="00E75C34" w:rsidRPr="008B0165">
              <w:rPr>
                <w:sz w:val="16"/>
                <w:szCs w:val="16"/>
              </w:rPr>
              <w:t>а</w:t>
            </w:r>
            <w:r w:rsidR="00A2174D" w:rsidRPr="008B0165">
              <w:rPr>
                <w:sz w:val="16"/>
                <w:szCs w:val="16"/>
              </w:rPr>
              <w:t>, открыт</w:t>
            </w:r>
            <w:r w:rsidR="00E75C34" w:rsidRPr="008B0165">
              <w:rPr>
                <w:sz w:val="16"/>
                <w:szCs w:val="16"/>
              </w:rPr>
              <w:t>ого</w:t>
            </w:r>
            <w:r w:rsidR="00A2174D" w:rsidRPr="008B0165">
              <w:rPr>
                <w:sz w:val="16"/>
                <w:szCs w:val="16"/>
              </w:rPr>
              <w:t xml:space="preserve"> в друг</w:t>
            </w:r>
            <w:r w:rsidR="00E75C34" w:rsidRPr="008B0165">
              <w:rPr>
                <w:sz w:val="16"/>
                <w:szCs w:val="16"/>
              </w:rPr>
              <w:t>ой</w:t>
            </w:r>
            <w:r w:rsidR="00A2174D" w:rsidRPr="008B0165">
              <w:rPr>
                <w:sz w:val="16"/>
                <w:szCs w:val="16"/>
              </w:rPr>
              <w:t xml:space="preserve"> кредитн</w:t>
            </w:r>
            <w:r w:rsidR="00E75C34" w:rsidRPr="008B0165">
              <w:rPr>
                <w:sz w:val="16"/>
                <w:szCs w:val="16"/>
              </w:rPr>
              <w:t>ой</w:t>
            </w:r>
            <w:r w:rsidR="00A2174D" w:rsidRPr="008B0165">
              <w:rPr>
                <w:sz w:val="16"/>
                <w:szCs w:val="16"/>
              </w:rPr>
              <w:t xml:space="preserve"> организаци</w:t>
            </w:r>
            <w:r w:rsidR="00E75C34" w:rsidRPr="008B0165">
              <w:rPr>
                <w:sz w:val="16"/>
                <w:szCs w:val="16"/>
              </w:rPr>
              <w:t>и</w:t>
            </w:r>
            <w:r w:rsidR="00A6153D" w:rsidRPr="008B0165">
              <w:rPr>
                <w:sz w:val="16"/>
                <w:szCs w:val="16"/>
              </w:rPr>
              <w:t xml:space="preserve"> (за исключением случаев, указанных в п.1.1.2.3.</w:t>
            </w:r>
            <w:r w:rsidR="00296674" w:rsidRPr="008B0165">
              <w:rPr>
                <w:sz w:val="16"/>
                <w:szCs w:val="16"/>
              </w:rPr>
              <w:t>, 1.1.2.4.</w:t>
            </w:r>
            <w:r w:rsidR="00A6153D" w:rsidRPr="008B0165">
              <w:rPr>
                <w:sz w:val="16"/>
                <w:szCs w:val="16"/>
              </w:rPr>
              <w:t>):</w:t>
            </w:r>
          </w:p>
          <w:p w:rsidR="00A2174D" w:rsidRDefault="00A2174D" w:rsidP="007C068B">
            <w:pPr>
              <w:pStyle w:val="20"/>
              <w:ind w:left="14" w:firstLine="0"/>
              <w:jc w:val="left"/>
              <w:rPr>
                <w:sz w:val="16"/>
                <w:szCs w:val="16"/>
              </w:rPr>
            </w:pPr>
            <w:r w:rsidRPr="008B0165">
              <w:rPr>
                <w:sz w:val="16"/>
                <w:szCs w:val="16"/>
              </w:rPr>
              <w:t xml:space="preserve">    - до 3 000 000 рублей включительно</w:t>
            </w:r>
          </w:p>
          <w:p w:rsidR="00A2174D" w:rsidRPr="008B0165" w:rsidRDefault="00A2174D" w:rsidP="00B77AE0">
            <w:pPr>
              <w:pStyle w:val="20"/>
              <w:ind w:left="11" w:firstLine="0"/>
              <w:jc w:val="left"/>
              <w:rPr>
                <w:sz w:val="16"/>
                <w:szCs w:val="16"/>
              </w:rPr>
            </w:pPr>
            <w:r w:rsidRPr="008B0165">
              <w:rPr>
                <w:sz w:val="16"/>
                <w:szCs w:val="16"/>
              </w:rPr>
              <w:t xml:space="preserve">    - свыше 3 000 000 рублей</w:t>
            </w:r>
          </w:p>
        </w:tc>
        <w:tc>
          <w:tcPr>
            <w:tcW w:w="1896" w:type="dxa"/>
            <w:tcBorders>
              <w:bottom w:val="single" w:sz="4" w:space="0" w:color="auto"/>
            </w:tcBorders>
            <w:vAlign w:val="bottom"/>
          </w:tcPr>
          <w:p w:rsidR="0066085C" w:rsidRDefault="0066085C" w:rsidP="00B14FDE">
            <w:pPr>
              <w:pStyle w:val="21"/>
              <w:rPr>
                <w:sz w:val="16"/>
                <w:szCs w:val="16"/>
              </w:rPr>
            </w:pPr>
          </w:p>
          <w:p w:rsidR="007C068B" w:rsidRPr="00E978CB" w:rsidRDefault="007C068B" w:rsidP="00B14FDE">
            <w:pPr>
              <w:pStyle w:val="21"/>
              <w:rPr>
                <w:sz w:val="16"/>
                <w:szCs w:val="16"/>
              </w:rPr>
            </w:pPr>
          </w:p>
          <w:p w:rsidR="007C068B" w:rsidRDefault="007C068B" w:rsidP="00B14FDE">
            <w:pPr>
              <w:pStyle w:val="21"/>
              <w:rPr>
                <w:sz w:val="16"/>
                <w:szCs w:val="16"/>
              </w:rPr>
            </w:pPr>
          </w:p>
          <w:p w:rsidR="00A2174D" w:rsidRPr="00E10ED3" w:rsidRDefault="00A2174D" w:rsidP="00E10ED3">
            <w:pPr>
              <w:pStyle w:val="21"/>
              <w:jc w:val="center"/>
              <w:rPr>
                <w:sz w:val="16"/>
                <w:szCs w:val="16"/>
              </w:rPr>
            </w:pPr>
            <w:r w:rsidRPr="00B14FDE">
              <w:rPr>
                <w:sz w:val="16"/>
                <w:szCs w:val="16"/>
              </w:rPr>
              <w:t>1%</w:t>
            </w:r>
            <w:r w:rsidRPr="00B14FDE">
              <w:rPr>
                <w:sz w:val="15"/>
                <w:szCs w:val="15"/>
              </w:rPr>
              <w:t xml:space="preserve"> </w:t>
            </w:r>
            <w:r w:rsidRPr="00E10ED3">
              <w:rPr>
                <w:sz w:val="16"/>
                <w:szCs w:val="16"/>
              </w:rPr>
              <w:t>от суммы</w:t>
            </w:r>
            <w:r w:rsidR="001C345C" w:rsidRPr="00E10ED3">
              <w:rPr>
                <w:sz w:val="16"/>
                <w:szCs w:val="16"/>
              </w:rPr>
              <w:t xml:space="preserve"> </w:t>
            </w:r>
            <w:r w:rsidR="00B14FDE" w:rsidRPr="00E10ED3">
              <w:rPr>
                <w:sz w:val="16"/>
                <w:szCs w:val="16"/>
              </w:rPr>
              <w:t>о</w:t>
            </w:r>
            <w:r w:rsidR="001C345C" w:rsidRPr="00E10ED3">
              <w:rPr>
                <w:sz w:val="16"/>
                <w:szCs w:val="16"/>
              </w:rPr>
              <w:t>перации</w:t>
            </w:r>
          </w:p>
          <w:p w:rsidR="00A2174D" w:rsidRPr="008B0165" w:rsidRDefault="00A2174D" w:rsidP="00E10ED3">
            <w:pPr>
              <w:pStyle w:val="21"/>
              <w:jc w:val="center"/>
              <w:rPr>
                <w:sz w:val="16"/>
                <w:szCs w:val="16"/>
              </w:rPr>
            </w:pPr>
            <w:r w:rsidRPr="00E10ED3">
              <w:rPr>
                <w:sz w:val="16"/>
                <w:szCs w:val="16"/>
              </w:rPr>
              <w:t>3% от суммы</w:t>
            </w:r>
            <w:r w:rsidR="001C345C" w:rsidRPr="00E10ED3">
              <w:rPr>
                <w:sz w:val="16"/>
                <w:szCs w:val="16"/>
              </w:rPr>
              <w:t xml:space="preserve"> операции</w:t>
            </w:r>
          </w:p>
        </w:tc>
      </w:tr>
      <w:tr w:rsidR="007C068B" w:rsidRPr="008B0165" w:rsidTr="00976645">
        <w:trPr>
          <w:trHeight w:val="20"/>
          <w:jc w:val="center"/>
        </w:trPr>
        <w:tc>
          <w:tcPr>
            <w:tcW w:w="827" w:type="dxa"/>
            <w:gridSpan w:val="2"/>
            <w:tcBorders>
              <w:bottom w:val="single" w:sz="4" w:space="0" w:color="auto"/>
            </w:tcBorders>
            <w:vAlign w:val="center"/>
          </w:tcPr>
          <w:p w:rsidR="00A2174D" w:rsidRPr="008B0165" w:rsidRDefault="00A2174D" w:rsidP="00A2174D">
            <w:pPr>
              <w:jc w:val="center"/>
              <w:rPr>
                <w:rFonts w:ascii="Arial" w:hAnsi="Arial" w:cs="Arial"/>
                <w:sz w:val="16"/>
                <w:szCs w:val="16"/>
              </w:rPr>
            </w:pPr>
            <w:r w:rsidRPr="008B0165">
              <w:rPr>
                <w:rFonts w:ascii="Arial" w:hAnsi="Arial" w:cs="Arial"/>
                <w:sz w:val="16"/>
                <w:szCs w:val="16"/>
              </w:rPr>
              <w:t>1.1.2.3</w:t>
            </w:r>
          </w:p>
        </w:tc>
        <w:tc>
          <w:tcPr>
            <w:tcW w:w="8104" w:type="dxa"/>
            <w:gridSpan w:val="2"/>
            <w:tcBorders>
              <w:bottom w:val="single" w:sz="4" w:space="0" w:color="auto"/>
            </w:tcBorders>
            <w:vAlign w:val="center"/>
          </w:tcPr>
          <w:p w:rsidR="00A2174D" w:rsidRPr="008B0165" w:rsidRDefault="00A2174D" w:rsidP="00F035D1">
            <w:pPr>
              <w:pStyle w:val="20"/>
              <w:ind w:left="14" w:firstLine="0"/>
              <w:rPr>
                <w:sz w:val="16"/>
                <w:szCs w:val="16"/>
              </w:rPr>
            </w:pPr>
            <w:r w:rsidRPr="008B0165">
              <w:rPr>
                <w:sz w:val="16"/>
                <w:szCs w:val="16"/>
              </w:rPr>
              <w:t xml:space="preserve">поступивших на </w:t>
            </w:r>
            <w:proofErr w:type="spellStart"/>
            <w:r w:rsidRPr="008B0165">
              <w:rPr>
                <w:sz w:val="16"/>
                <w:szCs w:val="16"/>
              </w:rPr>
              <w:t>Картсчет</w:t>
            </w:r>
            <w:proofErr w:type="spellEnd"/>
            <w:r w:rsidRPr="008B0165">
              <w:rPr>
                <w:sz w:val="16"/>
                <w:szCs w:val="16"/>
              </w:rPr>
              <w:t>:</w:t>
            </w:r>
          </w:p>
          <w:p w:rsidR="00A2174D" w:rsidRPr="00E542A1" w:rsidRDefault="00A2174D" w:rsidP="008A1F43">
            <w:pPr>
              <w:pStyle w:val="20"/>
              <w:numPr>
                <w:ilvl w:val="0"/>
                <w:numId w:val="4"/>
              </w:numPr>
              <w:ind w:left="220" w:hanging="198"/>
              <w:rPr>
                <w:sz w:val="16"/>
                <w:szCs w:val="16"/>
              </w:rPr>
            </w:pPr>
            <w:r w:rsidRPr="008B0165">
              <w:rPr>
                <w:sz w:val="16"/>
                <w:szCs w:val="16"/>
              </w:rPr>
              <w:t>со Счет</w:t>
            </w:r>
            <w:r w:rsidR="00E75C34" w:rsidRPr="008B0165">
              <w:rPr>
                <w:sz w:val="16"/>
                <w:szCs w:val="16"/>
              </w:rPr>
              <w:t>а</w:t>
            </w:r>
            <w:r w:rsidR="00B7705F" w:rsidRPr="008B0165">
              <w:rPr>
                <w:sz w:val="16"/>
                <w:szCs w:val="16"/>
              </w:rPr>
              <w:t xml:space="preserve">, </w:t>
            </w:r>
            <w:r w:rsidR="00B7705F" w:rsidRPr="00E542A1">
              <w:rPr>
                <w:sz w:val="16"/>
                <w:szCs w:val="16"/>
              </w:rPr>
              <w:t>Вклад</w:t>
            </w:r>
            <w:r w:rsidR="00E75C34" w:rsidRPr="00E542A1">
              <w:rPr>
                <w:sz w:val="16"/>
                <w:szCs w:val="16"/>
              </w:rPr>
              <w:t>а</w:t>
            </w:r>
            <w:r w:rsidRPr="00E542A1">
              <w:rPr>
                <w:sz w:val="16"/>
                <w:szCs w:val="16"/>
              </w:rPr>
              <w:t xml:space="preserve"> физическ</w:t>
            </w:r>
            <w:r w:rsidR="00E75C34" w:rsidRPr="00E542A1">
              <w:rPr>
                <w:sz w:val="16"/>
                <w:szCs w:val="16"/>
              </w:rPr>
              <w:t>ого</w:t>
            </w:r>
            <w:r w:rsidRPr="00E542A1">
              <w:rPr>
                <w:sz w:val="16"/>
                <w:szCs w:val="16"/>
              </w:rPr>
              <w:t xml:space="preserve"> лиц</w:t>
            </w:r>
            <w:r w:rsidR="00E75C34" w:rsidRPr="00E542A1">
              <w:rPr>
                <w:sz w:val="16"/>
                <w:szCs w:val="16"/>
              </w:rPr>
              <w:t>а</w:t>
            </w:r>
            <w:r w:rsidRPr="00E542A1">
              <w:rPr>
                <w:sz w:val="16"/>
                <w:szCs w:val="16"/>
              </w:rPr>
              <w:t>, открыт</w:t>
            </w:r>
            <w:r w:rsidR="00E75C34" w:rsidRPr="00E542A1">
              <w:rPr>
                <w:sz w:val="16"/>
                <w:szCs w:val="16"/>
              </w:rPr>
              <w:t>ого</w:t>
            </w:r>
            <w:r w:rsidRPr="00E542A1">
              <w:rPr>
                <w:sz w:val="16"/>
                <w:szCs w:val="16"/>
              </w:rPr>
              <w:t xml:space="preserve"> в Банке</w:t>
            </w:r>
          </w:p>
          <w:p w:rsidR="00A2174D" w:rsidRPr="00E542A1" w:rsidRDefault="00A2174D" w:rsidP="008A1F43">
            <w:pPr>
              <w:pStyle w:val="20"/>
              <w:numPr>
                <w:ilvl w:val="0"/>
                <w:numId w:val="4"/>
              </w:numPr>
              <w:ind w:left="220" w:hanging="198"/>
              <w:rPr>
                <w:sz w:val="16"/>
                <w:szCs w:val="16"/>
              </w:rPr>
            </w:pPr>
            <w:r w:rsidRPr="00E542A1">
              <w:rPr>
                <w:sz w:val="16"/>
                <w:szCs w:val="16"/>
              </w:rPr>
              <w:t xml:space="preserve">в рамках соответствующего договора между Банком и </w:t>
            </w:r>
            <w:r w:rsidR="00936F67" w:rsidRPr="00E542A1">
              <w:rPr>
                <w:sz w:val="16"/>
                <w:szCs w:val="16"/>
              </w:rPr>
              <w:t>юридическим лицом</w:t>
            </w:r>
            <w:r w:rsidRPr="00E542A1">
              <w:rPr>
                <w:sz w:val="16"/>
                <w:szCs w:val="16"/>
              </w:rPr>
              <w:t>/</w:t>
            </w:r>
            <w:r w:rsidR="008B5656" w:rsidRPr="00E542A1">
              <w:rPr>
                <w:sz w:val="16"/>
                <w:szCs w:val="16"/>
              </w:rPr>
              <w:t>ИП</w:t>
            </w:r>
            <w:r w:rsidRPr="00E542A1">
              <w:rPr>
                <w:sz w:val="16"/>
                <w:szCs w:val="16"/>
              </w:rPr>
              <w:t xml:space="preserve"> – отправителем денежных средств</w:t>
            </w:r>
          </w:p>
          <w:p w:rsidR="00E75C34" w:rsidRPr="00E542A1" w:rsidRDefault="00E75C34" w:rsidP="008A1F43">
            <w:pPr>
              <w:pStyle w:val="20"/>
              <w:numPr>
                <w:ilvl w:val="0"/>
                <w:numId w:val="4"/>
              </w:numPr>
              <w:ind w:left="220" w:hanging="198"/>
              <w:rPr>
                <w:sz w:val="16"/>
                <w:szCs w:val="16"/>
              </w:rPr>
            </w:pPr>
            <w:r w:rsidRPr="00E542A1">
              <w:rPr>
                <w:sz w:val="16"/>
                <w:szCs w:val="16"/>
              </w:rPr>
              <w:t>в связи с проведением операций, в которых Банк является отправителем денежных средств</w:t>
            </w:r>
          </w:p>
          <w:p w:rsidR="006A102E" w:rsidRPr="00E542A1" w:rsidRDefault="006A102E" w:rsidP="008A1F43">
            <w:pPr>
              <w:pStyle w:val="20"/>
              <w:numPr>
                <w:ilvl w:val="0"/>
                <w:numId w:val="4"/>
              </w:numPr>
              <w:ind w:left="220" w:hanging="198"/>
              <w:rPr>
                <w:sz w:val="16"/>
                <w:szCs w:val="16"/>
              </w:rPr>
            </w:pPr>
            <w:r w:rsidRPr="00E542A1">
              <w:rPr>
                <w:sz w:val="16"/>
                <w:szCs w:val="16"/>
              </w:rPr>
              <w:t>из Пенсионного фонда РФ</w:t>
            </w:r>
          </w:p>
          <w:p w:rsidR="00A2174D" w:rsidRPr="00E542A1" w:rsidRDefault="00A2174D" w:rsidP="008A1F43">
            <w:pPr>
              <w:pStyle w:val="20"/>
              <w:numPr>
                <w:ilvl w:val="0"/>
                <w:numId w:val="4"/>
              </w:numPr>
              <w:ind w:left="220" w:hanging="198"/>
              <w:rPr>
                <w:sz w:val="16"/>
                <w:szCs w:val="16"/>
              </w:rPr>
            </w:pPr>
            <w:r w:rsidRPr="00E542A1">
              <w:rPr>
                <w:sz w:val="16"/>
                <w:szCs w:val="16"/>
              </w:rPr>
              <w:t>возвратов налогов, сборов, пеней и штрафов, предусмотренных налоговым законодательством РФ</w:t>
            </w:r>
          </w:p>
          <w:p w:rsidR="00A2174D" w:rsidRPr="00E542A1" w:rsidRDefault="00A2174D" w:rsidP="008A1F43">
            <w:pPr>
              <w:pStyle w:val="20"/>
              <w:numPr>
                <w:ilvl w:val="0"/>
                <w:numId w:val="4"/>
              </w:numPr>
              <w:ind w:left="220" w:hanging="198"/>
              <w:rPr>
                <w:sz w:val="16"/>
                <w:szCs w:val="16"/>
              </w:rPr>
            </w:pPr>
            <w:r w:rsidRPr="00E542A1">
              <w:rPr>
                <w:sz w:val="16"/>
                <w:szCs w:val="16"/>
              </w:rPr>
              <w:t>в результате возврата ранее отправленных переводов, в т.ч. возврата задатка на участие в аукционах, конкурсах, торгах, тендерах и прочее</w:t>
            </w:r>
            <w:proofErr w:type="gramStart"/>
            <w:r w:rsidR="009619EE" w:rsidRPr="00E542A1">
              <w:rPr>
                <w:sz w:val="16"/>
                <w:szCs w:val="16"/>
                <w:vertAlign w:val="superscript"/>
              </w:rPr>
              <w:t>2</w:t>
            </w:r>
            <w:proofErr w:type="gramEnd"/>
          </w:p>
          <w:p w:rsidR="00A2174D" w:rsidRPr="008B0165" w:rsidRDefault="00A2174D" w:rsidP="008A1F43">
            <w:pPr>
              <w:pStyle w:val="20"/>
              <w:numPr>
                <w:ilvl w:val="0"/>
                <w:numId w:val="4"/>
              </w:numPr>
              <w:ind w:left="220" w:hanging="198"/>
              <w:jc w:val="left"/>
              <w:rPr>
                <w:sz w:val="16"/>
                <w:szCs w:val="16"/>
              </w:rPr>
            </w:pPr>
            <w:r w:rsidRPr="008B0165">
              <w:rPr>
                <w:sz w:val="16"/>
                <w:szCs w:val="16"/>
              </w:rPr>
              <w:t xml:space="preserve">в результате возврата некорректно списанных сумм с </w:t>
            </w:r>
            <w:proofErr w:type="spellStart"/>
            <w:r w:rsidR="00A6153D" w:rsidRPr="008B0165">
              <w:rPr>
                <w:sz w:val="16"/>
                <w:szCs w:val="16"/>
              </w:rPr>
              <w:t>Картс</w:t>
            </w:r>
            <w:r w:rsidRPr="008B0165">
              <w:rPr>
                <w:sz w:val="16"/>
                <w:szCs w:val="16"/>
              </w:rPr>
              <w:t>чета</w:t>
            </w:r>
            <w:proofErr w:type="spellEnd"/>
            <w:r w:rsidRPr="008B0165">
              <w:rPr>
                <w:sz w:val="16"/>
                <w:szCs w:val="16"/>
              </w:rPr>
              <w:t xml:space="preserve"> держател</w:t>
            </w:r>
            <w:r w:rsidR="00B1028D" w:rsidRPr="008B0165">
              <w:rPr>
                <w:sz w:val="16"/>
                <w:szCs w:val="16"/>
              </w:rPr>
              <w:t>я</w:t>
            </w:r>
            <w:r w:rsidRPr="008B0165">
              <w:rPr>
                <w:sz w:val="16"/>
                <w:szCs w:val="16"/>
              </w:rPr>
              <w:t xml:space="preserve"> банковск</w:t>
            </w:r>
            <w:r w:rsidR="00B1028D" w:rsidRPr="008B0165">
              <w:rPr>
                <w:sz w:val="16"/>
                <w:szCs w:val="16"/>
              </w:rPr>
              <w:t>ой</w:t>
            </w:r>
            <w:r w:rsidRPr="008B0165">
              <w:rPr>
                <w:sz w:val="16"/>
                <w:szCs w:val="16"/>
              </w:rPr>
              <w:t xml:space="preserve"> карт</w:t>
            </w:r>
            <w:r w:rsidR="00B1028D" w:rsidRPr="008B0165">
              <w:rPr>
                <w:sz w:val="16"/>
                <w:szCs w:val="16"/>
              </w:rPr>
              <w:t>ы</w:t>
            </w:r>
            <w:r w:rsidRPr="008B0165">
              <w:rPr>
                <w:sz w:val="16"/>
                <w:szCs w:val="16"/>
              </w:rPr>
              <w:t xml:space="preserve"> Банка при обслуживании в устройствах сторонних банков</w:t>
            </w:r>
          </w:p>
        </w:tc>
        <w:tc>
          <w:tcPr>
            <w:tcW w:w="1896" w:type="dxa"/>
            <w:tcBorders>
              <w:bottom w:val="single" w:sz="4" w:space="0" w:color="auto"/>
            </w:tcBorders>
            <w:vAlign w:val="center"/>
          </w:tcPr>
          <w:p w:rsidR="00A2174D" w:rsidRPr="008B0165" w:rsidRDefault="00F952F7" w:rsidP="00F035D1">
            <w:pPr>
              <w:pStyle w:val="21"/>
              <w:jc w:val="center"/>
              <w:rPr>
                <w:sz w:val="16"/>
                <w:szCs w:val="16"/>
              </w:rPr>
            </w:pPr>
            <w:r w:rsidRPr="008B0165">
              <w:rPr>
                <w:sz w:val="16"/>
                <w:szCs w:val="16"/>
              </w:rPr>
              <w:t>бесплатно</w:t>
            </w:r>
          </w:p>
        </w:tc>
      </w:tr>
      <w:tr w:rsidR="007C068B" w:rsidRPr="008B0165" w:rsidTr="00976645">
        <w:trPr>
          <w:trHeight w:val="20"/>
          <w:jc w:val="center"/>
        </w:trPr>
        <w:tc>
          <w:tcPr>
            <w:tcW w:w="827" w:type="dxa"/>
            <w:gridSpan w:val="2"/>
            <w:tcBorders>
              <w:bottom w:val="single" w:sz="4" w:space="0" w:color="auto"/>
            </w:tcBorders>
            <w:vAlign w:val="center"/>
          </w:tcPr>
          <w:p w:rsidR="00296674" w:rsidRPr="008B0165" w:rsidRDefault="00296674" w:rsidP="00296674">
            <w:pPr>
              <w:jc w:val="center"/>
              <w:rPr>
                <w:rFonts w:ascii="Arial" w:hAnsi="Arial" w:cs="Arial"/>
                <w:sz w:val="16"/>
                <w:szCs w:val="16"/>
              </w:rPr>
            </w:pPr>
            <w:r w:rsidRPr="008B0165">
              <w:rPr>
                <w:rFonts w:ascii="Arial" w:hAnsi="Arial" w:cs="Arial"/>
                <w:sz w:val="16"/>
                <w:szCs w:val="16"/>
              </w:rPr>
              <w:t>1.1.2.4</w:t>
            </w:r>
          </w:p>
        </w:tc>
        <w:tc>
          <w:tcPr>
            <w:tcW w:w="8104" w:type="dxa"/>
            <w:gridSpan w:val="2"/>
            <w:tcBorders>
              <w:bottom w:val="single" w:sz="4" w:space="0" w:color="auto"/>
            </w:tcBorders>
            <w:vAlign w:val="center"/>
          </w:tcPr>
          <w:p w:rsidR="00296674" w:rsidRPr="008B0165" w:rsidRDefault="00296674" w:rsidP="00F035D1">
            <w:pPr>
              <w:pStyle w:val="20"/>
              <w:ind w:left="14" w:firstLine="0"/>
              <w:rPr>
                <w:sz w:val="16"/>
                <w:szCs w:val="16"/>
              </w:rPr>
            </w:pPr>
            <w:r w:rsidRPr="008B0165">
              <w:rPr>
                <w:sz w:val="16"/>
                <w:szCs w:val="16"/>
              </w:rPr>
              <w:t xml:space="preserve">поступивших на Премиальный </w:t>
            </w:r>
            <w:proofErr w:type="spellStart"/>
            <w:r w:rsidRPr="008B0165">
              <w:rPr>
                <w:sz w:val="16"/>
                <w:szCs w:val="16"/>
              </w:rPr>
              <w:t>картсчет</w:t>
            </w:r>
            <w:proofErr w:type="spellEnd"/>
            <w:r w:rsidRPr="008B0165">
              <w:rPr>
                <w:sz w:val="16"/>
                <w:szCs w:val="16"/>
              </w:rPr>
              <w:t xml:space="preserve"> </w:t>
            </w:r>
          </w:p>
        </w:tc>
        <w:tc>
          <w:tcPr>
            <w:tcW w:w="1896" w:type="dxa"/>
            <w:tcBorders>
              <w:bottom w:val="single" w:sz="4" w:space="0" w:color="auto"/>
            </w:tcBorders>
            <w:vAlign w:val="center"/>
          </w:tcPr>
          <w:p w:rsidR="00296674" w:rsidRPr="008B0165" w:rsidRDefault="00296674" w:rsidP="00F035D1">
            <w:pPr>
              <w:pStyle w:val="21"/>
              <w:jc w:val="center"/>
              <w:rPr>
                <w:sz w:val="16"/>
                <w:szCs w:val="16"/>
              </w:rPr>
            </w:pPr>
            <w:r w:rsidRPr="008B0165">
              <w:rPr>
                <w:sz w:val="16"/>
                <w:szCs w:val="16"/>
              </w:rPr>
              <w:t>бесплатно</w:t>
            </w:r>
          </w:p>
        </w:tc>
      </w:tr>
      <w:tr w:rsidR="0066085C" w:rsidRPr="008B0165" w:rsidTr="00976645">
        <w:trPr>
          <w:trHeight w:val="20"/>
          <w:jc w:val="center"/>
        </w:trPr>
        <w:tc>
          <w:tcPr>
            <w:tcW w:w="827" w:type="dxa"/>
            <w:gridSpan w:val="2"/>
            <w:shd w:val="clear" w:color="auto" w:fill="B3B3B3"/>
            <w:vAlign w:val="center"/>
          </w:tcPr>
          <w:p w:rsidR="0066085C" w:rsidRPr="008B0165" w:rsidRDefault="0066085C">
            <w:pPr>
              <w:jc w:val="center"/>
              <w:rPr>
                <w:rFonts w:ascii="Arial" w:hAnsi="Arial" w:cs="Arial"/>
                <w:b/>
                <w:bCs/>
                <w:sz w:val="18"/>
                <w:szCs w:val="18"/>
              </w:rPr>
            </w:pPr>
            <w:r w:rsidRPr="008B0165">
              <w:rPr>
                <w:rFonts w:ascii="Arial" w:hAnsi="Arial" w:cs="Arial"/>
                <w:b/>
                <w:bCs/>
                <w:sz w:val="18"/>
                <w:szCs w:val="18"/>
              </w:rPr>
              <w:t>1.1.3</w:t>
            </w:r>
          </w:p>
        </w:tc>
        <w:tc>
          <w:tcPr>
            <w:tcW w:w="10000" w:type="dxa"/>
            <w:gridSpan w:val="3"/>
            <w:shd w:val="clear" w:color="auto" w:fill="B3B3B3"/>
            <w:vAlign w:val="center"/>
          </w:tcPr>
          <w:p w:rsidR="0066085C" w:rsidRPr="008B0165" w:rsidRDefault="0066085C" w:rsidP="00B77AE0">
            <w:r w:rsidRPr="00241FF8">
              <w:rPr>
                <w:rFonts w:ascii="Arial" w:hAnsi="Arial" w:cs="Arial"/>
                <w:b/>
                <w:sz w:val="18"/>
                <w:szCs w:val="18"/>
              </w:rPr>
              <w:t>Перевод денежных средств</w:t>
            </w:r>
            <w:r w:rsidRPr="008B0165">
              <w:rPr>
                <w:rFonts w:ascii="Arial" w:hAnsi="Arial" w:cs="Arial"/>
                <w:sz w:val="18"/>
                <w:szCs w:val="18"/>
              </w:rPr>
              <w:t xml:space="preserve"> </w:t>
            </w:r>
            <w:r w:rsidRPr="008B0165">
              <w:rPr>
                <w:rFonts w:ascii="Arial" w:hAnsi="Arial" w:cs="Arial"/>
                <w:b/>
                <w:sz w:val="18"/>
                <w:szCs w:val="18"/>
              </w:rPr>
              <w:t xml:space="preserve">(за исключением случаев, указанных в разделах </w:t>
            </w:r>
            <w:r w:rsidR="00B77AE0">
              <w:rPr>
                <w:rFonts w:ascii="Arial" w:hAnsi="Arial" w:cs="Arial"/>
                <w:b/>
                <w:sz w:val="18"/>
                <w:szCs w:val="18"/>
              </w:rPr>
              <w:t>7</w:t>
            </w:r>
            <w:r w:rsidRPr="008B0165">
              <w:rPr>
                <w:rFonts w:ascii="Arial" w:hAnsi="Arial" w:cs="Arial"/>
                <w:b/>
                <w:sz w:val="18"/>
                <w:szCs w:val="18"/>
              </w:rPr>
              <w:t xml:space="preserve">, </w:t>
            </w:r>
            <w:r w:rsidR="00B77AE0">
              <w:rPr>
                <w:rFonts w:ascii="Arial" w:hAnsi="Arial" w:cs="Arial"/>
                <w:b/>
                <w:sz w:val="18"/>
                <w:szCs w:val="18"/>
              </w:rPr>
              <w:t>8</w:t>
            </w:r>
            <w:r w:rsidRPr="008B0165">
              <w:rPr>
                <w:rFonts w:ascii="Arial" w:hAnsi="Arial" w:cs="Arial"/>
                <w:b/>
                <w:sz w:val="18"/>
                <w:szCs w:val="18"/>
              </w:rPr>
              <w:t>)</w:t>
            </w:r>
          </w:p>
        </w:tc>
      </w:tr>
      <w:tr w:rsidR="007C068B" w:rsidRPr="008B0165" w:rsidTr="00976645">
        <w:trPr>
          <w:trHeight w:val="20"/>
          <w:jc w:val="center"/>
        </w:trPr>
        <w:tc>
          <w:tcPr>
            <w:tcW w:w="827" w:type="dxa"/>
            <w:gridSpan w:val="2"/>
            <w:vAlign w:val="center"/>
          </w:tcPr>
          <w:p w:rsidR="00683D5A" w:rsidRPr="008B0165" w:rsidRDefault="00AE6F34">
            <w:pPr>
              <w:jc w:val="center"/>
              <w:rPr>
                <w:rFonts w:ascii="Arial" w:hAnsi="Arial" w:cs="Arial"/>
                <w:sz w:val="16"/>
                <w:szCs w:val="16"/>
              </w:rPr>
            </w:pPr>
            <w:r w:rsidRPr="008B0165">
              <w:rPr>
                <w:rFonts w:ascii="Arial" w:hAnsi="Arial" w:cs="Arial"/>
                <w:sz w:val="16"/>
                <w:szCs w:val="16"/>
              </w:rPr>
              <w:t>1.1.3.1</w:t>
            </w:r>
          </w:p>
        </w:tc>
        <w:tc>
          <w:tcPr>
            <w:tcW w:w="8104" w:type="dxa"/>
            <w:gridSpan w:val="2"/>
          </w:tcPr>
          <w:p w:rsidR="00683D5A" w:rsidRPr="008B0165" w:rsidRDefault="00DA5A31" w:rsidP="00E75C34">
            <w:pPr>
              <w:ind w:right="-5"/>
              <w:rPr>
                <w:rFonts w:ascii="Arial" w:hAnsi="Arial" w:cs="Arial"/>
                <w:sz w:val="16"/>
                <w:szCs w:val="16"/>
              </w:rPr>
            </w:pPr>
            <w:r w:rsidRPr="008B0165">
              <w:rPr>
                <w:rFonts w:ascii="Arial" w:hAnsi="Arial" w:cs="Arial"/>
                <w:sz w:val="16"/>
                <w:szCs w:val="16"/>
              </w:rPr>
              <w:t xml:space="preserve">со Счета, Вклада </w:t>
            </w:r>
            <w:r w:rsidR="00AE6F34" w:rsidRPr="008B0165">
              <w:rPr>
                <w:rFonts w:ascii="Arial" w:hAnsi="Arial" w:cs="Arial"/>
                <w:sz w:val="16"/>
                <w:szCs w:val="16"/>
              </w:rPr>
              <w:t>на Счет</w:t>
            </w:r>
            <w:r w:rsidRPr="008B0165">
              <w:rPr>
                <w:rFonts w:ascii="Arial" w:hAnsi="Arial" w:cs="Arial"/>
                <w:sz w:val="16"/>
                <w:szCs w:val="16"/>
              </w:rPr>
              <w:t xml:space="preserve"> (за исключением </w:t>
            </w:r>
            <w:proofErr w:type="spellStart"/>
            <w:r w:rsidRPr="008B0165">
              <w:rPr>
                <w:rFonts w:ascii="Arial" w:hAnsi="Arial" w:cs="Arial"/>
                <w:sz w:val="16"/>
                <w:szCs w:val="16"/>
              </w:rPr>
              <w:t>Картсчета</w:t>
            </w:r>
            <w:proofErr w:type="spellEnd"/>
            <w:r w:rsidRPr="008B0165">
              <w:rPr>
                <w:rFonts w:ascii="Arial" w:hAnsi="Arial" w:cs="Arial"/>
                <w:sz w:val="16"/>
                <w:szCs w:val="16"/>
              </w:rPr>
              <w:t>)</w:t>
            </w:r>
            <w:r w:rsidR="00E75C34" w:rsidRPr="008B0165">
              <w:rPr>
                <w:rFonts w:ascii="Arial" w:hAnsi="Arial" w:cs="Arial"/>
                <w:sz w:val="16"/>
                <w:szCs w:val="16"/>
              </w:rPr>
              <w:t>, Вклад</w:t>
            </w:r>
            <w:r w:rsidR="00AE6F34" w:rsidRPr="008B0165">
              <w:rPr>
                <w:rFonts w:ascii="Arial" w:hAnsi="Arial" w:cs="Arial"/>
                <w:sz w:val="16"/>
                <w:szCs w:val="16"/>
              </w:rPr>
              <w:t xml:space="preserve"> физическ</w:t>
            </w:r>
            <w:r w:rsidR="00E75C34" w:rsidRPr="008B0165">
              <w:rPr>
                <w:rFonts w:ascii="Arial" w:hAnsi="Arial" w:cs="Arial"/>
                <w:sz w:val="16"/>
                <w:szCs w:val="16"/>
              </w:rPr>
              <w:t>ого</w:t>
            </w:r>
            <w:r w:rsidR="00AE6F34" w:rsidRPr="008B0165">
              <w:rPr>
                <w:rFonts w:ascii="Arial" w:hAnsi="Arial" w:cs="Arial"/>
                <w:sz w:val="16"/>
                <w:szCs w:val="16"/>
              </w:rPr>
              <w:t xml:space="preserve"> лиц</w:t>
            </w:r>
            <w:r w:rsidR="00E75C34" w:rsidRPr="008B0165">
              <w:rPr>
                <w:rFonts w:ascii="Arial" w:hAnsi="Arial" w:cs="Arial"/>
                <w:sz w:val="16"/>
                <w:szCs w:val="16"/>
              </w:rPr>
              <w:t>а</w:t>
            </w:r>
            <w:r w:rsidR="00AE6F34" w:rsidRPr="008B0165">
              <w:rPr>
                <w:rFonts w:ascii="Arial" w:hAnsi="Arial" w:cs="Arial"/>
                <w:sz w:val="16"/>
                <w:szCs w:val="16"/>
              </w:rPr>
              <w:t>, открыты</w:t>
            </w:r>
            <w:r w:rsidR="00E75C34" w:rsidRPr="008B0165">
              <w:rPr>
                <w:rFonts w:ascii="Arial" w:hAnsi="Arial" w:cs="Arial"/>
                <w:sz w:val="16"/>
                <w:szCs w:val="16"/>
              </w:rPr>
              <w:t>й</w:t>
            </w:r>
            <w:r w:rsidR="00AE6F34" w:rsidRPr="008B0165">
              <w:rPr>
                <w:rFonts w:ascii="Arial" w:hAnsi="Arial" w:cs="Arial"/>
                <w:sz w:val="16"/>
                <w:szCs w:val="16"/>
              </w:rPr>
              <w:t xml:space="preserve"> в Банке</w:t>
            </w:r>
          </w:p>
        </w:tc>
        <w:tc>
          <w:tcPr>
            <w:tcW w:w="1896" w:type="dxa"/>
            <w:vAlign w:val="center"/>
          </w:tcPr>
          <w:p w:rsidR="00683D5A" w:rsidRPr="008B0165" w:rsidRDefault="00F952F7" w:rsidP="00A01FF1">
            <w:pPr>
              <w:jc w:val="center"/>
              <w:rPr>
                <w:rFonts w:ascii="Arial" w:hAnsi="Arial" w:cs="Arial"/>
                <w:sz w:val="16"/>
                <w:szCs w:val="16"/>
              </w:rPr>
            </w:pPr>
            <w:r w:rsidRPr="008B0165">
              <w:rPr>
                <w:rFonts w:ascii="Arial" w:hAnsi="Arial" w:cs="Arial"/>
                <w:sz w:val="16"/>
                <w:szCs w:val="16"/>
              </w:rPr>
              <w:t>бесплатно</w:t>
            </w:r>
          </w:p>
        </w:tc>
      </w:tr>
      <w:tr w:rsidR="007C068B" w:rsidRPr="008B0165" w:rsidTr="00976645">
        <w:trPr>
          <w:trHeight w:val="20"/>
          <w:jc w:val="center"/>
        </w:trPr>
        <w:tc>
          <w:tcPr>
            <w:tcW w:w="827" w:type="dxa"/>
            <w:gridSpan w:val="2"/>
            <w:vAlign w:val="center"/>
          </w:tcPr>
          <w:p w:rsidR="006278AF" w:rsidRPr="008B0165" w:rsidRDefault="006278AF" w:rsidP="00743458">
            <w:pPr>
              <w:jc w:val="center"/>
              <w:rPr>
                <w:rFonts w:ascii="Arial" w:hAnsi="Arial" w:cs="Arial"/>
                <w:sz w:val="16"/>
                <w:szCs w:val="16"/>
              </w:rPr>
            </w:pPr>
            <w:r w:rsidRPr="008B0165">
              <w:rPr>
                <w:rFonts w:ascii="Arial" w:hAnsi="Arial" w:cs="Arial"/>
                <w:sz w:val="16"/>
                <w:szCs w:val="16"/>
              </w:rPr>
              <w:t>1.1.3.</w:t>
            </w:r>
            <w:r w:rsidR="00743458" w:rsidRPr="008B0165">
              <w:rPr>
                <w:rFonts w:ascii="Arial" w:hAnsi="Arial" w:cs="Arial"/>
                <w:sz w:val="16"/>
                <w:szCs w:val="16"/>
              </w:rPr>
              <w:t>2</w:t>
            </w:r>
          </w:p>
        </w:tc>
        <w:tc>
          <w:tcPr>
            <w:tcW w:w="8104" w:type="dxa"/>
            <w:gridSpan w:val="2"/>
          </w:tcPr>
          <w:p w:rsidR="006278AF" w:rsidRPr="00E542A1" w:rsidRDefault="00041A17" w:rsidP="00743458">
            <w:pPr>
              <w:ind w:right="-5"/>
              <w:jc w:val="both"/>
              <w:rPr>
                <w:rFonts w:ascii="Arial" w:hAnsi="Arial" w:cs="Arial"/>
                <w:sz w:val="16"/>
                <w:szCs w:val="16"/>
              </w:rPr>
            </w:pPr>
            <w:proofErr w:type="gramStart"/>
            <w:r w:rsidRPr="00E542A1">
              <w:rPr>
                <w:rFonts w:ascii="Arial" w:hAnsi="Arial" w:cs="Arial"/>
                <w:sz w:val="16"/>
                <w:szCs w:val="16"/>
              </w:rPr>
              <w:t xml:space="preserve">со Счета (за исключением </w:t>
            </w:r>
            <w:proofErr w:type="spellStart"/>
            <w:r w:rsidRPr="00E542A1">
              <w:rPr>
                <w:rFonts w:ascii="Arial" w:hAnsi="Arial" w:cs="Arial"/>
                <w:sz w:val="16"/>
                <w:szCs w:val="16"/>
              </w:rPr>
              <w:t>Картсчета</w:t>
            </w:r>
            <w:proofErr w:type="spellEnd"/>
            <w:r w:rsidRPr="00E542A1">
              <w:rPr>
                <w:rFonts w:ascii="Arial" w:hAnsi="Arial" w:cs="Arial"/>
                <w:sz w:val="16"/>
                <w:szCs w:val="16"/>
              </w:rPr>
              <w:t>), Вклада</w:t>
            </w:r>
            <w:r w:rsidR="00070759" w:rsidRPr="00E542A1">
              <w:rPr>
                <w:rFonts w:ascii="Arial" w:hAnsi="Arial" w:cs="Arial"/>
                <w:sz w:val="16"/>
                <w:szCs w:val="16"/>
              </w:rPr>
              <w:t xml:space="preserve">, Премиального </w:t>
            </w:r>
            <w:proofErr w:type="spellStart"/>
            <w:r w:rsidR="00070759" w:rsidRPr="00E542A1">
              <w:rPr>
                <w:rFonts w:ascii="Arial" w:hAnsi="Arial" w:cs="Arial"/>
                <w:sz w:val="16"/>
                <w:szCs w:val="16"/>
              </w:rPr>
              <w:t>картсчета</w:t>
            </w:r>
            <w:proofErr w:type="spellEnd"/>
            <w:r w:rsidRPr="00E542A1">
              <w:rPr>
                <w:rFonts w:ascii="Arial" w:hAnsi="Arial" w:cs="Arial"/>
                <w:sz w:val="16"/>
                <w:szCs w:val="16"/>
              </w:rPr>
              <w:t xml:space="preserve"> на </w:t>
            </w:r>
            <w:proofErr w:type="spellStart"/>
            <w:r w:rsidRPr="00E542A1">
              <w:rPr>
                <w:rFonts w:ascii="Arial" w:hAnsi="Arial" w:cs="Arial"/>
                <w:sz w:val="16"/>
                <w:szCs w:val="16"/>
              </w:rPr>
              <w:t>Картсчет</w:t>
            </w:r>
            <w:proofErr w:type="spellEnd"/>
            <w:r w:rsidRPr="00E542A1">
              <w:rPr>
                <w:rFonts w:ascii="Arial" w:hAnsi="Arial" w:cs="Arial"/>
                <w:sz w:val="16"/>
                <w:szCs w:val="16"/>
              </w:rPr>
              <w:t>, открытый в Банке, за счет средств, поступивших наличными</w:t>
            </w:r>
            <w:proofErr w:type="gramEnd"/>
          </w:p>
        </w:tc>
        <w:tc>
          <w:tcPr>
            <w:tcW w:w="1896" w:type="dxa"/>
            <w:vAlign w:val="center"/>
          </w:tcPr>
          <w:p w:rsidR="006278AF" w:rsidRPr="008B0165" w:rsidRDefault="00F952F7" w:rsidP="00A30E18">
            <w:pPr>
              <w:pStyle w:val="21"/>
              <w:jc w:val="center"/>
              <w:rPr>
                <w:sz w:val="16"/>
                <w:szCs w:val="16"/>
              </w:rPr>
            </w:pPr>
            <w:r w:rsidRPr="008B0165">
              <w:rPr>
                <w:sz w:val="16"/>
                <w:szCs w:val="16"/>
              </w:rPr>
              <w:t>бесплатно</w:t>
            </w:r>
          </w:p>
        </w:tc>
      </w:tr>
      <w:tr w:rsidR="007C068B" w:rsidRPr="008B0165" w:rsidTr="00976645">
        <w:trPr>
          <w:trHeight w:val="20"/>
          <w:jc w:val="center"/>
        </w:trPr>
        <w:tc>
          <w:tcPr>
            <w:tcW w:w="827" w:type="dxa"/>
            <w:gridSpan w:val="2"/>
            <w:vAlign w:val="center"/>
          </w:tcPr>
          <w:p w:rsidR="00AE6F34" w:rsidRPr="008B0165" w:rsidRDefault="00041A17" w:rsidP="00DA5A31">
            <w:pPr>
              <w:jc w:val="center"/>
              <w:rPr>
                <w:rFonts w:ascii="Arial" w:hAnsi="Arial" w:cs="Arial"/>
                <w:sz w:val="16"/>
                <w:szCs w:val="16"/>
              </w:rPr>
            </w:pPr>
            <w:r w:rsidRPr="008B0165">
              <w:rPr>
                <w:rFonts w:ascii="Arial" w:hAnsi="Arial" w:cs="Arial"/>
                <w:sz w:val="16"/>
                <w:szCs w:val="16"/>
              </w:rPr>
              <w:t>1.1.3.</w:t>
            </w:r>
            <w:r w:rsidR="00743458" w:rsidRPr="008B0165">
              <w:rPr>
                <w:rFonts w:ascii="Arial" w:hAnsi="Arial" w:cs="Arial"/>
                <w:sz w:val="16"/>
                <w:szCs w:val="16"/>
              </w:rPr>
              <w:t>3</w:t>
            </w:r>
            <w:r w:rsidR="00AE6F34" w:rsidRPr="008B0165">
              <w:rPr>
                <w:rFonts w:ascii="Arial" w:hAnsi="Arial" w:cs="Arial"/>
                <w:sz w:val="16"/>
                <w:szCs w:val="16"/>
              </w:rPr>
              <w:t xml:space="preserve"> </w:t>
            </w:r>
          </w:p>
        </w:tc>
        <w:tc>
          <w:tcPr>
            <w:tcW w:w="8104" w:type="dxa"/>
            <w:gridSpan w:val="2"/>
          </w:tcPr>
          <w:p w:rsidR="00AE6F34" w:rsidRPr="00E542A1" w:rsidRDefault="005A35C0" w:rsidP="00D65E42">
            <w:pPr>
              <w:ind w:right="-5"/>
              <w:jc w:val="both"/>
              <w:rPr>
                <w:rFonts w:ascii="Arial" w:hAnsi="Arial" w:cs="Arial"/>
                <w:sz w:val="16"/>
                <w:szCs w:val="16"/>
              </w:rPr>
            </w:pPr>
            <w:proofErr w:type="gramStart"/>
            <w:r w:rsidRPr="00E542A1">
              <w:rPr>
                <w:rFonts w:ascii="Arial" w:hAnsi="Arial" w:cs="Arial"/>
                <w:sz w:val="16"/>
                <w:szCs w:val="16"/>
              </w:rPr>
              <w:t xml:space="preserve">со Счета (за исключением </w:t>
            </w:r>
            <w:proofErr w:type="spellStart"/>
            <w:r w:rsidRPr="00E542A1">
              <w:rPr>
                <w:rFonts w:ascii="Arial" w:hAnsi="Arial" w:cs="Arial"/>
                <w:sz w:val="16"/>
                <w:szCs w:val="16"/>
              </w:rPr>
              <w:t>Картсчета</w:t>
            </w:r>
            <w:proofErr w:type="spellEnd"/>
            <w:r w:rsidRPr="00E542A1">
              <w:rPr>
                <w:rFonts w:ascii="Arial" w:hAnsi="Arial" w:cs="Arial"/>
                <w:sz w:val="16"/>
                <w:szCs w:val="16"/>
              </w:rPr>
              <w:t>)</w:t>
            </w:r>
            <w:r w:rsidR="00D65E42" w:rsidRPr="00E542A1">
              <w:rPr>
                <w:rFonts w:ascii="Arial" w:hAnsi="Arial" w:cs="Arial"/>
                <w:sz w:val="16"/>
                <w:szCs w:val="16"/>
              </w:rPr>
              <w:t>,</w:t>
            </w:r>
            <w:r w:rsidRPr="00E542A1">
              <w:rPr>
                <w:rFonts w:ascii="Arial" w:hAnsi="Arial" w:cs="Arial"/>
                <w:sz w:val="16"/>
                <w:szCs w:val="16"/>
              </w:rPr>
              <w:t xml:space="preserve"> </w:t>
            </w:r>
            <w:r w:rsidR="00C74180" w:rsidRPr="00E542A1">
              <w:rPr>
                <w:rFonts w:ascii="Arial" w:hAnsi="Arial" w:cs="Arial"/>
                <w:sz w:val="16"/>
                <w:szCs w:val="16"/>
              </w:rPr>
              <w:t xml:space="preserve">Вклада </w:t>
            </w:r>
            <w:r w:rsidR="00AE6F34" w:rsidRPr="00E542A1">
              <w:rPr>
                <w:rFonts w:ascii="Arial" w:hAnsi="Arial" w:cs="Arial"/>
                <w:sz w:val="16"/>
                <w:szCs w:val="16"/>
              </w:rPr>
              <w:t xml:space="preserve">на </w:t>
            </w:r>
            <w:proofErr w:type="spellStart"/>
            <w:r w:rsidR="00A6153D" w:rsidRPr="00E542A1">
              <w:rPr>
                <w:rFonts w:ascii="Arial" w:hAnsi="Arial" w:cs="Arial"/>
                <w:sz w:val="16"/>
                <w:szCs w:val="16"/>
              </w:rPr>
              <w:t>Картс</w:t>
            </w:r>
            <w:r w:rsidR="00AE6F34" w:rsidRPr="00E542A1">
              <w:rPr>
                <w:rFonts w:ascii="Arial" w:hAnsi="Arial" w:cs="Arial"/>
                <w:sz w:val="16"/>
                <w:szCs w:val="16"/>
              </w:rPr>
              <w:t>чет</w:t>
            </w:r>
            <w:proofErr w:type="spellEnd"/>
            <w:r w:rsidR="00AE6F34" w:rsidRPr="00E542A1">
              <w:rPr>
                <w:rFonts w:ascii="Arial" w:hAnsi="Arial" w:cs="Arial"/>
                <w:sz w:val="16"/>
                <w:szCs w:val="16"/>
              </w:rPr>
              <w:t>, открытый в Банке, за счет средств, поступивших в безналичном порядке</w:t>
            </w:r>
            <w:r w:rsidR="00F2466A" w:rsidRPr="00E542A1">
              <w:rPr>
                <w:rFonts w:ascii="Arial" w:hAnsi="Arial" w:cs="Arial"/>
                <w:sz w:val="16"/>
                <w:szCs w:val="16"/>
              </w:rPr>
              <w:t xml:space="preserve"> (за исключением случаев, указанных в п.1.1.3.</w:t>
            </w:r>
            <w:r w:rsidR="00743458" w:rsidRPr="00E542A1">
              <w:rPr>
                <w:rFonts w:ascii="Arial" w:hAnsi="Arial" w:cs="Arial"/>
                <w:sz w:val="16"/>
                <w:szCs w:val="16"/>
              </w:rPr>
              <w:t>4</w:t>
            </w:r>
            <w:r w:rsidR="00B2406E" w:rsidRPr="00E542A1">
              <w:rPr>
                <w:rFonts w:ascii="Arial" w:hAnsi="Arial" w:cs="Arial"/>
                <w:sz w:val="16"/>
                <w:szCs w:val="16"/>
              </w:rPr>
              <w:t>., 1.1.3.5.</w:t>
            </w:r>
            <w:r w:rsidR="00F2466A" w:rsidRPr="00E542A1">
              <w:rPr>
                <w:rFonts w:ascii="Arial" w:hAnsi="Arial" w:cs="Arial"/>
                <w:sz w:val="16"/>
                <w:szCs w:val="16"/>
              </w:rPr>
              <w:t>)</w:t>
            </w:r>
            <w:r w:rsidR="00AE6F34" w:rsidRPr="00E542A1">
              <w:rPr>
                <w:rFonts w:ascii="Arial" w:hAnsi="Arial" w:cs="Arial"/>
                <w:sz w:val="16"/>
                <w:szCs w:val="16"/>
              </w:rPr>
              <w:t>.</w:t>
            </w:r>
            <w:proofErr w:type="gramEnd"/>
          </w:p>
          <w:p w:rsidR="00AE6F34" w:rsidRPr="00E542A1" w:rsidRDefault="00AE6F34" w:rsidP="00D65E42">
            <w:pPr>
              <w:ind w:right="-5"/>
              <w:jc w:val="both"/>
              <w:rPr>
                <w:rFonts w:ascii="Arial" w:hAnsi="Arial" w:cs="Arial"/>
                <w:sz w:val="16"/>
                <w:szCs w:val="16"/>
              </w:rPr>
            </w:pPr>
            <w:r w:rsidRPr="00E542A1">
              <w:rPr>
                <w:rFonts w:ascii="Arial" w:hAnsi="Arial" w:cs="Arial"/>
                <w:sz w:val="16"/>
                <w:szCs w:val="16"/>
              </w:rPr>
              <w:t xml:space="preserve">Тариф взимается от общей суммы денежных средств, переведенных </w:t>
            </w:r>
            <w:r w:rsidR="006A102E" w:rsidRPr="00E542A1">
              <w:rPr>
                <w:rFonts w:ascii="Arial" w:hAnsi="Arial" w:cs="Arial"/>
                <w:sz w:val="16"/>
                <w:szCs w:val="16"/>
              </w:rPr>
              <w:t xml:space="preserve">на </w:t>
            </w:r>
            <w:proofErr w:type="spellStart"/>
            <w:r w:rsidR="006A102E" w:rsidRPr="00E542A1">
              <w:rPr>
                <w:rFonts w:ascii="Arial" w:hAnsi="Arial" w:cs="Arial"/>
                <w:sz w:val="16"/>
                <w:szCs w:val="16"/>
              </w:rPr>
              <w:t>Картсчет</w:t>
            </w:r>
            <w:proofErr w:type="spellEnd"/>
            <w:r w:rsidR="006A102E" w:rsidRPr="00E542A1">
              <w:rPr>
                <w:rFonts w:ascii="Arial" w:hAnsi="Arial" w:cs="Arial"/>
                <w:sz w:val="16"/>
                <w:szCs w:val="16"/>
              </w:rPr>
              <w:t xml:space="preserve"> </w:t>
            </w:r>
            <w:r w:rsidRPr="00E542A1">
              <w:rPr>
                <w:rFonts w:ascii="Arial" w:hAnsi="Arial" w:cs="Arial"/>
                <w:sz w:val="16"/>
                <w:szCs w:val="16"/>
              </w:rPr>
              <w:t>в течение одного операционного дня</w:t>
            </w:r>
            <w:r w:rsidR="006A102E" w:rsidRPr="00E542A1">
              <w:rPr>
                <w:rFonts w:ascii="Arial" w:hAnsi="Arial" w:cs="Arial"/>
                <w:sz w:val="16"/>
                <w:szCs w:val="16"/>
              </w:rPr>
              <w:t>, за перечисление которых взимается тариф согласно настоящему пункту</w:t>
            </w:r>
            <w:r w:rsidRPr="00E542A1">
              <w:rPr>
                <w:rFonts w:ascii="Arial" w:hAnsi="Arial" w:cs="Arial"/>
                <w:sz w:val="16"/>
                <w:szCs w:val="16"/>
              </w:rPr>
              <w:t>:</w:t>
            </w:r>
          </w:p>
          <w:p w:rsidR="00AE6F34" w:rsidRPr="00E542A1" w:rsidRDefault="00AE6F34" w:rsidP="00AE6F34">
            <w:pPr>
              <w:pStyle w:val="a6"/>
              <w:ind w:firstLine="297"/>
              <w:rPr>
                <w:sz w:val="16"/>
                <w:szCs w:val="16"/>
              </w:rPr>
            </w:pPr>
            <w:r w:rsidRPr="00E542A1">
              <w:rPr>
                <w:sz w:val="16"/>
                <w:szCs w:val="16"/>
              </w:rPr>
              <w:t>- до 1 000 000 рублей (включительно);</w:t>
            </w:r>
          </w:p>
          <w:p w:rsidR="00AE6F34" w:rsidRPr="00E542A1" w:rsidRDefault="00AE6F34" w:rsidP="00AE6F34">
            <w:pPr>
              <w:ind w:firstLine="297"/>
              <w:jc w:val="both"/>
              <w:rPr>
                <w:rFonts w:ascii="Arial" w:hAnsi="Arial" w:cs="Arial"/>
                <w:sz w:val="16"/>
                <w:szCs w:val="16"/>
              </w:rPr>
            </w:pPr>
            <w:r w:rsidRPr="00E542A1">
              <w:rPr>
                <w:rFonts w:ascii="Arial" w:hAnsi="Arial" w:cs="Arial"/>
                <w:sz w:val="16"/>
                <w:szCs w:val="16"/>
              </w:rPr>
              <w:t>- свыше 1 000 000 до 3 000 000 рублей (включительно);</w:t>
            </w:r>
          </w:p>
          <w:p w:rsidR="00D65E42" w:rsidRPr="00E542A1" w:rsidRDefault="00AE6F34" w:rsidP="00D65E42">
            <w:pPr>
              <w:ind w:right="-5" w:firstLine="297"/>
              <w:rPr>
                <w:rFonts w:ascii="Arial" w:hAnsi="Arial" w:cs="Arial"/>
                <w:sz w:val="16"/>
                <w:szCs w:val="16"/>
              </w:rPr>
            </w:pPr>
            <w:r w:rsidRPr="00E542A1">
              <w:rPr>
                <w:rFonts w:ascii="Arial" w:hAnsi="Arial" w:cs="Arial"/>
                <w:sz w:val="16"/>
                <w:szCs w:val="16"/>
              </w:rPr>
              <w:t>- свыше 3 000 000 рублей</w:t>
            </w:r>
          </w:p>
        </w:tc>
        <w:tc>
          <w:tcPr>
            <w:tcW w:w="1896" w:type="dxa"/>
            <w:vAlign w:val="center"/>
          </w:tcPr>
          <w:p w:rsidR="00AE6F34" w:rsidRPr="008B0165" w:rsidRDefault="00AE6F34" w:rsidP="00A30E18">
            <w:pPr>
              <w:pStyle w:val="21"/>
              <w:jc w:val="center"/>
              <w:rPr>
                <w:sz w:val="16"/>
                <w:szCs w:val="16"/>
              </w:rPr>
            </w:pPr>
          </w:p>
          <w:p w:rsidR="005F4D26" w:rsidRPr="008B0165" w:rsidRDefault="005F4D26" w:rsidP="00A30E18">
            <w:pPr>
              <w:pStyle w:val="21"/>
              <w:jc w:val="center"/>
              <w:rPr>
                <w:sz w:val="16"/>
                <w:szCs w:val="16"/>
              </w:rPr>
            </w:pPr>
          </w:p>
          <w:p w:rsidR="00AE6F34" w:rsidRPr="008B0165" w:rsidRDefault="00AE6F34" w:rsidP="00A30E18">
            <w:pPr>
              <w:pStyle w:val="21"/>
              <w:jc w:val="center"/>
              <w:rPr>
                <w:sz w:val="16"/>
                <w:szCs w:val="16"/>
              </w:rPr>
            </w:pPr>
          </w:p>
          <w:p w:rsidR="00347549" w:rsidRDefault="00347549" w:rsidP="00A30E18">
            <w:pPr>
              <w:pStyle w:val="21"/>
              <w:jc w:val="center"/>
              <w:rPr>
                <w:sz w:val="16"/>
                <w:szCs w:val="16"/>
              </w:rPr>
            </w:pPr>
          </w:p>
          <w:p w:rsidR="00AE6F34" w:rsidRPr="008B0165" w:rsidRDefault="00AE6F34" w:rsidP="00A30E18">
            <w:pPr>
              <w:pStyle w:val="21"/>
              <w:jc w:val="center"/>
              <w:rPr>
                <w:sz w:val="16"/>
                <w:szCs w:val="16"/>
              </w:rPr>
            </w:pPr>
            <w:r w:rsidRPr="008B0165">
              <w:rPr>
                <w:sz w:val="16"/>
                <w:szCs w:val="16"/>
              </w:rPr>
              <w:t>1%</w:t>
            </w:r>
          </w:p>
          <w:p w:rsidR="00AE6F34" w:rsidRPr="008B0165" w:rsidRDefault="00AE6F34" w:rsidP="00A30E18">
            <w:pPr>
              <w:pStyle w:val="21"/>
              <w:jc w:val="center"/>
              <w:rPr>
                <w:sz w:val="16"/>
                <w:szCs w:val="16"/>
              </w:rPr>
            </w:pPr>
            <w:r w:rsidRPr="008B0165">
              <w:rPr>
                <w:sz w:val="16"/>
                <w:szCs w:val="16"/>
              </w:rPr>
              <w:t>2%</w:t>
            </w:r>
          </w:p>
          <w:p w:rsidR="00AE6F34" w:rsidRPr="008B0165" w:rsidRDefault="00AE6F34" w:rsidP="00A30E18">
            <w:pPr>
              <w:pStyle w:val="21"/>
              <w:jc w:val="center"/>
              <w:rPr>
                <w:sz w:val="16"/>
                <w:szCs w:val="16"/>
              </w:rPr>
            </w:pPr>
            <w:r w:rsidRPr="008B0165">
              <w:rPr>
                <w:sz w:val="16"/>
                <w:szCs w:val="16"/>
              </w:rPr>
              <w:t>5%</w:t>
            </w:r>
          </w:p>
        </w:tc>
      </w:tr>
      <w:tr w:rsidR="007C068B" w:rsidRPr="008B0165" w:rsidTr="00976645">
        <w:trPr>
          <w:trHeight w:hRule="exact" w:val="3176"/>
          <w:jc w:val="center"/>
        </w:trPr>
        <w:tc>
          <w:tcPr>
            <w:tcW w:w="827" w:type="dxa"/>
            <w:gridSpan w:val="2"/>
            <w:vAlign w:val="center"/>
          </w:tcPr>
          <w:p w:rsidR="00F2466A" w:rsidRPr="008B0165" w:rsidRDefault="00F2466A" w:rsidP="00FC7EB0">
            <w:pPr>
              <w:jc w:val="center"/>
              <w:rPr>
                <w:rFonts w:ascii="Arial" w:hAnsi="Arial" w:cs="Arial"/>
                <w:sz w:val="16"/>
                <w:szCs w:val="16"/>
              </w:rPr>
            </w:pPr>
            <w:r w:rsidRPr="008B0165">
              <w:rPr>
                <w:rFonts w:ascii="Arial" w:hAnsi="Arial" w:cs="Arial"/>
                <w:sz w:val="16"/>
                <w:szCs w:val="16"/>
              </w:rPr>
              <w:t>1.1.3.</w:t>
            </w:r>
            <w:r w:rsidR="00743458" w:rsidRPr="008B0165">
              <w:rPr>
                <w:rFonts w:ascii="Arial" w:hAnsi="Arial" w:cs="Arial"/>
                <w:sz w:val="16"/>
                <w:szCs w:val="16"/>
              </w:rPr>
              <w:t>4</w:t>
            </w:r>
          </w:p>
        </w:tc>
        <w:tc>
          <w:tcPr>
            <w:tcW w:w="8104" w:type="dxa"/>
            <w:gridSpan w:val="2"/>
          </w:tcPr>
          <w:p w:rsidR="00F2466A" w:rsidRPr="00E542A1" w:rsidRDefault="00D65E42" w:rsidP="00C74180">
            <w:pPr>
              <w:ind w:right="-5"/>
              <w:jc w:val="both"/>
              <w:rPr>
                <w:rFonts w:ascii="Arial" w:hAnsi="Arial" w:cs="Arial"/>
                <w:sz w:val="16"/>
                <w:szCs w:val="16"/>
              </w:rPr>
            </w:pPr>
            <w:proofErr w:type="gramStart"/>
            <w:r w:rsidRPr="00E542A1">
              <w:rPr>
                <w:rFonts w:ascii="Arial" w:hAnsi="Arial" w:cs="Arial"/>
                <w:sz w:val="16"/>
                <w:szCs w:val="16"/>
              </w:rPr>
              <w:t>со Счета (за</w:t>
            </w:r>
            <w:r w:rsidR="00C74180" w:rsidRPr="00E542A1">
              <w:rPr>
                <w:rFonts w:ascii="Arial" w:hAnsi="Arial" w:cs="Arial"/>
                <w:sz w:val="16"/>
                <w:szCs w:val="16"/>
              </w:rPr>
              <w:t xml:space="preserve"> исключением </w:t>
            </w:r>
            <w:proofErr w:type="spellStart"/>
            <w:r w:rsidR="00C74180" w:rsidRPr="00E542A1">
              <w:rPr>
                <w:rFonts w:ascii="Arial" w:hAnsi="Arial" w:cs="Arial"/>
                <w:sz w:val="16"/>
                <w:szCs w:val="16"/>
              </w:rPr>
              <w:t>Картсчета</w:t>
            </w:r>
            <w:proofErr w:type="spellEnd"/>
            <w:r w:rsidR="00C74180" w:rsidRPr="00E542A1">
              <w:rPr>
                <w:rFonts w:ascii="Arial" w:hAnsi="Arial" w:cs="Arial"/>
                <w:sz w:val="16"/>
                <w:szCs w:val="16"/>
              </w:rPr>
              <w:t>), Вклада</w:t>
            </w:r>
            <w:r w:rsidR="00CA162B" w:rsidRPr="00E542A1">
              <w:rPr>
                <w:rFonts w:ascii="Arial" w:hAnsi="Arial" w:cs="Arial"/>
                <w:sz w:val="16"/>
                <w:szCs w:val="16"/>
              </w:rPr>
              <w:t xml:space="preserve">, а также с Премиального </w:t>
            </w:r>
            <w:proofErr w:type="spellStart"/>
            <w:r w:rsidR="00CA162B" w:rsidRPr="00E542A1">
              <w:rPr>
                <w:rFonts w:ascii="Arial" w:hAnsi="Arial" w:cs="Arial"/>
                <w:sz w:val="16"/>
                <w:szCs w:val="16"/>
              </w:rPr>
              <w:t>картсчета</w:t>
            </w:r>
            <w:proofErr w:type="spellEnd"/>
            <w:r w:rsidRPr="00E542A1">
              <w:rPr>
                <w:rFonts w:ascii="Arial" w:hAnsi="Arial" w:cs="Arial"/>
                <w:sz w:val="16"/>
                <w:szCs w:val="16"/>
              </w:rPr>
              <w:t xml:space="preserve"> </w:t>
            </w:r>
            <w:r w:rsidR="00F2466A" w:rsidRPr="00E542A1">
              <w:rPr>
                <w:rFonts w:ascii="Arial" w:hAnsi="Arial" w:cs="Arial"/>
                <w:sz w:val="16"/>
                <w:szCs w:val="16"/>
              </w:rPr>
              <w:t xml:space="preserve">на </w:t>
            </w:r>
            <w:proofErr w:type="spellStart"/>
            <w:r w:rsidR="00F2466A" w:rsidRPr="00E542A1">
              <w:rPr>
                <w:rFonts w:ascii="Arial" w:hAnsi="Arial" w:cs="Arial"/>
                <w:sz w:val="16"/>
                <w:szCs w:val="16"/>
              </w:rPr>
              <w:t>Картсчет</w:t>
            </w:r>
            <w:proofErr w:type="spellEnd"/>
            <w:r w:rsidR="0006623B" w:rsidRPr="00E542A1">
              <w:rPr>
                <w:rFonts w:ascii="Arial" w:hAnsi="Arial" w:cs="Arial"/>
                <w:sz w:val="16"/>
                <w:szCs w:val="16"/>
              </w:rPr>
              <w:t xml:space="preserve"> за счет средств, поступивших в безналичном порядке,</w:t>
            </w:r>
            <w:r w:rsidR="00F2466A" w:rsidRPr="00E542A1">
              <w:rPr>
                <w:rFonts w:ascii="Arial" w:hAnsi="Arial" w:cs="Arial"/>
                <w:sz w:val="16"/>
                <w:szCs w:val="16"/>
              </w:rPr>
              <w:t xml:space="preserve"> в случае:</w:t>
            </w:r>
            <w:proofErr w:type="gramEnd"/>
          </w:p>
          <w:p w:rsidR="00FE0749" w:rsidRPr="00E542A1" w:rsidRDefault="00FE0749" w:rsidP="008A1F43">
            <w:pPr>
              <w:pStyle w:val="afe"/>
              <w:numPr>
                <w:ilvl w:val="0"/>
                <w:numId w:val="3"/>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нахождения денежных средств на Счете</w:t>
            </w:r>
            <w:r w:rsidR="00BF11F4" w:rsidRPr="00E542A1">
              <w:rPr>
                <w:rFonts w:ascii="Arial" w:hAnsi="Arial" w:cs="Arial"/>
                <w:sz w:val="16"/>
                <w:szCs w:val="16"/>
              </w:rPr>
              <w:t xml:space="preserve"> (за исключением </w:t>
            </w:r>
            <w:proofErr w:type="spellStart"/>
            <w:r w:rsidR="00BF11F4" w:rsidRPr="00E542A1">
              <w:rPr>
                <w:rFonts w:ascii="Arial" w:hAnsi="Arial" w:cs="Arial"/>
                <w:sz w:val="16"/>
                <w:szCs w:val="16"/>
              </w:rPr>
              <w:t>Картсчета</w:t>
            </w:r>
            <w:proofErr w:type="spellEnd"/>
            <w:r w:rsidR="00BF11F4" w:rsidRPr="00E542A1">
              <w:rPr>
                <w:rFonts w:ascii="Arial" w:hAnsi="Arial" w:cs="Arial"/>
                <w:sz w:val="16"/>
                <w:szCs w:val="16"/>
              </w:rPr>
              <w:t>)</w:t>
            </w:r>
            <w:r w:rsidRPr="00E542A1">
              <w:rPr>
                <w:rFonts w:ascii="Arial" w:hAnsi="Arial" w:cs="Arial"/>
                <w:sz w:val="16"/>
                <w:szCs w:val="16"/>
              </w:rPr>
              <w:t>, Вкладе</w:t>
            </w:r>
            <w:r w:rsidR="002704A0" w:rsidRPr="00E542A1">
              <w:rPr>
                <w:rFonts w:ascii="Arial" w:hAnsi="Arial" w:cs="Arial"/>
                <w:sz w:val="16"/>
                <w:szCs w:val="16"/>
              </w:rPr>
              <w:t xml:space="preserve">, а также Премиальном </w:t>
            </w:r>
            <w:proofErr w:type="spellStart"/>
            <w:r w:rsidR="002704A0" w:rsidRPr="00E542A1">
              <w:rPr>
                <w:rFonts w:ascii="Arial" w:hAnsi="Arial" w:cs="Arial"/>
                <w:sz w:val="16"/>
                <w:szCs w:val="16"/>
              </w:rPr>
              <w:t>картсчете</w:t>
            </w:r>
            <w:proofErr w:type="spellEnd"/>
            <w:r w:rsidRPr="00E542A1">
              <w:rPr>
                <w:rFonts w:ascii="Arial" w:hAnsi="Arial" w:cs="Arial"/>
                <w:sz w:val="16"/>
                <w:szCs w:val="16"/>
              </w:rPr>
              <w:t xml:space="preserve"> более 30 дней</w:t>
            </w:r>
          </w:p>
          <w:p w:rsidR="00603F73" w:rsidRPr="00E542A1" w:rsidRDefault="00770B7B" w:rsidP="008A1F43">
            <w:pPr>
              <w:pStyle w:val="afe"/>
              <w:numPr>
                <w:ilvl w:val="0"/>
                <w:numId w:val="3"/>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 xml:space="preserve">перевода </w:t>
            </w:r>
            <w:r w:rsidR="00603F73" w:rsidRPr="00E542A1">
              <w:rPr>
                <w:rFonts w:ascii="Arial" w:hAnsi="Arial" w:cs="Arial"/>
                <w:sz w:val="16"/>
                <w:szCs w:val="16"/>
              </w:rPr>
              <w:t>денежных средств</w:t>
            </w:r>
            <w:r w:rsidRPr="00E542A1">
              <w:rPr>
                <w:rFonts w:ascii="Arial" w:hAnsi="Arial" w:cs="Arial"/>
                <w:sz w:val="16"/>
                <w:szCs w:val="16"/>
              </w:rPr>
              <w:t>, поступивших</w:t>
            </w:r>
            <w:r w:rsidR="00603F73" w:rsidRPr="00E542A1">
              <w:rPr>
                <w:rFonts w:ascii="Arial" w:hAnsi="Arial" w:cs="Arial"/>
                <w:sz w:val="16"/>
                <w:szCs w:val="16"/>
              </w:rPr>
              <w:t xml:space="preserve"> с </w:t>
            </w:r>
            <w:proofErr w:type="spellStart"/>
            <w:r w:rsidR="00603F73" w:rsidRPr="00E542A1">
              <w:rPr>
                <w:rFonts w:ascii="Arial" w:hAnsi="Arial" w:cs="Arial"/>
                <w:sz w:val="16"/>
                <w:szCs w:val="16"/>
              </w:rPr>
              <w:t>Картсчета</w:t>
            </w:r>
            <w:proofErr w:type="spellEnd"/>
            <w:r w:rsidR="00FC7EB0" w:rsidRPr="00E542A1">
              <w:rPr>
                <w:rFonts w:ascii="Arial" w:hAnsi="Arial" w:cs="Arial"/>
                <w:sz w:val="16"/>
                <w:szCs w:val="16"/>
              </w:rPr>
              <w:t xml:space="preserve">, за исключением Премиального </w:t>
            </w:r>
            <w:proofErr w:type="spellStart"/>
            <w:r w:rsidR="00FC7EB0" w:rsidRPr="00E542A1">
              <w:rPr>
                <w:rFonts w:ascii="Arial" w:hAnsi="Arial" w:cs="Arial"/>
                <w:sz w:val="16"/>
                <w:szCs w:val="16"/>
              </w:rPr>
              <w:t>картсчета</w:t>
            </w:r>
            <w:proofErr w:type="spellEnd"/>
          </w:p>
          <w:p w:rsidR="00F2466A" w:rsidRPr="00E542A1" w:rsidRDefault="00770B7B" w:rsidP="008A1F43">
            <w:pPr>
              <w:pStyle w:val="afe"/>
              <w:numPr>
                <w:ilvl w:val="0"/>
                <w:numId w:val="3"/>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перевода де</w:t>
            </w:r>
            <w:r w:rsidR="00F2466A" w:rsidRPr="00E542A1">
              <w:rPr>
                <w:rFonts w:ascii="Arial" w:hAnsi="Arial" w:cs="Arial"/>
                <w:sz w:val="16"/>
                <w:szCs w:val="16"/>
              </w:rPr>
              <w:t>нежных средств</w:t>
            </w:r>
            <w:r w:rsidRPr="00E542A1">
              <w:rPr>
                <w:rFonts w:ascii="Arial" w:hAnsi="Arial" w:cs="Arial"/>
                <w:sz w:val="16"/>
                <w:szCs w:val="16"/>
              </w:rPr>
              <w:t>, поступивших</w:t>
            </w:r>
            <w:r w:rsidR="00F2466A" w:rsidRPr="00E542A1">
              <w:rPr>
                <w:rFonts w:ascii="Arial" w:hAnsi="Arial" w:cs="Arial"/>
                <w:sz w:val="16"/>
                <w:szCs w:val="16"/>
              </w:rPr>
              <w:t xml:space="preserve"> в рамках соответствующего договора между Банком и </w:t>
            </w:r>
            <w:r w:rsidR="00936F67" w:rsidRPr="00E542A1">
              <w:rPr>
                <w:rFonts w:ascii="Arial" w:hAnsi="Arial" w:cs="Arial"/>
                <w:sz w:val="16"/>
                <w:szCs w:val="16"/>
              </w:rPr>
              <w:t>юридическим лицом</w:t>
            </w:r>
            <w:r w:rsidR="00603F73" w:rsidRPr="00E542A1">
              <w:rPr>
                <w:rFonts w:ascii="Arial" w:hAnsi="Arial" w:cs="Arial"/>
                <w:sz w:val="16"/>
                <w:szCs w:val="16"/>
              </w:rPr>
              <w:t>/</w:t>
            </w:r>
            <w:r w:rsidR="00F2466A" w:rsidRPr="00E542A1">
              <w:rPr>
                <w:rFonts w:ascii="Arial" w:hAnsi="Arial" w:cs="Arial"/>
                <w:sz w:val="16"/>
                <w:szCs w:val="16"/>
              </w:rPr>
              <w:t xml:space="preserve"> </w:t>
            </w:r>
            <w:r w:rsidR="00D65E42" w:rsidRPr="00E542A1">
              <w:rPr>
                <w:rFonts w:ascii="Arial" w:hAnsi="Arial" w:cs="Arial"/>
                <w:sz w:val="16"/>
                <w:szCs w:val="16"/>
              </w:rPr>
              <w:t>ИП</w:t>
            </w:r>
            <w:r w:rsidR="00F2466A" w:rsidRPr="00E542A1">
              <w:rPr>
                <w:rFonts w:ascii="Arial" w:hAnsi="Arial" w:cs="Arial"/>
                <w:sz w:val="16"/>
                <w:szCs w:val="16"/>
              </w:rPr>
              <w:t xml:space="preserve"> – отправителем денежных средств</w:t>
            </w:r>
          </w:p>
          <w:p w:rsidR="008A55B6" w:rsidRPr="00E542A1" w:rsidRDefault="00F844AA" w:rsidP="008A1F43">
            <w:pPr>
              <w:pStyle w:val="afe"/>
              <w:numPr>
                <w:ilvl w:val="0"/>
                <w:numId w:val="3"/>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 xml:space="preserve">перевода денежных средств, </w:t>
            </w:r>
            <w:r w:rsidR="006278AF" w:rsidRPr="00E542A1">
              <w:rPr>
                <w:rFonts w:ascii="Arial" w:hAnsi="Arial" w:cs="Arial"/>
                <w:sz w:val="16"/>
                <w:szCs w:val="16"/>
              </w:rPr>
              <w:t>поступивших в связи с проведением операций, в которых Банк является отправителем денежных средств</w:t>
            </w:r>
          </w:p>
          <w:p w:rsidR="008A55B6" w:rsidRPr="00E542A1" w:rsidRDefault="00F844AA" w:rsidP="008A1F43">
            <w:pPr>
              <w:pStyle w:val="afe"/>
              <w:numPr>
                <w:ilvl w:val="0"/>
                <w:numId w:val="3"/>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 xml:space="preserve">перевода денежных средств, </w:t>
            </w:r>
            <w:r w:rsidR="006278AF" w:rsidRPr="00E542A1">
              <w:rPr>
                <w:rFonts w:ascii="Arial" w:hAnsi="Arial" w:cs="Arial"/>
                <w:sz w:val="16"/>
                <w:szCs w:val="16"/>
              </w:rPr>
              <w:t>поступивших  из Пенсионного фонда РФ</w:t>
            </w:r>
          </w:p>
          <w:p w:rsidR="008A55B6" w:rsidRPr="00E542A1" w:rsidRDefault="00F844AA" w:rsidP="008A1F43">
            <w:pPr>
              <w:pStyle w:val="afe"/>
              <w:numPr>
                <w:ilvl w:val="0"/>
                <w:numId w:val="3"/>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 xml:space="preserve">перевода денежных средств, </w:t>
            </w:r>
            <w:r w:rsidR="006278AF" w:rsidRPr="00E542A1">
              <w:rPr>
                <w:rFonts w:ascii="Arial" w:hAnsi="Arial" w:cs="Arial"/>
                <w:sz w:val="16"/>
                <w:szCs w:val="16"/>
              </w:rPr>
              <w:t>поступивших</w:t>
            </w:r>
            <w:r w:rsidRPr="00E542A1">
              <w:rPr>
                <w:rFonts w:ascii="Arial" w:hAnsi="Arial" w:cs="Arial"/>
                <w:sz w:val="16"/>
                <w:szCs w:val="16"/>
              </w:rPr>
              <w:t xml:space="preserve"> в результате</w:t>
            </w:r>
            <w:r w:rsidR="006278AF" w:rsidRPr="00E542A1">
              <w:rPr>
                <w:rFonts w:ascii="Arial" w:hAnsi="Arial" w:cs="Arial"/>
                <w:sz w:val="16"/>
                <w:szCs w:val="16"/>
              </w:rPr>
              <w:t xml:space="preserve"> возврат</w:t>
            </w:r>
            <w:r w:rsidRPr="00E542A1">
              <w:rPr>
                <w:rFonts w:ascii="Arial" w:hAnsi="Arial" w:cs="Arial"/>
                <w:sz w:val="16"/>
                <w:szCs w:val="16"/>
              </w:rPr>
              <w:t>а</w:t>
            </w:r>
            <w:r w:rsidR="006278AF" w:rsidRPr="00E542A1">
              <w:rPr>
                <w:rFonts w:ascii="Arial" w:hAnsi="Arial" w:cs="Arial"/>
                <w:sz w:val="16"/>
                <w:szCs w:val="16"/>
              </w:rPr>
              <w:t xml:space="preserve"> налогов, сборов, пеней и штрафов, предусмотренных налоговым законодательством РФ</w:t>
            </w:r>
          </w:p>
          <w:p w:rsidR="00BB2AC7" w:rsidRPr="00E542A1" w:rsidRDefault="00F844AA" w:rsidP="008A1F43">
            <w:pPr>
              <w:pStyle w:val="afe"/>
              <w:numPr>
                <w:ilvl w:val="0"/>
                <w:numId w:val="3"/>
              </w:numPr>
              <w:tabs>
                <w:tab w:val="left" w:pos="267"/>
              </w:tabs>
              <w:spacing w:after="0" w:line="240" w:lineRule="auto"/>
              <w:ind w:left="12" w:right="-6" w:hanging="6"/>
              <w:jc w:val="both"/>
              <w:rPr>
                <w:rFonts w:ascii="Arial" w:hAnsi="Arial" w:cs="Arial"/>
                <w:sz w:val="16"/>
                <w:szCs w:val="16"/>
              </w:rPr>
            </w:pPr>
            <w:r w:rsidRPr="00E542A1">
              <w:rPr>
                <w:rFonts w:ascii="Arial" w:hAnsi="Arial" w:cs="Arial"/>
                <w:sz w:val="16"/>
                <w:szCs w:val="16"/>
              </w:rPr>
              <w:t xml:space="preserve">перевода денежных средств, </w:t>
            </w:r>
            <w:r w:rsidR="006278AF" w:rsidRPr="00E542A1">
              <w:rPr>
                <w:rFonts w:ascii="Arial" w:hAnsi="Arial" w:cs="Arial"/>
                <w:sz w:val="16"/>
                <w:szCs w:val="16"/>
              </w:rPr>
              <w:t>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001D7CE9" w:rsidRPr="001D7CE9">
              <w:rPr>
                <w:rFonts w:ascii="Arial" w:hAnsi="Arial" w:cs="Arial"/>
                <w:sz w:val="16"/>
                <w:szCs w:val="16"/>
                <w:vertAlign w:val="superscript"/>
              </w:rPr>
              <w:t>3</w:t>
            </w:r>
          </w:p>
          <w:p w:rsidR="007C5412" w:rsidRDefault="009D4994" w:rsidP="008A1F43">
            <w:pPr>
              <w:pStyle w:val="afe"/>
              <w:numPr>
                <w:ilvl w:val="0"/>
                <w:numId w:val="3"/>
              </w:numPr>
              <w:tabs>
                <w:tab w:val="left" w:pos="267"/>
              </w:tabs>
              <w:spacing w:after="0" w:line="240" w:lineRule="auto"/>
              <w:ind w:left="12" w:right="-6" w:hanging="6"/>
              <w:jc w:val="both"/>
              <w:rPr>
                <w:rFonts w:ascii="Arial" w:hAnsi="Arial" w:cs="Arial"/>
                <w:sz w:val="16"/>
                <w:szCs w:val="16"/>
              </w:rPr>
            </w:pPr>
            <w:r w:rsidRPr="00E542A1">
              <w:rPr>
                <w:rFonts w:ascii="Arial" w:hAnsi="Arial" w:cs="Arial"/>
                <w:sz w:val="16"/>
                <w:szCs w:val="16"/>
              </w:rPr>
              <w:t>суммы кредита, выданного Банком, со счета заемщика Банка</w:t>
            </w:r>
          </w:p>
          <w:p w:rsidR="007C5412" w:rsidRPr="00F77721" w:rsidRDefault="009D4994" w:rsidP="008A1F43">
            <w:pPr>
              <w:pStyle w:val="afe"/>
              <w:numPr>
                <w:ilvl w:val="0"/>
                <w:numId w:val="3"/>
              </w:numPr>
              <w:tabs>
                <w:tab w:val="left" w:pos="267"/>
              </w:tabs>
              <w:spacing w:after="0" w:line="240" w:lineRule="auto"/>
              <w:ind w:left="12" w:right="-6" w:hanging="6"/>
              <w:jc w:val="both"/>
              <w:rPr>
                <w:rFonts w:ascii="Arial" w:hAnsi="Arial" w:cs="Arial"/>
                <w:sz w:val="16"/>
                <w:szCs w:val="16"/>
              </w:rPr>
            </w:pPr>
            <w:r w:rsidRPr="00E542A1">
              <w:rPr>
                <w:rFonts w:ascii="Arial" w:hAnsi="Arial" w:cs="Arial"/>
                <w:sz w:val="16"/>
                <w:szCs w:val="16"/>
              </w:rPr>
              <w:t xml:space="preserve">  </w:t>
            </w:r>
            <w:r w:rsidR="007C5412" w:rsidRPr="00F77721">
              <w:rPr>
                <w:rFonts w:ascii="Arial" w:hAnsi="Arial" w:cs="Arial"/>
                <w:sz w:val="16"/>
                <w:szCs w:val="16"/>
              </w:rPr>
              <w:t xml:space="preserve">перевода денежных средств на </w:t>
            </w:r>
            <w:proofErr w:type="spellStart"/>
            <w:r w:rsidR="007C5412" w:rsidRPr="00F77721">
              <w:rPr>
                <w:rFonts w:ascii="Arial" w:hAnsi="Arial" w:cs="Arial"/>
                <w:sz w:val="16"/>
                <w:szCs w:val="16"/>
              </w:rPr>
              <w:t>Картсчет</w:t>
            </w:r>
            <w:proofErr w:type="spellEnd"/>
            <w:r w:rsidR="007C5412" w:rsidRPr="00F77721">
              <w:rPr>
                <w:rFonts w:ascii="Arial" w:hAnsi="Arial" w:cs="Arial"/>
                <w:sz w:val="16"/>
                <w:szCs w:val="16"/>
              </w:rPr>
              <w:t>, к которому выдана кредитная карта Банка, в сумме, не превышающей задолженность Клиента перед Банком по кредитной карте</w:t>
            </w:r>
          </w:p>
        </w:tc>
        <w:tc>
          <w:tcPr>
            <w:tcW w:w="1896" w:type="dxa"/>
            <w:vAlign w:val="center"/>
          </w:tcPr>
          <w:p w:rsidR="00F2466A" w:rsidRPr="002506F9" w:rsidRDefault="00F952F7" w:rsidP="00A30E18">
            <w:pPr>
              <w:pStyle w:val="21"/>
              <w:jc w:val="center"/>
              <w:rPr>
                <w:sz w:val="16"/>
                <w:szCs w:val="16"/>
              </w:rPr>
            </w:pPr>
            <w:r w:rsidRPr="002506F9">
              <w:rPr>
                <w:sz w:val="16"/>
                <w:szCs w:val="16"/>
              </w:rPr>
              <w:t>бесплатно</w:t>
            </w:r>
          </w:p>
        </w:tc>
      </w:tr>
      <w:tr w:rsidR="007C068B" w:rsidRPr="008B0165" w:rsidTr="00976645">
        <w:trPr>
          <w:trHeight w:val="20"/>
          <w:jc w:val="center"/>
        </w:trPr>
        <w:tc>
          <w:tcPr>
            <w:tcW w:w="827" w:type="dxa"/>
            <w:gridSpan w:val="2"/>
            <w:vAlign w:val="center"/>
          </w:tcPr>
          <w:p w:rsidR="00FC7EB0" w:rsidRPr="008B0165" w:rsidRDefault="00FC7EB0" w:rsidP="00FC7EB0">
            <w:pPr>
              <w:jc w:val="center"/>
              <w:rPr>
                <w:rFonts w:ascii="Arial" w:hAnsi="Arial" w:cs="Arial"/>
                <w:sz w:val="16"/>
                <w:szCs w:val="16"/>
              </w:rPr>
            </w:pPr>
            <w:r w:rsidRPr="008B0165">
              <w:rPr>
                <w:rFonts w:ascii="Arial" w:hAnsi="Arial" w:cs="Arial"/>
                <w:sz w:val="16"/>
                <w:szCs w:val="16"/>
              </w:rPr>
              <w:t>1.1.3.5</w:t>
            </w:r>
          </w:p>
        </w:tc>
        <w:tc>
          <w:tcPr>
            <w:tcW w:w="8104" w:type="dxa"/>
            <w:gridSpan w:val="2"/>
          </w:tcPr>
          <w:p w:rsidR="00FC7EB0" w:rsidRPr="00E542A1" w:rsidRDefault="00FC7EB0" w:rsidP="007C5412">
            <w:pPr>
              <w:ind w:left="34" w:right="-5"/>
              <w:jc w:val="both"/>
              <w:rPr>
                <w:rFonts w:ascii="Arial" w:hAnsi="Arial" w:cs="Arial"/>
                <w:sz w:val="16"/>
                <w:szCs w:val="16"/>
              </w:rPr>
            </w:pPr>
            <w:proofErr w:type="gramStart"/>
            <w:r w:rsidRPr="00E542A1">
              <w:rPr>
                <w:rFonts w:ascii="Arial" w:hAnsi="Arial" w:cs="Arial"/>
                <w:sz w:val="16"/>
                <w:szCs w:val="16"/>
              </w:rPr>
              <w:t xml:space="preserve">со Счета (за исключением </w:t>
            </w:r>
            <w:proofErr w:type="spellStart"/>
            <w:r w:rsidRPr="00E542A1">
              <w:rPr>
                <w:rFonts w:ascii="Arial" w:hAnsi="Arial" w:cs="Arial"/>
                <w:sz w:val="16"/>
                <w:szCs w:val="16"/>
              </w:rPr>
              <w:t>Картсчета</w:t>
            </w:r>
            <w:proofErr w:type="spellEnd"/>
            <w:r w:rsidRPr="00E542A1">
              <w:rPr>
                <w:rFonts w:ascii="Arial" w:hAnsi="Arial" w:cs="Arial"/>
                <w:sz w:val="16"/>
                <w:szCs w:val="16"/>
              </w:rPr>
              <w:t>), Вклада</w:t>
            </w:r>
            <w:r w:rsidR="00EB2731" w:rsidRPr="00E542A1">
              <w:rPr>
                <w:rFonts w:ascii="Arial" w:hAnsi="Arial" w:cs="Arial"/>
                <w:sz w:val="16"/>
                <w:szCs w:val="16"/>
              </w:rPr>
              <w:t xml:space="preserve">, Премиального </w:t>
            </w:r>
            <w:proofErr w:type="spellStart"/>
            <w:r w:rsidR="00EB2731" w:rsidRPr="00E542A1">
              <w:rPr>
                <w:rFonts w:ascii="Arial" w:hAnsi="Arial" w:cs="Arial"/>
                <w:sz w:val="16"/>
                <w:szCs w:val="16"/>
              </w:rPr>
              <w:t>картсчета</w:t>
            </w:r>
            <w:proofErr w:type="spellEnd"/>
            <w:r w:rsidRPr="00E542A1">
              <w:rPr>
                <w:rFonts w:ascii="Arial" w:hAnsi="Arial" w:cs="Arial"/>
                <w:sz w:val="16"/>
                <w:szCs w:val="16"/>
              </w:rPr>
              <w:t xml:space="preserve"> на </w:t>
            </w:r>
            <w:proofErr w:type="spellStart"/>
            <w:r w:rsidRPr="00E542A1">
              <w:rPr>
                <w:rFonts w:ascii="Arial" w:hAnsi="Arial" w:cs="Arial"/>
                <w:sz w:val="16"/>
                <w:szCs w:val="16"/>
              </w:rPr>
              <w:t>Картсчет</w:t>
            </w:r>
            <w:proofErr w:type="spellEnd"/>
            <w:r w:rsidRPr="00E542A1">
              <w:rPr>
                <w:rFonts w:ascii="Arial" w:hAnsi="Arial" w:cs="Arial"/>
                <w:sz w:val="16"/>
                <w:szCs w:val="16"/>
              </w:rPr>
              <w:t>, если ранее денеж</w:t>
            </w:r>
            <w:r w:rsidR="00944332" w:rsidRPr="00E542A1">
              <w:rPr>
                <w:rFonts w:ascii="Arial" w:hAnsi="Arial" w:cs="Arial"/>
                <w:sz w:val="16"/>
                <w:szCs w:val="16"/>
              </w:rPr>
              <w:t>ные средства поступили с открытых</w:t>
            </w:r>
            <w:r w:rsidRPr="00E542A1">
              <w:rPr>
                <w:rFonts w:ascii="Arial" w:hAnsi="Arial" w:cs="Arial"/>
                <w:sz w:val="16"/>
                <w:szCs w:val="16"/>
              </w:rPr>
              <w:t xml:space="preserve"> в Банке Счет</w:t>
            </w:r>
            <w:r w:rsidR="00944332" w:rsidRPr="00E542A1">
              <w:rPr>
                <w:rFonts w:ascii="Arial" w:hAnsi="Arial" w:cs="Arial"/>
                <w:sz w:val="16"/>
                <w:szCs w:val="16"/>
              </w:rPr>
              <w:t>ов</w:t>
            </w:r>
            <w:r w:rsidRPr="00E542A1">
              <w:rPr>
                <w:rFonts w:ascii="Arial" w:hAnsi="Arial" w:cs="Arial"/>
                <w:sz w:val="16"/>
                <w:szCs w:val="16"/>
              </w:rPr>
              <w:t xml:space="preserve"> (за исключением </w:t>
            </w:r>
            <w:proofErr w:type="spellStart"/>
            <w:r w:rsidRPr="00E542A1">
              <w:rPr>
                <w:rFonts w:ascii="Arial" w:hAnsi="Arial" w:cs="Arial"/>
                <w:sz w:val="16"/>
                <w:szCs w:val="16"/>
              </w:rPr>
              <w:t>Картсчет</w:t>
            </w:r>
            <w:r w:rsidR="00944332" w:rsidRPr="00E542A1">
              <w:rPr>
                <w:rFonts w:ascii="Arial" w:hAnsi="Arial" w:cs="Arial"/>
                <w:sz w:val="16"/>
                <w:szCs w:val="16"/>
              </w:rPr>
              <w:t>ов</w:t>
            </w:r>
            <w:proofErr w:type="spellEnd"/>
            <w:r w:rsidRPr="00E542A1">
              <w:rPr>
                <w:rFonts w:ascii="Arial" w:hAnsi="Arial" w:cs="Arial"/>
                <w:sz w:val="16"/>
                <w:szCs w:val="16"/>
              </w:rPr>
              <w:t>), Вклад</w:t>
            </w:r>
            <w:r w:rsidR="00944332" w:rsidRPr="00E542A1">
              <w:rPr>
                <w:rFonts w:ascii="Arial" w:hAnsi="Arial" w:cs="Arial"/>
                <w:sz w:val="16"/>
                <w:szCs w:val="16"/>
              </w:rPr>
              <w:t>ов</w:t>
            </w:r>
            <w:r w:rsidR="00EB2731" w:rsidRPr="00E542A1">
              <w:rPr>
                <w:rFonts w:ascii="Arial" w:hAnsi="Arial" w:cs="Arial"/>
                <w:sz w:val="16"/>
                <w:szCs w:val="16"/>
              </w:rPr>
              <w:t>, Премиальн</w:t>
            </w:r>
            <w:r w:rsidR="00944332" w:rsidRPr="00E542A1">
              <w:rPr>
                <w:rFonts w:ascii="Arial" w:hAnsi="Arial" w:cs="Arial"/>
                <w:sz w:val="16"/>
                <w:szCs w:val="16"/>
              </w:rPr>
              <w:t>ых</w:t>
            </w:r>
            <w:r w:rsidR="00EB2731" w:rsidRPr="00E542A1">
              <w:rPr>
                <w:rFonts w:ascii="Arial" w:hAnsi="Arial" w:cs="Arial"/>
                <w:sz w:val="16"/>
                <w:szCs w:val="16"/>
              </w:rPr>
              <w:t xml:space="preserve"> </w:t>
            </w:r>
            <w:proofErr w:type="spellStart"/>
            <w:r w:rsidR="00EB2731" w:rsidRPr="00E542A1">
              <w:rPr>
                <w:rFonts w:ascii="Arial" w:hAnsi="Arial" w:cs="Arial"/>
                <w:sz w:val="16"/>
                <w:szCs w:val="16"/>
              </w:rPr>
              <w:t>картсчет</w:t>
            </w:r>
            <w:r w:rsidR="00944332" w:rsidRPr="00E542A1">
              <w:rPr>
                <w:rFonts w:ascii="Arial" w:hAnsi="Arial" w:cs="Arial"/>
                <w:sz w:val="16"/>
                <w:szCs w:val="16"/>
              </w:rPr>
              <w:t>ов</w:t>
            </w:r>
            <w:proofErr w:type="spellEnd"/>
            <w:r w:rsidRPr="00E542A1">
              <w:rPr>
                <w:rFonts w:ascii="Arial" w:hAnsi="Arial" w:cs="Arial"/>
                <w:sz w:val="16"/>
                <w:szCs w:val="16"/>
              </w:rPr>
              <w:t xml:space="preserve"> в безналичном порядке</w:t>
            </w:r>
            <w:r w:rsidR="00944332" w:rsidRPr="00E542A1">
              <w:rPr>
                <w:rFonts w:ascii="Arial" w:hAnsi="Arial" w:cs="Arial"/>
                <w:sz w:val="16"/>
                <w:szCs w:val="16"/>
              </w:rPr>
              <w:t xml:space="preserve">, при этом первоначальный источник поступления денежных средств в Банк </w:t>
            </w:r>
            <w:r w:rsidRPr="00E542A1">
              <w:rPr>
                <w:rFonts w:ascii="Arial" w:hAnsi="Arial" w:cs="Arial"/>
                <w:sz w:val="16"/>
                <w:szCs w:val="16"/>
              </w:rPr>
              <w:t xml:space="preserve"> удовлетворяют требованиям п.1.1.3.4</w:t>
            </w:r>
            <w:r w:rsidR="00944332" w:rsidRPr="00E542A1">
              <w:rPr>
                <w:rFonts w:ascii="Arial" w:hAnsi="Arial" w:cs="Arial"/>
                <w:sz w:val="16"/>
                <w:szCs w:val="16"/>
              </w:rPr>
              <w:t xml:space="preserve">. (б-з)   или общий срок хранения денежных средств в Банке составляет более 30 дней </w:t>
            </w:r>
            <w:proofErr w:type="gramEnd"/>
          </w:p>
        </w:tc>
        <w:tc>
          <w:tcPr>
            <w:tcW w:w="1896" w:type="dxa"/>
            <w:vAlign w:val="center"/>
          </w:tcPr>
          <w:p w:rsidR="00FC7EB0" w:rsidRPr="002506F9" w:rsidRDefault="00FC7EB0" w:rsidP="00AE6F34">
            <w:pPr>
              <w:pStyle w:val="21"/>
              <w:jc w:val="center"/>
              <w:rPr>
                <w:sz w:val="16"/>
                <w:szCs w:val="16"/>
              </w:rPr>
            </w:pPr>
            <w:r w:rsidRPr="002506F9">
              <w:rPr>
                <w:sz w:val="16"/>
                <w:szCs w:val="16"/>
              </w:rPr>
              <w:t>бесплатно</w:t>
            </w:r>
          </w:p>
        </w:tc>
      </w:tr>
      <w:tr w:rsidR="007C068B" w:rsidRPr="008B0165" w:rsidTr="00976645">
        <w:trPr>
          <w:trHeight w:val="20"/>
          <w:jc w:val="center"/>
        </w:trPr>
        <w:tc>
          <w:tcPr>
            <w:tcW w:w="827" w:type="dxa"/>
            <w:gridSpan w:val="2"/>
            <w:vAlign w:val="center"/>
          </w:tcPr>
          <w:p w:rsidR="00347549" w:rsidRPr="008B0165" w:rsidRDefault="00347549" w:rsidP="00F64AE7">
            <w:pPr>
              <w:jc w:val="center"/>
              <w:rPr>
                <w:rFonts w:ascii="Arial" w:hAnsi="Arial" w:cs="Arial"/>
                <w:sz w:val="16"/>
                <w:szCs w:val="16"/>
              </w:rPr>
            </w:pPr>
            <w:r w:rsidRPr="008B0165">
              <w:rPr>
                <w:rFonts w:ascii="Arial" w:hAnsi="Arial" w:cs="Arial"/>
                <w:sz w:val="16"/>
                <w:szCs w:val="16"/>
              </w:rPr>
              <w:t>1.1.3.6</w:t>
            </w:r>
          </w:p>
        </w:tc>
        <w:tc>
          <w:tcPr>
            <w:tcW w:w="8104" w:type="dxa"/>
            <w:gridSpan w:val="2"/>
          </w:tcPr>
          <w:p w:rsidR="00347549" w:rsidRPr="002506F9" w:rsidRDefault="00347549" w:rsidP="00F64AE7">
            <w:pPr>
              <w:ind w:left="34" w:right="-5"/>
              <w:rPr>
                <w:rFonts w:ascii="Arial" w:hAnsi="Arial" w:cs="Arial"/>
                <w:sz w:val="16"/>
                <w:szCs w:val="16"/>
              </w:rPr>
            </w:pPr>
            <w:r w:rsidRPr="002506F9">
              <w:rPr>
                <w:rFonts w:ascii="Arial" w:hAnsi="Arial" w:cs="Arial"/>
                <w:sz w:val="16"/>
                <w:szCs w:val="16"/>
              </w:rPr>
              <w:t xml:space="preserve">с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(за исключением </w:t>
            </w:r>
            <w:proofErr w:type="gramStart"/>
            <w:r w:rsidRPr="002506F9">
              <w:rPr>
                <w:rFonts w:ascii="Arial" w:hAnsi="Arial" w:cs="Arial"/>
                <w:sz w:val="16"/>
                <w:szCs w:val="16"/>
              </w:rPr>
              <w:t>Премиального</w:t>
            </w:r>
            <w:proofErr w:type="gramEnd"/>
            <w:r w:rsidRPr="002506F9">
              <w:rPr>
                <w:rFonts w:ascii="Arial" w:hAnsi="Arial" w:cs="Arial"/>
                <w:sz w:val="16"/>
                <w:szCs w:val="16"/>
              </w:rPr>
              <w:t xml:space="preserve">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на </w:t>
            </w:r>
            <w:proofErr w:type="spellStart"/>
            <w:r w:rsidRPr="002506F9">
              <w:rPr>
                <w:rFonts w:ascii="Arial" w:hAnsi="Arial" w:cs="Arial"/>
                <w:sz w:val="16"/>
                <w:szCs w:val="16"/>
              </w:rPr>
              <w:t>Картсчет</w:t>
            </w:r>
            <w:proofErr w:type="spellEnd"/>
            <w:r w:rsidRPr="002506F9">
              <w:rPr>
                <w:rFonts w:ascii="Arial" w:hAnsi="Arial" w:cs="Arial"/>
                <w:sz w:val="16"/>
                <w:szCs w:val="16"/>
              </w:rPr>
              <w:t xml:space="preserve"> </w:t>
            </w:r>
          </w:p>
        </w:tc>
        <w:tc>
          <w:tcPr>
            <w:tcW w:w="1896" w:type="dxa"/>
            <w:vAlign w:val="center"/>
          </w:tcPr>
          <w:p w:rsidR="00347549" w:rsidRPr="002506F9" w:rsidRDefault="00347549" w:rsidP="00F64AE7">
            <w:pPr>
              <w:jc w:val="center"/>
              <w:rPr>
                <w:rFonts w:ascii="Arial" w:hAnsi="Arial" w:cs="Arial"/>
                <w:sz w:val="16"/>
                <w:szCs w:val="16"/>
              </w:rPr>
            </w:pPr>
            <w:r w:rsidRPr="002506F9">
              <w:rPr>
                <w:rFonts w:ascii="Arial" w:hAnsi="Arial" w:cs="Arial"/>
                <w:sz w:val="16"/>
                <w:szCs w:val="16"/>
              </w:rPr>
              <w:t>бесплатно</w:t>
            </w:r>
          </w:p>
        </w:tc>
      </w:tr>
      <w:tr w:rsidR="007C068B" w:rsidRPr="008B0165" w:rsidTr="00976645">
        <w:trPr>
          <w:trHeight w:val="20"/>
          <w:jc w:val="center"/>
        </w:trPr>
        <w:tc>
          <w:tcPr>
            <w:tcW w:w="827" w:type="dxa"/>
            <w:gridSpan w:val="2"/>
            <w:vAlign w:val="center"/>
          </w:tcPr>
          <w:p w:rsidR="00347549" w:rsidRPr="008B0165" w:rsidRDefault="00347549" w:rsidP="00F64AE7">
            <w:pPr>
              <w:jc w:val="center"/>
              <w:rPr>
                <w:rFonts w:ascii="Arial" w:hAnsi="Arial" w:cs="Arial"/>
                <w:sz w:val="16"/>
                <w:szCs w:val="16"/>
              </w:rPr>
            </w:pPr>
            <w:r w:rsidRPr="008B0165">
              <w:rPr>
                <w:rFonts w:ascii="Arial" w:hAnsi="Arial" w:cs="Arial"/>
                <w:sz w:val="16"/>
                <w:szCs w:val="16"/>
              </w:rPr>
              <w:t>1.1.3.7</w:t>
            </w:r>
          </w:p>
        </w:tc>
        <w:tc>
          <w:tcPr>
            <w:tcW w:w="8104" w:type="dxa"/>
            <w:gridSpan w:val="2"/>
          </w:tcPr>
          <w:p w:rsidR="00347549" w:rsidRPr="002506F9" w:rsidRDefault="00347549" w:rsidP="00F64AE7">
            <w:pPr>
              <w:ind w:right="-5"/>
              <w:jc w:val="both"/>
              <w:rPr>
                <w:rFonts w:ascii="Arial" w:hAnsi="Arial" w:cs="Arial"/>
                <w:sz w:val="16"/>
                <w:szCs w:val="16"/>
              </w:rPr>
            </w:pPr>
            <w:r w:rsidRPr="002506F9">
              <w:rPr>
                <w:rFonts w:ascii="Arial" w:hAnsi="Arial" w:cs="Arial"/>
                <w:sz w:val="16"/>
                <w:szCs w:val="16"/>
              </w:rPr>
              <w:t xml:space="preserve">с </w:t>
            </w:r>
            <w:proofErr w:type="gramStart"/>
            <w:r w:rsidRPr="002506F9">
              <w:rPr>
                <w:rFonts w:ascii="Arial" w:hAnsi="Arial" w:cs="Arial"/>
                <w:sz w:val="16"/>
                <w:szCs w:val="16"/>
              </w:rPr>
              <w:t>Премиального</w:t>
            </w:r>
            <w:proofErr w:type="gramEnd"/>
            <w:r w:rsidRPr="002506F9">
              <w:rPr>
                <w:rFonts w:ascii="Arial" w:hAnsi="Arial" w:cs="Arial"/>
                <w:sz w:val="16"/>
                <w:szCs w:val="16"/>
              </w:rPr>
              <w:t xml:space="preserve">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на </w:t>
            </w:r>
            <w:proofErr w:type="spellStart"/>
            <w:r w:rsidRPr="002506F9">
              <w:rPr>
                <w:rFonts w:ascii="Arial" w:hAnsi="Arial" w:cs="Arial"/>
                <w:sz w:val="16"/>
                <w:szCs w:val="16"/>
              </w:rPr>
              <w:t>Картсчет</w:t>
            </w:r>
            <w:proofErr w:type="spellEnd"/>
            <w:r w:rsidRPr="002506F9">
              <w:rPr>
                <w:rFonts w:ascii="Arial" w:hAnsi="Arial" w:cs="Arial"/>
                <w:sz w:val="16"/>
                <w:szCs w:val="16"/>
              </w:rPr>
              <w:t>, открытый в Банке, за счет средств, поступивших в безналичном порядке (за исключением случаев, указанных в п. 1.1.3.4.,1.1.3.5).</w:t>
            </w:r>
          </w:p>
          <w:p w:rsidR="00347549" w:rsidRPr="002506F9" w:rsidRDefault="00347549" w:rsidP="00F64AE7">
            <w:pPr>
              <w:ind w:right="-5"/>
              <w:jc w:val="both"/>
              <w:rPr>
                <w:rFonts w:ascii="Arial" w:hAnsi="Arial" w:cs="Arial"/>
                <w:sz w:val="16"/>
                <w:szCs w:val="16"/>
              </w:rPr>
            </w:pPr>
            <w:r w:rsidRPr="002506F9">
              <w:rPr>
                <w:rFonts w:ascii="Arial" w:hAnsi="Arial" w:cs="Arial"/>
                <w:sz w:val="16"/>
                <w:szCs w:val="16"/>
              </w:rPr>
              <w:t>Тариф взимается от общей суммы денежных средств, переведенных в течение одного операционного дня:</w:t>
            </w:r>
          </w:p>
          <w:p w:rsidR="00347549" w:rsidRPr="002506F9" w:rsidRDefault="00347549" w:rsidP="00F64AE7">
            <w:pPr>
              <w:pStyle w:val="a6"/>
              <w:ind w:firstLine="297"/>
              <w:rPr>
                <w:sz w:val="16"/>
                <w:szCs w:val="16"/>
              </w:rPr>
            </w:pPr>
            <w:r w:rsidRPr="002506F9">
              <w:rPr>
                <w:sz w:val="16"/>
                <w:szCs w:val="16"/>
              </w:rPr>
              <w:t>- до 1 000 000 рублей (включительно);</w:t>
            </w:r>
          </w:p>
          <w:p w:rsidR="00347549" w:rsidRPr="002506F9" w:rsidRDefault="00347549" w:rsidP="00F64AE7">
            <w:pPr>
              <w:ind w:firstLine="297"/>
              <w:jc w:val="both"/>
              <w:rPr>
                <w:rFonts w:ascii="Arial" w:hAnsi="Arial" w:cs="Arial"/>
                <w:sz w:val="16"/>
                <w:szCs w:val="16"/>
              </w:rPr>
            </w:pPr>
            <w:r w:rsidRPr="002506F9">
              <w:rPr>
                <w:rFonts w:ascii="Arial" w:hAnsi="Arial" w:cs="Arial"/>
                <w:sz w:val="16"/>
                <w:szCs w:val="16"/>
              </w:rPr>
              <w:t>- свыше 1 000 000 до 3 000 000 рублей (включительно);</w:t>
            </w:r>
          </w:p>
          <w:p w:rsidR="00347549" w:rsidRPr="002506F9" w:rsidRDefault="00347549" w:rsidP="00F64AE7">
            <w:pPr>
              <w:ind w:left="34" w:right="-5"/>
              <w:rPr>
                <w:rFonts w:ascii="Arial" w:hAnsi="Arial" w:cs="Arial"/>
                <w:sz w:val="16"/>
                <w:szCs w:val="16"/>
              </w:rPr>
            </w:pPr>
            <w:r w:rsidRPr="002506F9">
              <w:rPr>
                <w:rFonts w:ascii="Arial" w:hAnsi="Arial" w:cs="Arial"/>
                <w:sz w:val="16"/>
                <w:szCs w:val="16"/>
              </w:rPr>
              <w:t xml:space="preserve">      - свыше 3 000 000 рублей</w:t>
            </w:r>
          </w:p>
        </w:tc>
        <w:tc>
          <w:tcPr>
            <w:tcW w:w="1896" w:type="dxa"/>
            <w:vAlign w:val="bottom"/>
          </w:tcPr>
          <w:p w:rsidR="00347549" w:rsidRPr="002506F9" w:rsidRDefault="00347549" w:rsidP="007100E2">
            <w:pPr>
              <w:pStyle w:val="21"/>
              <w:jc w:val="center"/>
              <w:rPr>
                <w:sz w:val="16"/>
                <w:szCs w:val="16"/>
              </w:rPr>
            </w:pPr>
          </w:p>
          <w:p w:rsidR="00347549" w:rsidRPr="002506F9" w:rsidRDefault="00347549" w:rsidP="007100E2">
            <w:pPr>
              <w:pStyle w:val="21"/>
              <w:jc w:val="center"/>
              <w:rPr>
                <w:sz w:val="16"/>
                <w:szCs w:val="16"/>
              </w:rPr>
            </w:pPr>
          </w:p>
          <w:p w:rsidR="00347549" w:rsidRPr="002506F9" w:rsidRDefault="00347549" w:rsidP="007100E2">
            <w:pPr>
              <w:pStyle w:val="21"/>
              <w:jc w:val="center"/>
              <w:rPr>
                <w:sz w:val="16"/>
                <w:szCs w:val="16"/>
              </w:rPr>
            </w:pPr>
          </w:p>
          <w:p w:rsidR="00347549" w:rsidRPr="002506F9" w:rsidRDefault="00347549" w:rsidP="007100E2">
            <w:pPr>
              <w:pStyle w:val="21"/>
              <w:jc w:val="center"/>
              <w:rPr>
                <w:sz w:val="16"/>
                <w:szCs w:val="16"/>
              </w:rPr>
            </w:pPr>
            <w:r w:rsidRPr="002506F9">
              <w:rPr>
                <w:sz w:val="16"/>
                <w:szCs w:val="16"/>
              </w:rPr>
              <w:t>0,5%</w:t>
            </w:r>
          </w:p>
          <w:p w:rsidR="00347549" w:rsidRPr="002506F9" w:rsidRDefault="00347549" w:rsidP="007100E2">
            <w:pPr>
              <w:pStyle w:val="21"/>
              <w:jc w:val="center"/>
              <w:rPr>
                <w:sz w:val="16"/>
                <w:szCs w:val="16"/>
              </w:rPr>
            </w:pPr>
            <w:r w:rsidRPr="002506F9">
              <w:rPr>
                <w:sz w:val="16"/>
                <w:szCs w:val="16"/>
              </w:rPr>
              <w:t>1%</w:t>
            </w:r>
          </w:p>
          <w:p w:rsidR="00347549" w:rsidRPr="002506F9" w:rsidRDefault="00347549" w:rsidP="007100E2">
            <w:pPr>
              <w:jc w:val="center"/>
              <w:rPr>
                <w:rFonts w:ascii="Arial" w:hAnsi="Arial" w:cs="Arial"/>
                <w:sz w:val="16"/>
                <w:szCs w:val="16"/>
              </w:rPr>
            </w:pPr>
            <w:r w:rsidRPr="002506F9">
              <w:rPr>
                <w:rFonts w:ascii="Arial" w:hAnsi="Arial" w:cs="Arial"/>
                <w:sz w:val="16"/>
                <w:szCs w:val="16"/>
              </w:rPr>
              <w:t>3%</w:t>
            </w:r>
          </w:p>
        </w:tc>
      </w:tr>
      <w:tr w:rsidR="007C068B" w:rsidRPr="008B0165" w:rsidTr="00976645">
        <w:trPr>
          <w:trHeight w:val="20"/>
          <w:jc w:val="center"/>
        </w:trPr>
        <w:tc>
          <w:tcPr>
            <w:tcW w:w="827" w:type="dxa"/>
            <w:gridSpan w:val="2"/>
            <w:vAlign w:val="center"/>
          </w:tcPr>
          <w:p w:rsidR="002506F9" w:rsidRPr="008B0165" w:rsidRDefault="002506F9" w:rsidP="00F64AE7">
            <w:pPr>
              <w:jc w:val="center"/>
              <w:rPr>
                <w:rFonts w:ascii="Arial" w:hAnsi="Arial" w:cs="Arial"/>
                <w:sz w:val="16"/>
                <w:szCs w:val="16"/>
              </w:rPr>
            </w:pPr>
            <w:r w:rsidRPr="002506F9">
              <w:rPr>
                <w:rFonts w:ascii="Arial" w:hAnsi="Arial" w:cs="Arial"/>
                <w:i/>
                <w:sz w:val="16"/>
                <w:szCs w:val="16"/>
                <w:vertAlign w:val="superscript"/>
              </w:rPr>
              <w:t xml:space="preserve"> </w:t>
            </w:r>
            <w:r w:rsidRPr="008B0165">
              <w:rPr>
                <w:rFonts w:ascii="Arial" w:hAnsi="Arial" w:cs="Arial"/>
                <w:sz w:val="16"/>
                <w:szCs w:val="16"/>
              </w:rPr>
              <w:t>1.1.3.8</w:t>
            </w:r>
          </w:p>
        </w:tc>
        <w:tc>
          <w:tcPr>
            <w:tcW w:w="8104" w:type="dxa"/>
            <w:gridSpan w:val="2"/>
          </w:tcPr>
          <w:p w:rsidR="002506F9" w:rsidRPr="008B0165" w:rsidRDefault="002506F9" w:rsidP="00F64AE7">
            <w:pPr>
              <w:ind w:left="34" w:right="-5"/>
              <w:jc w:val="both"/>
              <w:rPr>
                <w:rFonts w:ascii="Arial" w:hAnsi="Arial" w:cs="Arial"/>
                <w:sz w:val="16"/>
                <w:szCs w:val="16"/>
              </w:rPr>
            </w:pPr>
            <w:r w:rsidRPr="008B0165">
              <w:rPr>
                <w:rFonts w:ascii="Arial" w:hAnsi="Arial" w:cs="Arial"/>
                <w:sz w:val="16"/>
                <w:szCs w:val="16"/>
              </w:rPr>
              <w:t>со Счета, Вклада на счета физических лиц, открытые в других кредитных организациях, за исключением случаев, указанных в п.1.1.3.12</w:t>
            </w:r>
          </w:p>
        </w:tc>
        <w:tc>
          <w:tcPr>
            <w:tcW w:w="1896" w:type="dxa"/>
            <w:vAlign w:val="center"/>
          </w:tcPr>
          <w:p w:rsidR="00241FF8" w:rsidRDefault="002506F9" w:rsidP="00241FF8">
            <w:pPr>
              <w:pStyle w:val="21"/>
              <w:jc w:val="center"/>
              <w:rPr>
                <w:sz w:val="16"/>
                <w:szCs w:val="16"/>
              </w:rPr>
            </w:pPr>
            <w:r w:rsidRPr="008B0165">
              <w:rPr>
                <w:sz w:val="16"/>
                <w:szCs w:val="16"/>
              </w:rPr>
              <w:t xml:space="preserve">1,5% </w:t>
            </w:r>
            <w:r w:rsidRPr="00B14FDE">
              <w:rPr>
                <w:sz w:val="16"/>
                <w:szCs w:val="16"/>
              </w:rPr>
              <w:t xml:space="preserve">от суммы </w:t>
            </w:r>
            <w:r w:rsidR="00241FF8">
              <w:rPr>
                <w:sz w:val="16"/>
                <w:szCs w:val="16"/>
              </w:rPr>
              <w:t>п</w:t>
            </w:r>
            <w:r w:rsidRPr="00B14FDE">
              <w:rPr>
                <w:sz w:val="16"/>
                <w:szCs w:val="16"/>
              </w:rPr>
              <w:t>еревода</w:t>
            </w:r>
            <w:r w:rsidRPr="008B0165">
              <w:rPr>
                <w:sz w:val="16"/>
                <w:szCs w:val="16"/>
              </w:rPr>
              <w:t>,</w:t>
            </w:r>
          </w:p>
          <w:p w:rsidR="00E10ED3" w:rsidRDefault="00241FF8" w:rsidP="002E3A02">
            <w:pPr>
              <w:pStyle w:val="21"/>
              <w:jc w:val="center"/>
              <w:rPr>
                <w:sz w:val="16"/>
                <w:szCs w:val="16"/>
              </w:rPr>
            </w:pPr>
            <w:r>
              <w:rPr>
                <w:sz w:val="16"/>
                <w:szCs w:val="16"/>
              </w:rPr>
              <w:t xml:space="preserve"> </w:t>
            </w:r>
            <w:r w:rsidR="002506F9" w:rsidRPr="008B0165">
              <w:rPr>
                <w:sz w:val="16"/>
                <w:szCs w:val="16"/>
              </w:rPr>
              <w:t>мин. 50 руб</w:t>
            </w:r>
            <w:r>
              <w:rPr>
                <w:sz w:val="16"/>
                <w:szCs w:val="16"/>
              </w:rPr>
              <w:t>.</w:t>
            </w:r>
            <w:r w:rsidR="002506F9" w:rsidRPr="008B0165">
              <w:rPr>
                <w:sz w:val="16"/>
                <w:szCs w:val="16"/>
              </w:rPr>
              <w:t xml:space="preserve">, </w:t>
            </w:r>
          </w:p>
          <w:p w:rsidR="002506F9" w:rsidRPr="008B0165" w:rsidRDefault="002506F9" w:rsidP="002E3A02">
            <w:pPr>
              <w:pStyle w:val="21"/>
              <w:jc w:val="center"/>
              <w:rPr>
                <w:sz w:val="16"/>
                <w:szCs w:val="16"/>
              </w:rPr>
            </w:pPr>
            <w:r w:rsidRPr="008B0165">
              <w:rPr>
                <w:sz w:val="16"/>
                <w:szCs w:val="16"/>
              </w:rPr>
              <w:t>макс. 1</w:t>
            </w:r>
            <w:r w:rsidR="00E10ED3">
              <w:rPr>
                <w:sz w:val="16"/>
                <w:szCs w:val="16"/>
              </w:rPr>
              <w:t xml:space="preserve"> </w:t>
            </w:r>
            <w:r w:rsidRPr="008B0165">
              <w:rPr>
                <w:sz w:val="16"/>
                <w:szCs w:val="16"/>
              </w:rPr>
              <w:t>500 руб</w:t>
            </w:r>
            <w:r w:rsidR="00241FF8">
              <w:rPr>
                <w:sz w:val="16"/>
                <w:szCs w:val="16"/>
              </w:rPr>
              <w:t>.</w:t>
            </w:r>
          </w:p>
        </w:tc>
      </w:tr>
      <w:tr w:rsidR="00D248E5" w:rsidRPr="008B0165" w:rsidTr="00976645">
        <w:trPr>
          <w:trHeight w:val="20"/>
          <w:jc w:val="center"/>
        </w:trPr>
        <w:tc>
          <w:tcPr>
            <w:tcW w:w="827"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w:t>
            </w:r>
            <w:r w:rsidR="009920E8" w:rsidRPr="008B0165">
              <w:rPr>
                <w:rFonts w:ascii="Arial" w:hAnsi="Arial" w:cs="Arial"/>
                <w:sz w:val="16"/>
                <w:szCs w:val="16"/>
              </w:rPr>
              <w:t>9</w:t>
            </w:r>
          </w:p>
        </w:tc>
        <w:tc>
          <w:tcPr>
            <w:tcW w:w="8104" w:type="dxa"/>
            <w:gridSpan w:val="2"/>
          </w:tcPr>
          <w:p w:rsidR="00FC7EB0" w:rsidRPr="002506F9" w:rsidRDefault="00FC7EB0" w:rsidP="00BA7AF6">
            <w:pPr>
              <w:ind w:left="34" w:right="-5"/>
              <w:jc w:val="both"/>
              <w:rPr>
                <w:rFonts w:ascii="Arial" w:hAnsi="Arial" w:cs="Arial"/>
                <w:sz w:val="16"/>
                <w:szCs w:val="16"/>
              </w:rPr>
            </w:pPr>
            <w:r w:rsidRPr="002506F9">
              <w:rPr>
                <w:rFonts w:ascii="Arial" w:hAnsi="Arial" w:cs="Arial"/>
                <w:sz w:val="16"/>
                <w:szCs w:val="16"/>
              </w:rPr>
              <w:t>со Счета, Вклада на счета юридических лиц/ ИП за исключением случаев, указанных в п.1.1.3.</w:t>
            </w:r>
            <w:r w:rsidR="009920E8" w:rsidRPr="002506F9">
              <w:rPr>
                <w:rFonts w:ascii="Arial" w:hAnsi="Arial" w:cs="Arial"/>
                <w:sz w:val="16"/>
                <w:szCs w:val="16"/>
              </w:rPr>
              <w:t>10</w:t>
            </w:r>
            <w:r w:rsidRPr="002506F9">
              <w:rPr>
                <w:rFonts w:ascii="Arial" w:hAnsi="Arial" w:cs="Arial"/>
                <w:sz w:val="16"/>
                <w:szCs w:val="16"/>
              </w:rPr>
              <w:t>. – 1.1.3.1</w:t>
            </w:r>
            <w:r w:rsidR="00BA7AF6">
              <w:rPr>
                <w:rFonts w:ascii="Arial" w:hAnsi="Arial" w:cs="Arial"/>
                <w:sz w:val="16"/>
                <w:szCs w:val="16"/>
              </w:rPr>
              <w:t>7</w:t>
            </w:r>
            <w:r w:rsidRPr="002506F9">
              <w:rPr>
                <w:rFonts w:ascii="Arial" w:hAnsi="Arial" w:cs="Arial"/>
                <w:sz w:val="16"/>
                <w:szCs w:val="16"/>
              </w:rPr>
              <w:t>.</w:t>
            </w:r>
          </w:p>
        </w:tc>
        <w:tc>
          <w:tcPr>
            <w:tcW w:w="1896" w:type="dxa"/>
            <w:vAlign w:val="center"/>
          </w:tcPr>
          <w:p w:rsidR="00241FF8" w:rsidRDefault="00FC7EB0" w:rsidP="00241FF8">
            <w:pPr>
              <w:pStyle w:val="21"/>
              <w:jc w:val="center"/>
              <w:rPr>
                <w:sz w:val="16"/>
                <w:szCs w:val="16"/>
              </w:rPr>
            </w:pPr>
            <w:r w:rsidRPr="002506F9">
              <w:rPr>
                <w:sz w:val="16"/>
                <w:szCs w:val="16"/>
              </w:rPr>
              <w:t>1,5% от суммы перевода,</w:t>
            </w:r>
            <w:r w:rsidR="00241FF8">
              <w:rPr>
                <w:sz w:val="16"/>
                <w:szCs w:val="16"/>
              </w:rPr>
              <w:t xml:space="preserve"> </w:t>
            </w:r>
          </w:p>
          <w:p w:rsidR="00E10ED3" w:rsidRDefault="00FC7EB0" w:rsidP="002E3A02">
            <w:pPr>
              <w:pStyle w:val="21"/>
              <w:jc w:val="center"/>
              <w:rPr>
                <w:sz w:val="16"/>
                <w:szCs w:val="16"/>
              </w:rPr>
            </w:pPr>
            <w:r w:rsidRPr="002506F9">
              <w:rPr>
                <w:sz w:val="16"/>
                <w:szCs w:val="16"/>
              </w:rPr>
              <w:t>мин. 50 руб</w:t>
            </w:r>
            <w:r w:rsidR="00241FF8">
              <w:rPr>
                <w:sz w:val="16"/>
                <w:szCs w:val="16"/>
              </w:rPr>
              <w:t>.</w:t>
            </w:r>
          </w:p>
          <w:p w:rsidR="00FC7EB0" w:rsidRPr="002506F9" w:rsidRDefault="00FC7EB0" w:rsidP="002E3A02">
            <w:pPr>
              <w:pStyle w:val="21"/>
              <w:jc w:val="center"/>
              <w:rPr>
                <w:sz w:val="16"/>
                <w:szCs w:val="16"/>
              </w:rPr>
            </w:pPr>
            <w:r w:rsidRPr="002506F9">
              <w:rPr>
                <w:sz w:val="16"/>
                <w:szCs w:val="16"/>
              </w:rPr>
              <w:t xml:space="preserve"> макс. 1</w:t>
            </w:r>
            <w:r w:rsidR="00E10ED3">
              <w:rPr>
                <w:sz w:val="16"/>
                <w:szCs w:val="16"/>
              </w:rPr>
              <w:t xml:space="preserve"> </w:t>
            </w:r>
            <w:r w:rsidRPr="002506F9">
              <w:rPr>
                <w:sz w:val="16"/>
                <w:szCs w:val="16"/>
              </w:rPr>
              <w:t>500 руб</w:t>
            </w:r>
            <w:r w:rsidR="00241FF8">
              <w:rPr>
                <w:sz w:val="16"/>
                <w:szCs w:val="16"/>
              </w:rPr>
              <w:t>.</w:t>
            </w:r>
          </w:p>
        </w:tc>
      </w:tr>
      <w:tr w:rsidR="00D248E5" w:rsidRPr="008B0165" w:rsidTr="00976645">
        <w:trPr>
          <w:trHeight w:val="20"/>
          <w:jc w:val="center"/>
        </w:trPr>
        <w:tc>
          <w:tcPr>
            <w:tcW w:w="827"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lastRenderedPageBreak/>
              <w:t>1.1.3.</w:t>
            </w:r>
            <w:r w:rsidR="009920E8" w:rsidRPr="008B0165">
              <w:rPr>
                <w:rFonts w:ascii="Arial" w:hAnsi="Arial" w:cs="Arial"/>
                <w:sz w:val="16"/>
                <w:szCs w:val="16"/>
              </w:rPr>
              <w:t>10</w:t>
            </w:r>
          </w:p>
        </w:tc>
        <w:tc>
          <w:tcPr>
            <w:tcW w:w="8104" w:type="dxa"/>
            <w:gridSpan w:val="2"/>
          </w:tcPr>
          <w:p w:rsidR="00FC7EB0" w:rsidRPr="002506F9" w:rsidRDefault="00FC7EB0" w:rsidP="00936F67">
            <w:pPr>
              <w:ind w:left="34" w:right="-5"/>
              <w:jc w:val="both"/>
              <w:rPr>
                <w:rFonts w:ascii="Arial" w:hAnsi="Arial" w:cs="Arial"/>
                <w:sz w:val="16"/>
                <w:szCs w:val="16"/>
              </w:rPr>
            </w:pPr>
            <w:r w:rsidRPr="002506F9">
              <w:rPr>
                <w:rFonts w:ascii="Arial" w:hAnsi="Arial" w:cs="Arial"/>
                <w:sz w:val="16"/>
                <w:szCs w:val="16"/>
              </w:rPr>
              <w:t>со Счета, Вклада на счета юридических лиц/ ИП при наличии соответствующих договоров Банка с юридическим лицом/ ИП – получателем денежных средств</w:t>
            </w:r>
          </w:p>
        </w:tc>
        <w:tc>
          <w:tcPr>
            <w:tcW w:w="1896" w:type="dxa"/>
            <w:vAlign w:val="center"/>
          </w:tcPr>
          <w:p w:rsidR="00FC7EB0" w:rsidRPr="002506F9" w:rsidRDefault="00FC7EB0" w:rsidP="00A01FF1">
            <w:pPr>
              <w:pStyle w:val="21"/>
              <w:jc w:val="center"/>
              <w:rPr>
                <w:sz w:val="16"/>
                <w:szCs w:val="16"/>
              </w:rPr>
            </w:pPr>
            <w:r w:rsidRPr="002506F9">
              <w:rPr>
                <w:sz w:val="16"/>
                <w:szCs w:val="16"/>
              </w:rPr>
              <w:t>бесплатно</w:t>
            </w:r>
          </w:p>
        </w:tc>
      </w:tr>
      <w:tr w:rsidR="00D248E5" w:rsidRPr="008B0165" w:rsidTr="00976645">
        <w:trPr>
          <w:trHeight w:val="20"/>
          <w:jc w:val="center"/>
        </w:trPr>
        <w:tc>
          <w:tcPr>
            <w:tcW w:w="827"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1</w:t>
            </w:r>
          </w:p>
        </w:tc>
        <w:tc>
          <w:tcPr>
            <w:tcW w:w="8104" w:type="dxa"/>
            <w:gridSpan w:val="2"/>
          </w:tcPr>
          <w:p w:rsidR="00FC7EB0" w:rsidRPr="00E542A1" w:rsidRDefault="00FC7EB0" w:rsidP="001663C4">
            <w:pPr>
              <w:ind w:left="34" w:right="-5"/>
              <w:jc w:val="both"/>
              <w:rPr>
                <w:rFonts w:ascii="Arial" w:hAnsi="Arial" w:cs="Arial"/>
                <w:sz w:val="16"/>
                <w:szCs w:val="16"/>
              </w:rPr>
            </w:pPr>
            <w:r w:rsidRPr="00E542A1">
              <w:rPr>
                <w:rFonts w:ascii="Arial" w:hAnsi="Arial" w:cs="Arial"/>
                <w:sz w:val="16"/>
                <w:szCs w:val="16"/>
              </w:rPr>
              <w:t>со Счета, Вклада, если получателем денежных средств выступает Банк</w:t>
            </w:r>
          </w:p>
        </w:tc>
        <w:tc>
          <w:tcPr>
            <w:tcW w:w="1896" w:type="dxa"/>
            <w:vAlign w:val="center"/>
          </w:tcPr>
          <w:p w:rsidR="00FC7EB0" w:rsidRPr="002506F9" w:rsidRDefault="00FC7EB0" w:rsidP="00A01FF1">
            <w:pPr>
              <w:pStyle w:val="21"/>
              <w:jc w:val="center"/>
              <w:rPr>
                <w:sz w:val="16"/>
                <w:szCs w:val="16"/>
              </w:rPr>
            </w:pPr>
            <w:r w:rsidRPr="002506F9">
              <w:rPr>
                <w:sz w:val="16"/>
                <w:szCs w:val="16"/>
              </w:rPr>
              <w:t>бесплатно</w:t>
            </w:r>
          </w:p>
        </w:tc>
      </w:tr>
      <w:tr w:rsidR="00D248E5" w:rsidRPr="008B0165" w:rsidTr="00976645">
        <w:trPr>
          <w:trHeight w:val="20"/>
          <w:jc w:val="center"/>
        </w:trPr>
        <w:tc>
          <w:tcPr>
            <w:tcW w:w="827"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2</w:t>
            </w:r>
          </w:p>
        </w:tc>
        <w:tc>
          <w:tcPr>
            <w:tcW w:w="8104" w:type="dxa"/>
            <w:gridSpan w:val="2"/>
          </w:tcPr>
          <w:p w:rsidR="00FC7EB0" w:rsidRPr="00E542A1" w:rsidRDefault="00FC7EB0" w:rsidP="00257053">
            <w:pPr>
              <w:ind w:left="34" w:right="-5"/>
              <w:jc w:val="both"/>
              <w:rPr>
                <w:rFonts w:ascii="Arial" w:hAnsi="Arial" w:cs="Arial"/>
                <w:sz w:val="16"/>
                <w:szCs w:val="16"/>
              </w:rPr>
            </w:pPr>
            <w:r w:rsidRPr="00E542A1">
              <w:rPr>
                <w:rFonts w:ascii="Arial" w:hAnsi="Arial" w:cs="Arial"/>
                <w:sz w:val="16"/>
                <w:szCs w:val="16"/>
              </w:rPr>
              <w:t>со Счета, Вклада заемщика Банка кредитных средств по ипотечным кредитам на Счета, Вклады физических лиц, счета юридических лиц/ ИП, открытые в Банке или других кредитных организациях</w:t>
            </w:r>
            <w:r w:rsidR="009D4994" w:rsidRPr="00E542A1">
              <w:rPr>
                <w:sz w:val="16"/>
                <w:szCs w:val="16"/>
              </w:rPr>
              <w:t xml:space="preserve"> </w:t>
            </w:r>
            <w:r w:rsidR="009D4994" w:rsidRPr="00E542A1">
              <w:rPr>
                <w:rFonts w:ascii="Arial" w:hAnsi="Arial" w:cs="Arial"/>
                <w:sz w:val="16"/>
                <w:szCs w:val="16"/>
              </w:rPr>
              <w:t>в течение 5 календарных дней с момента зачисления кредитных средств на Счет/Вклад</w:t>
            </w:r>
          </w:p>
        </w:tc>
        <w:tc>
          <w:tcPr>
            <w:tcW w:w="1896" w:type="dxa"/>
            <w:vAlign w:val="center"/>
          </w:tcPr>
          <w:p w:rsidR="00FC7EB0" w:rsidRPr="002506F9" w:rsidRDefault="00B77AE0" w:rsidP="00F035D1">
            <w:pPr>
              <w:pStyle w:val="21"/>
              <w:jc w:val="center"/>
              <w:rPr>
                <w:sz w:val="16"/>
                <w:szCs w:val="16"/>
              </w:rPr>
            </w:pPr>
            <w:r>
              <w:rPr>
                <w:sz w:val="16"/>
                <w:szCs w:val="16"/>
              </w:rPr>
              <w:t>б</w:t>
            </w:r>
            <w:r w:rsidR="00FC7EB0" w:rsidRPr="002506F9">
              <w:rPr>
                <w:sz w:val="16"/>
                <w:szCs w:val="16"/>
              </w:rPr>
              <w:t>есплатно</w:t>
            </w:r>
            <w:proofErr w:type="gramStart"/>
            <w:r w:rsidR="00C06F1C" w:rsidRPr="00C06F1C">
              <w:rPr>
                <w:sz w:val="16"/>
                <w:szCs w:val="16"/>
                <w:vertAlign w:val="superscript"/>
              </w:rPr>
              <w:t>2</w:t>
            </w:r>
            <w:proofErr w:type="gramEnd"/>
          </w:p>
        </w:tc>
      </w:tr>
      <w:tr w:rsidR="00D248E5" w:rsidRPr="008B0165" w:rsidTr="00976645">
        <w:trPr>
          <w:trHeight w:val="20"/>
          <w:jc w:val="center"/>
        </w:trPr>
        <w:tc>
          <w:tcPr>
            <w:tcW w:w="827"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3</w:t>
            </w:r>
          </w:p>
        </w:tc>
        <w:tc>
          <w:tcPr>
            <w:tcW w:w="8104" w:type="dxa"/>
            <w:gridSpan w:val="2"/>
          </w:tcPr>
          <w:p w:rsidR="00FC7EB0" w:rsidRPr="00AB22F6" w:rsidRDefault="00FC7EB0" w:rsidP="00936F67">
            <w:pPr>
              <w:ind w:left="34" w:right="-5"/>
              <w:jc w:val="both"/>
              <w:rPr>
                <w:rFonts w:ascii="Arial" w:hAnsi="Arial" w:cs="Arial"/>
                <w:sz w:val="16"/>
                <w:szCs w:val="16"/>
              </w:rPr>
            </w:pPr>
            <w:r w:rsidRPr="002506F9">
              <w:rPr>
                <w:rFonts w:ascii="Arial" w:hAnsi="Arial" w:cs="Arial"/>
                <w:sz w:val="16"/>
                <w:szCs w:val="16"/>
              </w:rPr>
              <w:t>со Счета заемщика Банка:</w:t>
            </w:r>
          </w:p>
          <w:p w:rsidR="00AB22F6" w:rsidRPr="00AB22F6" w:rsidRDefault="00AB22F6" w:rsidP="00936F67">
            <w:pPr>
              <w:ind w:left="34" w:right="-5"/>
              <w:jc w:val="both"/>
              <w:rPr>
                <w:rFonts w:ascii="Arial" w:hAnsi="Arial" w:cs="Arial"/>
                <w:sz w:val="16"/>
                <w:szCs w:val="16"/>
              </w:rPr>
            </w:pPr>
            <w:r w:rsidRPr="00AB22F6">
              <w:rPr>
                <w:rFonts w:ascii="Arial" w:hAnsi="Arial" w:cs="Arial"/>
                <w:sz w:val="16"/>
                <w:szCs w:val="16"/>
              </w:rPr>
              <w:t>- кредитных средств по кредитам, предоставленным на рефинансирование, на Счета заемщика, открытые  в других кредитных организациях в течение 5 календарных дней с момента зачисления кредитных средств на Счет</w:t>
            </w:r>
          </w:p>
          <w:p w:rsidR="00FC7EB0" w:rsidRPr="002506F9" w:rsidRDefault="00FC7EB0" w:rsidP="007A7F9C">
            <w:pPr>
              <w:ind w:left="34" w:right="-5"/>
              <w:jc w:val="both"/>
              <w:rPr>
                <w:rFonts w:ascii="Arial" w:hAnsi="Arial" w:cs="Arial"/>
                <w:sz w:val="16"/>
                <w:szCs w:val="16"/>
              </w:rPr>
            </w:pPr>
            <w:r w:rsidRPr="002506F9">
              <w:rPr>
                <w:rFonts w:ascii="Arial" w:hAnsi="Arial" w:cs="Arial"/>
                <w:sz w:val="16"/>
                <w:szCs w:val="16"/>
              </w:rPr>
              <w:t xml:space="preserve">- кредитных средств на расчетный счет юридического лица/ ИП – продавца транспортного средства </w:t>
            </w:r>
          </w:p>
          <w:p w:rsidR="00FC7EB0" w:rsidRPr="002506F9" w:rsidRDefault="00FC7EB0" w:rsidP="007A7F9C">
            <w:pPr>
              <w:ind w:left="34" w:right="-5"/>
              <w:jc w:val="both"/>
              <w:rPr>
                <w:rFonts w:ascii="Arial" w:hAnsi="Arial" w:cs="Arial"/>
                <w:sz w:val="16"/>
                <w:szCs w:val="16"/>
              </w:rPr>
            </w:pPr>
            <w:r w:rsidRPr="002506F9">
              <w:rPr>
                <w:rFonts w:ascii="Arial" w:hAnsi="Arial" w:cs="Arial"/>
                <w:sz w:val="16"/>
                <w:szCs w:val="16"/>
              </w:rPr>
              <w:t>- денежных средств на расчетный счет страховой компании в связи с исполнением кредитного договора, заключенного с Банком</w:t>
            </w:r>
          </w:p>
        </w:tc>
        <w:tc>
          <w:tcPr>
            <w:tcW w:w="1896" w:type="dxa"/>
          </w:tcPr>
          <w:p w:rsidR="00AB22F6" w:rsidRDefault="00AB22F6" w:rsidP="00AB22F6">
            <w:pPr>
              <w:pStyle w:val="21"/>
              <w:jc w:val="center"/>
              <w:rPr>
                <w:sz w:val="16"/>
                <w:szCs w:val="16"/>
              </w:rPr>
            </w:pPr>
          </w:p>
          <w:p w:rsidR="00AB22F6" w:rsidRPr="00AB22F6" w:rsidRDefault="00B77AE0" w:rsidP="00AB22F6">
            <w:pPr>
              <w:pStyle w:val="21"/>
              <w:jc w:val="center"/>
              <w:rPr>
                <w:sz w:val="16"/>
                <w:szCs w:val="16"/>
              </w:rPr>
            </w:pPr>
            <w:r>
              <w:rPr>
                <w:sz w:val="16"/>
                <w:szCs w:val="16"/>
              </w:rPr>
              <w:t>б</w:t>
            </w:r>
            <w:r w:rsidR="00AB22F6">
              <w:rPr>
                <w:sz w:val="16"/>
                <w:szCs w:val="16"/>
              </w:rPr>
              <w:t>есплатно</w:t>
            </w:r>
            <w:proofErr w:type="gramStart"/>
            <w:r w:rsidR="00C06F1C" w:rsidRPr="00C06F1C">
              <w:rPr>
                <w:sz w:val="16"/>
                <w:szCs w:val="16"/>
                <w:vertAlign w:val="superscript"/>
              </w:rPr>
              <w:t>2</w:t>
            </w:r>
            <w:proofErr w:type="gramEnd"/>
          </w:p>
          <w:p w:rsidR="00AB22F6" w:rsidRDefault="00AB22F6" w:rsidP="00AB22F6">
            <w:pPr>
              <w:pStyle w:val="21"/>
              <w:jc w:val="center"/>
              <w:rPr>
                <w:sz w:val="16"/>
                <w:szCs w:val="16"/>
                <w:lang w:val="en-US"/>
              </w:rPr>
            </w:pPr>
          </w:p>
          <w:p w:rsidR="00AB22F6" w:rsidRDefault="00AB22F6" w:rsidP="00AB22F6">
            <w:pPr>
              <w:pStyle w:val="21"/>
              <w:jc w:val="center"/>
              <w:rPr>
                <w:sz w:val="16"/>
                <w:szCs w:val="16"/>
              </w:rPr>
            </w:pPr>
          </w:p>
          <w:p w:rsidR="00B77AE0" w:rsidRDefault="00B77AE0" w:rsidP="00C82AF2">
            <w:pPr>
              <w:pStyle w:val="21"/>
              <w:jc w:val="center"/>
              <w:rPr>
                <w:sz w:val="16"/>
                <w:szCs w:val="16"/>
              </w:rPr>
            </w:pPr>
            <w:r>
              <w:rPr>
                <w:sz w:val="16"/>
                <w:szCs w:val="16"/>
              </w:rPr>
              <w:t>б</w:t>
            </w:r>
            <w:r w:rsidR="00FC7EB0" w:rsidRPr="002506F9">
              <w:rPr>
                <w:sz w:val="16"/>
                <w:szCs w:val="16"/>
              </w:rPr>
              <w:t>ес</w:t>
            </w:r>
            <w:r w:rsidR="00FC7EB0" w:rsidRPr="00E542A1">
              <w:rPr>
                <w:sz w:val="16"/>
                <w:szCs w:val="16"/>
              </w:rPr>
              <w:t>платно</w:t>
            </w:r>
            <w:r w:rsidR="00C82AF2" w:rsidRPr="00C82AF2">
              <w:rPr>
                <w:sz w:val="16"/>
                <w:szCs w:val="16"/>
                <w:vertAlign w:val="superscript"/>
              </w:rPr>
              <w:t>3</w:t>
            </w:r>
            <w:r w:rsidR="00182D07">
              <w:rPr>
                <w:sz w:val="16"/>
                <w:szCs w:val="16"/>
              </w:rPr>
              <w:t xml:space="preserve"> </w:t>
            </w:r>
          </w:p>
          <w:p w:rsidR="00FC7EB0" w:rsidRPr="002506F9" w:rsidRDefault="00182D07" w:rsidP="00C82AF2">
            <w:pPr>
              <w:pStyle w:val="21"/>
              <w:jc w:val="center"/>
              <w:rPr>
                <w:sz w:val="16"/>
                <w:szCs w:val="16"/>
                <w:vertAlign w:val="superscript"/>
              </w:rPr>
            </w:pPr>
            <w:r>
              <w:rPr>
                <w:sz w:val="16"/>
                <w:szCs w:val="16"/>
              </w:rPr>
              <w:t>б</w:t>
            </w:r>
            <w:r w:rsidRPr="002506F9">
              <w:rPr>
                <w:sz w:val="16"/>
                <w:szCs w:val="16"/>
              </w:rPr>
              <w:t>ес</w:t>
            </w:r>
            <w:r w:rsidRPr="00E542A1">
              <w:rPr>
                <w:sz w:val="16"/>
                <w:szCs w:val="16"/>
              </w:rPr>
              <w:t>платно</w:t>
            </w:r>
            <w:r w:rsidR="00C82AF2" w:rsidRPr="00C82AF2">
              <w:rPr>
                <w:sz w:val="16"/>
                <w:szCs w:val="16"/>
                <w:vertAlign w:val="superscript"/>
              </w:rPr>
              <w:t>3</w:t>
            </w:r>
          </w:p>
        </w:tc>
      </w:tr>
      <w:tr w:rsidR="00D248E5" w:rsidRPr="008B0165" w:rsidTr="00976645">
        <w:trPr>
          <w:trHeight w:val="20"/>
          <w:jc w:val="center"/>
        </w:trPr>
        <w:tc>
          <w:tcPr>
            <w:tcW w:w="827" w:type="dxa"/>
            <w:gridSpan w:val="2"/>
            <w:vAlign w:val="center"/>
          </w:tcPr>
          <w:p w:rsidR="00FC7EB0" w:rsidRPr="008B0165" w:rsidRDefault="00FC7EB0" w:rsidP="001663C4">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4</w:t>
            </w:r>
          </w:p>
        </w:tc>
        <w:tc>
          <w:tcPr>
            <w:tcW w:w="8104" w:type="dxa"/>
            <w:gridSpan w:val="2"/>
          </w:tcPr>
          <w:p w:rsidR="00FC7EB0" w:rsidRPr="002506F9" w:rsidRDefault="00FC7EB0" w:rsidP="00241FF8">
            <w:pPr>
              <w:ind w:left="34" w:right="-5"/>
              <w:rPr>
                <w:rFonts w:ascii="Arial" w:hAnsi="Arial" w:cs="Arial"/>
                <w:sz w:val="16"/>
                <w:szCs w:val="16"/>
              </w:rPr>
            </w:pPr>
            <w:r w:rsidRPr="002506F9">
              <w:rPr>
                <w:rFonts w:ascii="Arial" w:hAnsi="Arial" w:cs="Arial"/>
                <w:sz w:val="16"/>
                <w:szCs w:val="16"/>
              </w:rPr>
              <w:t>на счет ООО «</w:t>
            </w:r>
            <w:proofErr w:type="spellStart"/>
            <w:r w:rsidRPr="002506F9">
              <w:rPr>
                <w:rFonts w:ascii="Arial" w:hAnsi="Arial" w:cs="Arial"/>
                <w:sz w:val="16"/>
                <w:szCs w:val="16"/>
              </w:rPr>
              <w:t>Экодолье</w:t>
            </w:r>
            <w:proofErr w:type="spellEnd"/>
            <w:r w:rsidRPr="002506F9">
              <w:rPr>
                <w:rFonts w:ascii="Arial" w:hAnsi="Arial" w:cs="Arial"/>
                <w:sz w:val="16"/>
                <w:szCs w:val="16"/>
              </w:rPr>
              <w:t xml:space="preserve"> Оренбург», открытый в Банке:</w:t>
            </w:r>
          </w:p>
          <w:p w:rsidR="00FC7EB0" w:rsidRPr="002506F9" w:rsidRDefault="00FC7EB0" w:rsidP="00241FF8">
            <w:pPr>
              <w:ind w:left="34" w:right="-5"/>
              <w:rPr>
                <w:rFonts w:ascii="Arial" w:hAnsi="Arial" w:cs="Arial"/>
                <w:sz w:val="16"/>
                <w:szCs w:val="16"/>
              </w:rPr>
            </w:pPr>
            <w:r w:rsidRPr="002506F9">
              <w:rPr>
                <w:rFonts w:ascii="Arial" w:hAnsi="Arial" w:cs="Arial"/>
                <w:sz w:val="16"/>
                <w:szCs w:val="16"/>
              </w:rPr>
              <w:t>- со Счета Клиента, предоставившего предварительный/основной договор купли-продажи, в котором имеется условие о том, что объект приобретается с использованием кредитных средств Банка</w:t>
            </w:r>
          </w:p>
          <w:p w:rsidR="00976645" w:rsidRDefault="00976645" w:rsidP="00241FF8">
            <w:pPr>
              <w:ind w:left="34" w:right="-5"/>
              <w:rPr>
                <w:rFonts w:ascii="Arial" w:hAnsi="Arial" w:cs="Arial"/>
                <w:sz w:val="16"/>
                <w:szCs w:val="16"/>
              </w:rPr>
            </w:pPr>
          </w:p>
          <w:p w:rsidR="00FC7EB0" w:rsidRPr="002506F9" w:rsidRDefault="00FC7EB0" w:rsidP="00241FF8">
            <w:pPr>
              <w:ind w:left="34" w:right="-5"/>
              <w:rPr>
                <w:rFonts w:ascii="Arial" w:hAnsi="Arial" w:cs="Arial"/>
                <w:sz w:val="16"/>
                <w:szCs w:val="16"/>
              </w:rPr>
            </w:pPr>
            <w:r w:rsidRPr="002506F9">
              <w:rPr>
                <w:rFonts w:ascii="Arial" w:hAnsi="Arial" w:cs="Arial"/>
                <w:sz w:val="16"/>
                <w:szCs w:val="16"/>
              </w:rPr>
              <w:t>- в прочих случаях</w:t>
            </w:r>
          </w:p>
        </w:tc>
        <w:tc>
          <w:tcPr>
            <w:tcW w:w="1896" w:type="dxa"/>
          </w:tcPr>
          <w:p w:rsidR="00FC7EB0" w:rsidRPr="002506F9" w:rsidRDefault="00FC7EB0" w:rsidP="007100E2">
            <w:pPr>
              <w:pStyle w:val="21"/>
              <w:jc w:val="center"/>
              <w:rPr>
                <w:sz w:val="16"/>
                <w:szCs w:val="16"/>
              </w:rPr>
            </w:pPr>
          </w:p>
          <w:p w:rsidR="00FC7EB0" w:rsidRPr="002506F9" w:rsidRDefault="00FC7EB0" w:rsidP="007100E2">
            <w:pPr>
              <w:pStyle w:val="21"/>
              <w:jc w:val="center"/>
              <w:rPr>
                <w:sz w:val="16"/>
                <w:szCs w:val="16"/>
              </w:rPr>
            </w:pPr>
            <w:r w:rsidRPr="002506F9">
              <w:rPr>
                <w:sz w:val="16"/>
                <w:szCs w:val="16"/>
              </w:rPr>
              <w:t>- бесплатно</w:t>
            </w:r>
          </w:p>
          <w:p w:rsidR="00FC7EB0" w:rsidRPr="002506F9" w:rsidRDefault="00FC7EB0" w:rsidP="007100E2">
            <w:pPr>
              <w:pStyle w:val="21"/>
              <w:jc w:val="center"/>
              <w:rPr>
                <w:sz w:val="16"/>
                <w:szCs w:val="16"/>
              </w:rPr>
            </w:pPr>
          </w:p>
          <w:p w:rsidR="00FC7EB0" w:rsidRPr="002506F9" w:rsidRDefault="00FC7EB0" w:rsidP="007100E2">
            <w:pPr>
              <w:pStyle w:val="21"/>
              <w:jc w:val="center"/>
              <w:rPr>
                <w:sz w:val="16"/>
                <w:szCs w:val="16"/>
              </w:rPr>
            </w:pPr>
            <w:r w:rsidRPr="002506F9">
              <w:rPr>
                <w:sz w:val="16"/>
                <w:szCs w:val="16"/>
              </w:rPr>
              <w:t xml:space="preserve">- 1% от суммы </w:t>
            </w:r>
            <w:r w:rsidR="00241FF8">
              <w:rPr>
                <w:sz w:val="16"/>
                <w:szCs w:val="16"/>
              </w:rPr>
              <w:t>п</w:t>
            </w:r>
            <w:r w:rsidRPr="002506F9">
              <w:rPr>
                <w:sz w:val="16"/>
                <w:szCs w:val="16"/>
              </w:rPr>
              <w:t>еревода, мин. 40 руб</w:t>
            </w:r>
            <w:r w:rsidR="00241FF8">
              <w:rPr>
                <w:sz w:val="16"/>
                <w:szCs w:val="16"/>
              </w:rPr>
              <w:t>.</w:t>
            </w:r>
            <w:r w:rsidRPr="002506F9">
              <w:rPr>
                <w:sz w:val="16"/>
                <w:szCs w:val="16"/>
              </w:rPr>
              <w:t>, макс. 750 руб</w:t>
            </w:r>
            <w:r w:rsidR="00241FF8">
              <w:rPr>
                <w:sz w:val="16"/>
                <w:szCs w:val="16"/>
              </w:rPr>
              <w:t>.</w:t>
            </w:r>
          </w:p>
        </w:tc>
      </w:tr>
      <w:tr w:rsidR="00D248E5" w:rsidRPr="008B0165" w:rsidTr="00976645">
        <w:trPr>
          <w:trHeight w:val="20"/>
          <w:jc w:val="center"/>
        </w:trPr>
        <w:tc>
          <w:tcPr>
            <w:tcW w:w="827"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5</w:t>
            </w:r>
          </w:p>
        </w:tc>
        <w:tc>
          <w:tcPr>
            <w:tcW w:w="8104" w:type="dxa"/>
            <w:gridSpan w:val="2"/>
            <w:vAlign w:val="center"/>
          </w:tcPr>
          <w:p w:rsidR="00FC7EB0" w:rsidRPr="002506F9" w:rsidRDefault="00FC7EB0" w:rsidP="00976645">
            <w:pPr>
              <w:ind w:left="34" w:right="-5"/>
              <w:rPr>
                <w:rFonts w:ascii="Arial" w:hAnsi="Arial" w:cs="Arial"/>
                <w:sz w:val="16"/>
                <w:szCs w:val="16"/>
              </w:rPr>
            </w:pPr>
            <w:r w:rsidRPr="002506F9">
              <w:rPr>
                <w:rFonts w:ascii="Arial" w:hAnsi="Arial" w:cs="Arial"/>
                <w:sz w:val="16"/>
                <w:szCs w:val="16"/>
              </w:rPr>
              <w:t xml:space="preserve">со Счета заемщика Банка, получившего ипотечный кредит в Банке, на расчетный счет </w:t>
            </w:r>
            <w:r w:rsidR="00D80E70" w:rsidRPr="002506F9">
              <w:rPr>
                <w:rFonts w:ascii="Arial" w:hAnsi="Arial" w:cs="Arial"/>
                <w:sz w:val="16"/>
                <w:szCs w:val="16"/>
              </w:rPr>
              <w:t>АО</w:t>
            </w:r>
            <w:r w:rsidRPr="002506F9">
              <w:rPr>
                <w:rFonts w:ascii="Arial" w:hAnsi="Arial" w:cs="Arial"/>
                <w:sz w:val="16"/>
                <w:szCs w:val="16"/>
              </w:rPr>
              <w:t xml:space="preserve"> «АИЖК» </w:t>
            </w:r>
          </w:p>
        </w:tc>
        <w:tc>
          <w:tcPr>
            <w:tcW w:w="1896" w:type="dxa"/>
            <w:vAlign w:val="center"/>
          </w:tcPr>
          <w:p w:rsidR="00FC7EB0" w:rsidRPr="002506F9" w:rsidRDefault="00FC7EB0" w:rsidP="00BA7AF6">
            <w:pPr>
              <w:pStyle w:val="21"/>
              <w:ind w:left="-22" w:right="-78"/>
              <w:jc w:val="center"/>
              <w:rPr>
                <w:sz w:val="16"/>
                <w:szCs w:val="16"/>
              </w:rPr>
            </w:pPr>
            <w:r w:rsidRPr="002506F9">
              <w:rPr>
                <w:sz w:val="16"/>
                <w:szCs w:val="16"/>
              </w:rPr>
              <w:t>50</w:t>
            </w:r>
            <w:r w:rsidRPr="00BA7AF6">
              <w:rPr>
                <w:sz w:val="8"/>
                <w:szCs w:val="16"/>
              </w:rPr>
              <w:t xml:space="preserve"> </w:t>
            </w:r>
            <w:r w:rsidRPr="002506F9">
              <w:rPr>
                <w:sz w:val="16"/>
                <w:szCs w:val="16"/>
              </w:rPr>
              <w:t>руб</w:t>
            </w:r>
            <w:r w:rsidR="00241FF8">
              <w:rPr>
                <w:sz w:val="16"/>
                <w:szCs w:val="16"/>
              </w:rPr>
              <w:t>.</w:t>
            </w:r>
            <w:r w:rsidR="00BA7AF6" w:rsidRPr="00BA7AF6">
              <w:rPr>
                <w:sz w:val="6"/>
                <w:szCs w:val="16"/>
              </w:rPr>
              <w:t xml:space="preserve"> </w:t>
            </w:r>
            <w:r w:rsidRPr="002506F9">
              <w:rPr>
                <w:sz w:val="16"/>
                <w:szCs w:val="16"/>
              </w:rPr>
              <w:t>за</w:t>
            </w:r>
            <w:r w:rsidR="00BA7AF6" w:rsidRPr="00BA7AF6">
              <w:rPr>
                <w:sz w:val="10"/>
                <w:szCs w:val="16"/>
              </w:rPr>
              <w:t xml:space="preserve"> </w:t>
            </w:r>
            <w:r w:rsidRPr="002506F9">
              <w:rPr>
                <w:sz w:val="16"/>
                <w:szCs w:val="16"/>
              </w:rPr>
              <w:t xml:space="preserve">один </w:t>
            </w:r>
            <w:r w:rsidR="00BA7AF6">
              <w:rPr>
                <w:sz w:val="16"/>
                <w:szCs w:val="16"/>
              </w:rPr>
              <w:t>п</w:t>
            </w:r>
            <w:r w:rsidRPr="002506F9">
              <w:rPr>
                <w:sz w:val="16"/>
                <w:szCs w:val="16"/>
              </w:rPr>
              <w:t>еревод</w:t>
            </w:r>
          </w:p>
        </w:tc>
      </w:tr>
      <w:tr w:rsidR="00D248E5" w:rsidRPr="008B0165" w:rsidTr="00976645">
        <w:trPr>
          <w:trHeight w:val="20"/>
          <w:jc w:val="center"/>
        </w:trPr>
        <w:tc>
          <w:tcPr>
            <w:tcW w:w="827"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6</w:t>
            </w:r>
          </w:p>
        </w:tc>
        <w:tc>
          <w:tcPr>
            <w:tcW w:w="8104" w:type="dxa"/>
            <w:gridSpan w:val="2"/>
          </w:tcPr>
          <w:p w:rsidR="00FC7EB0" w:rsidRPr="002506F9" w:rsidRDefault="00FC7EB0" w:rsidP="001663C4">
            <w:pPr>
              <w:ind w:left="34" w:right="-5"/>
              <w:jc w:val="both"/>
              <w:rPr>
                <w:rFonts w:ascii="Arial" w:hAnsi="Arial" w:cs="Arial"/>
                <w:sz w:val="16"/>
                <w:szCs w:val="16"/>
              </w:rPr>
            </w:pPr>
            <w:r w:rsidRPr="002506F9">
              <w:rPr>
                <w:rFonts w:ascii="Arial" w:hAnsi="Arial" w:cs="Arial"/>
                <w:sz w:val="16"/>
                <w:szCs w:val="16"/>
              </w:rPr>
              <w:t>со Счета, Вклада по операциям уплаты налогов, сборов, пеней и штрафов, предусмотренных налоговым законодательством РФ</w:t>
            </w:r>
          </w:p>
        </w:tc>
        <w:tc>
          <w:tcPr>
            <w:tcW w:w="1896" w:type="dxa"/>
            <w:vAlign w:val="center"/>
          </w:tcPr>
          <w:p w:rsidR="00FC7EB0" w:rsidRPr="002506F9" w:rsidRDefault="00FC7EB0" w:rsidP="00F035D1">
            <w:pPr>
              <w:pStyle w:val="21"/>
              <w:jc w:val="center"/>
              <w:rPr>
                <w:sz w:val="16"/>
                <w:szCs w:val="16"/>
              </w:rPr>
            </w:pPr>
            <w:r w:rsidRPr="002506F9">
              <w:rPr>
                <w:sz w:val="16"/>
                <w:szCs w:val="16"/>
              </w:rPr>
              <w:t>бесплатно</w:t>
            </w:r>
          </w:p>
        </w:tc>
      </w:tr>
      <w:tr w:rsidR="00BA7AF6" w:rsidRPr="008B0165" w:rsidTr="00976645">
        <w:trPr>
          <w:trHeight w:val="20"/>
          <w:jc w:val="center"/>
        </w:trPr>
        <w:tc>
          <w:tcPr>
            <w:tcW w:w="827" w:type="dxa"/>
            <w:gridSpan w:val="2"/>
            <w:vAlign w:val="center"/>
          </w:tcPr>
          <w:p w:rsidR="00BA7AF6" w:rsidRPr="008B0165" w:rsidRDefault="00BA7AF6" w:rsidP="001E46C2">
            <w:pPr>
              <w:jc w:val="center"/>
              <w:rPr>
                <w:rFonts w:ascii="Arial" w:hAnsi="Arial" w:cs="Arial"/>
                <w:sz w:val="16"/>
                <w:szCs w:val="16"/>
              </w:rPr>
            </w:pPr>
            <w:r w:rsidRPr="008B0165">
              <w:rPr>
                <w:rFonts w:ascii="Arial" w:hAnsi="Arial" w:cs="Arial"/>
                <w:sz w:val="16"/>
                <w:szCs w:val="16"/>
              </w:rPr>
              <w:t>1.1.3.1</w:t>
            </w:r>
            <w:r>
              <w:rPr>
                <w:rFonts w:ascii="Arial" w:hAnsi="Arial" w:cs="Arial"/>
                <w:sz w:val="16"/>
                <w:szCs w:val="16"/>
              </w:rPr>
              <w:t>7</w:t>
            </w:r>
          </w:p>
        </w:tc>
        <w:tc>
          <w:tcPr>
            <w:tcW w:w="8104" w:type="dxa"/>
            <w:gridSpan w:val="2"/>
          </w:tcPr>
          <w:p w:rsidR="00BA7AF6" w:rsidRPr="002506F9" w:rsidRDefault="00BA7AF6" w:rsidP="001E46C2">
            <w:pPr>
              <w:ind w:left="34" w:right="-5"/>
              <w:jc w:val="both"/>
              <w:rPr>
                <w:rFonts w:ascii="Arial" w:hAnsi="Arial" w:cs="Arial"/>
                <w:sz w:val="16"/>
                <w:szCs w:val="16"/>
              </w:rPr>
            </w:pPr>
            <w:r w:rsidRPr="002506F9">
              <w:rPr>
                <w:rFonts w:ascii="Arial" w:hAnsi="Arial" w:cs="Arial"/>
                <w:sz w:val="16"/>
                <w:szCs w:val="16"/>
              </w:rPr>
              <w:t xml:space="preserve">со Счета, Вклада </w:t>
            </w:r>
            <w:r>
              <w:rPr>
                <w:rFonts w:ascii="Arial" w:hAnsi="Arial" w:cs="Arial"/>
                <w:sz w:val="16"/>
                <w:szCs w:val="16"/>
              </w:rPr>
              <w:t>на счет</w:t>
            </w:r>
            <w:r w:rsidRPr="009C608E">
              <w:rPr>
                <w:rFonts w:ascii="Arial" w:hAnsi="Arial" w:cs="Arial"/>
                <w:sz w:val="16"/>
                <w:szCs w:val="16"/>
              </w:rPr>
              <w:t xml:space="preserve"> </w:t>
            </w:r>
            <w:r>
              <w:rPr>
                <w:rFonts w:ascii="Arial" w:hAnsi="Arial" w:cs="Arial"/>
                <w:sz w:val="16"/>
                <w:szCs w:val="16"/>
              </w:rPr>
              <w:t xml:space="preserve">страховой компании </w:t>
            </w:r>
            <w:r w:rsidRPr="009C608E">
              <w:rPr>
                <w:rFonts w:ascii="Arial" w:hAnsi="Arial" w:cs="Arial"/>
                <w:sz w:val="16"/>
                <w:szCs w:val="16"/>
              </w:rPr>
              <w:t xml:space="preserve">в рамках соглашения о сотрудничестве </w:t>
            </w:r>
            <w:r>
              <w:rPr>
                <w:rFonts w:ascii="Arial" w:hAnsi="Arial" w:cs="Arial"/>
                <w:sz w:val="16"/>
                <w:szCs w:val="16"/>
              </w:rPr>
              <w:t xml:space="preserve"> Банка и страховой компании  </w:t>
            </w:r>
          </w:p>
        </w:tc>
        <w:tc>
          <w:tcPr>
            <w:tcW w:w="1896" w:type="dxa"/>
            <w:vAlign w:val="center"/>
          </w:tcPr>
          <w:p w:rsidR="00BA7AF6" w:rsidRPr="002506F9" w:rsidRDefault="00BA7AF6" w:rsidP="001E46C2">
            <w:pPr>
              <w:pStyle w:val="21"/>
              <w:jc w:val="center"/>
              <w:rPr>
                <w:sz w:val="16"/>
                <w:szCs w:val="16"/>
              </w:rPr>
            </w:pPr>
            <w:r w:rsidRPr="002506F9">
              <w:rPr>
                <w:sz w:val="16"/>
                <w:szCs w:val="16"/>
              </w:rPr>
              <w:t>бесплатно</w:t>
            </w:r>
          </w:p>
        </w:tc>
      </w:tr>
      <w:tr w:rsidR="00BA7AF6" w:rsidRPr="008B0165" w:rsidTr="00976645">
        <w:trPr>
          <w:trHeight w:val="202"/>
          <w:jc w:val="center"/>
        </w:trPr>
        <w:tc>
          <w:tcPr>
            <w:tcW w:w="827" w:type="dxa"/>
            <w:gridSpan w:val="2"/>
            <w:shd w:val="clear" w:color="auto" w:fill="B3B3B3"/>
            <w:vAlign w:val="center"/>
          </w:tcPr>
          <w:p w:rsidR="00BA7AF6" w:rsidRPr="008B0165" w:rsidRDefault="00BA7AF6" w:rsidP="00A874AF">
            <w:pPr>
              <w:jc w:val="center"/>
              <w:rPr>
                <w:rFonts w:ascii="Arial" w:hAnsi="Arial" w:cs="Arial"/>
                <w:b/>
                <w:bCs/>
                <w:sz w:val="18"/>
                <w:szCs w:val="18"/>
                <w:lang w:val="en-US"/>
              </w:rPr>
            </w:pPr>
            <w:r w:rsidRPr="008B0165">
              <w:rPr>
                <w:rFonts w:ascii="Arial" w:hAnsi="Arial" w:cs="Arial"/>
                <w:b/>
                <w:bCs/>
                <w:sz w:val="18"/>
                <w:szCs w:val="18"/>
              </w:rPr>
              <w:t>1</w:t>
            </w:r>
            <w:r w:rsidRPr="008B0165">
              <w:rPr>
                <w:rFonts w:ascii="Arial" w:hAnsi="Arial" w:cs="Arial"/>
                <w:b/>
                <w:bCs/>
                <w:sz w:val="18"/>
                <w:szCs w:val="18"/>
                <w:lang w:val="en-US"/>
              </w:rPr>
              <w:t>.1.</w:t>
            </w:r>
            <w:r w:rsidRPr="008B0165">
              <w:rPr>
                <w:rFonts w:ascii="Arial" w:hAnsi="Arial" w:cs="Arial"/>
                <w:b/>
                <w:bCs/>
                <w:sz w:val="18"/>
                <w:szCs w:val="18"/>
              </w:rPr>
              <w:t>4</w:t>
            </w:r>
          </w:p>
        </w:tc>
        <w:tc>
          <w:tcPr>
            <w:tcW w:w="10000" w:type="dxa"/>
            <w:gridSpan w:val="3"/>
            <w:shd w:val="clear" w:color="auto" w:fill="B3B3B3"/>
            <w:vAlign w:val="center"/>
          </w:tcPr>
          <w:p w:rsidR="00BA7AF6" w:rsidRPr="00315B64" w:rsidRDefault="00BA7AF6" w:rsidP="00B77AE0">
            <w:pPr>
              <w:rPr>
                <w:b/>
                <w:sz w:val="22"/>
              </w:rPr>
            </w:pPr>
            <w:r w:rsidRPr="00A042C1">
              <w:rPr>
                <w:rFonts w:ascii="Arial" w:hAnsi="Arial" w:cs="Arial"/>
                <w:b/>
                <w:sz w:val="18"/>
                <w:szCs w:val="16"/>
              </w:rPr>
              <w:t>Выдача наличных денежных средств (за исключением случаев, указанных в разделах 4, 5,</w:t>
            </w:r>
            <w:r w:rsidR="00B77AE0">
              <w:rPr>
                <w:rFonts w:ascii="Arial" w:hAnsi="Arial" w:cs="Arial"/>
                <w:b/>
                <w:sz w:val="18"/>
                <w:szCs w:val="16"/>
              </w:rPr>
              <w:t xml:space="preserve"> 6,</w:t>
            </w:r>
            <w:r w:rsidRPr="00A042C1">
              <w:rPr>
                <w:rFonts w:ascii="Arial" w:hAnsi="Arial" w:cs="Arial"/>
                <w:b/>
                <w:sz w:val="18"/>
                <w:szCs w:val="16"/>
              </w:rPr>
              <w:t xml:space="preserve"> </w:t>
            </w:r>
            <w:r w:rsidR="00B77AE0">
              <w:rPr>
                <w:rFonts w:ascii="Arial" w:hAnsi="Arial" w:cs="Arial"/>
                <w:b/>
                <w:sz w:val="18"/>
                <w:szCs w:val="16"/>
              </w:rPr>
              <w:t>9</w:t>
            </w:r>
            <w:r w:rsidRPr="00A042C1">
              <w:rPr>
                <w:rFonts w:ascii="Arial" w:hAnsi="Arial" w:cs="Arial"/>
                <w:b/>
                <w:sz w:val="18"/>
                <w:szCs w:val="16"/>
              </w:rPr>
              <w:t>)</w:t>
            </w:r>
          </w:p>
        </w:tc>
      </w:tr>
      <w:tr w:rsidR="00BA7AF6" w:rsidRPr="008B0165" w:rsidTr="00976645">
        <w:trPr>
          <w:trHeight w:val="20"/>
          <w:jc w:val="center"/>
        </w:trPr>
        <w:tc>
          <w:tcPr>
            <w:tcW w:w="827" w:type="dxa"/>
            <w:gridSpan w:val="2"/>
            <w:vAlign w:val="center"/>
          </w:tcPr>
          <w:p w:rsidR="00BA7AF6" w:rsidRPr="008B0165" w:rsidRDefault="00BA7AF6" w:rsidP="00A874AF">
            <w:pPr>
              <w:jc w:val="center"/>
              <w:rPr>
                <w:rFonts w:ascii="Arial" w:hAnsi="Arial" w:cs="Arial"/>
                <w:sz w:val="16"/>
                <w:szCs w:val="16"/>
              </w:rPr>
            </w:pPr>
            <w:r w:rsidRPr="008B0165">
              <w:rPr>
                <w:rFonts w:ascii="Arial" w:hAnsi="Arial" w:cs="Arial"/>
                <w:sz w:val="16"/>
                <w:szCs w:val="16"/>
              </w:rPr>
              <w:t>1.1.4.1</w:t>
            </w:r>
          </w:p>
        </w:tc>
        <w:tc>
          <w:tcPr>
            <w:tcW w:w="8104" w:type="dxa"/>
            <w:gridSpan w:val="2"/>
            <w:vAlign w:val="center"/>
          </w:tcPr>
          <w:p w:rsidR="00BA7AF6" w:rsidRPr="002506F9" w:rsidRDefault="00BA7AF6" w:rsidP="005E47CE">
            <w:pPr>
              <w:ind w:left="95" w:right="-5"/>
              <w:rPr>
                <w:rFonts w:ascii="Arial" w:hAnsi="Arial" w:cs="Arial"/>
                <w:sz w:val="16"/>
                <w:szCs w:val="16"/>
              </w:rPr>
            </w:pPr>
            <w:r w:rsidRPr="002506F9">
              <w:rPr>
                <w:rFonts w:ascii="Arial" w:hAnsi="Arial" w:cs="Arial"/>
                <w:sz w:val="16"/>
                <w:szCs w:val="16"/>
              </w:rPr>
              <w:t xml:space="preserve">с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за исключением </w:t>
            </w:r>
            <w:proofErr w:type="gramStart"/>
            <w:r w:rsidRPr="002506F9">
              <w:rPr>
                <w:rFonts w:ascii="Arial" w:hAnsi="Arial" w:cs="Arial"/>
                <w:sz w:val="16"/>
                <w:szCs w:val="16"/>
              </w:rPr>
              <w:t>Премиального</w:t>
            </w:r>
            <w:proofErr w:type="gramEnd"/>
            <w:r w:rsidRPr="002506F9">
              <w:rPr>
                <w:rFonts w:ascii="Arial" w:hAnsi="Arial" w:cs="Arial"/>
                <w:sz w:val="16"/>
                <w:szCs w:val="16"/>
              </w:rPr>
              <w:t xml:space="preserve"> </w:t>
            </w:r>
            <w:proofErr w:type="spellStart"/>
            <w:r w:rsidRPr="002506F9">
              <w:rPr>
                <w:rFonts w:ascii="Arial" w:hAnsi="Arial" w:cs="Arial"/>
                <w:sz w:val="16"/>
                <w:szCs w:val="16"/>
              </w:rPr>
              <w:t>картсчета</w:t>
            </w:r>
            <w:proofErr w:type="spellEnd"/>
          </w:p>
        </w:tc>
        <w:tc>
          <w:tcPr>
            <w:tcW w:w="1896" w:type="dxa"/>
            <w:vAlign w:val="center"/>
          </w:tcPr>
          <w:p w:rsidR="00BA7AF6" w:rsidRPr="002506F9" w:rsidRDefault="00BA7AF6">
            <w:pPr>
              <w:jc w:val="center"/>
              <w:rPr>
                <w:rFonts w:ascii="Arial" w:hAnsi="Arial" w:cs="Arial"/>
                <w:sz w:val="16"/>
                <w:szCs w:val="16"/>
              </w:rPr>
            </w:pPr>
            <w:r w:rsidRPr="002506F9">
              <w:rPr>
                <w:rFonts w:ascii="Arial" w:hAnsi="Arial" w:cs="Arial"/>
                <w:sz w:val="16"/>
                <w:szCs w:val="16"/>
              </w:rPr>
              <w:t>бесплатно</w:t>
            </w:r>
          </w:p>
        </w:tc>
      </w:tr>
      <w:tr w:rsidR="00BA7AF6" w:rsidRPr="008B0165" w:rsidTr="00976645">
        <w:trPr>
          <w:trHeight w:val="20"/>
          <w:jc w:val="center"/>
        </w:trPr>
        <w:tc>
          <w:tcPr>
            <w:tcW w:w="827" w:type="dxa"/>
            <w:gridSpan w:val="2"/>
            <w:vAlign w:val="center"/>
          </w:tcPr>
          <w:p w:rsidR="00BA7AF6" w:rsidRPr="008B0165" w:rsidRDefault="00BA7AF6" w:rsidP="00A874AF">
            <w:pPr>
              <w:jc w:val="center"/>
              <w:rPr>
                <w:rFonts w:ascii="Arial" w:hAnsi="Arial" w:cs="Arial"/>
                <w:sz w:val="16"/>
                <w:szCs w:val="16"/>
              </w:rPr>
            </w:pPr>
            <w:r w:rsidRPr="008B0165">
              <w:rPr>
                <w:rFonts w:ascii="Arial" w:hAnsi="Arial" w:cs="Arial"/>
                <w:sz w:val="16"/>
                <w:szCs w:val="16"/>
              </w:rPr>
              <w:t>1.1.4.2</w:t>
            </w:r>
          </w:p>
        </w:tc>
        <w:tc>
          <w:tcPr>
            <w:tcW w:w="8104" w:type="dxa"/>
            <w:gridSpan w:val="2"/>
            <w:vAlign w:val="center"/>
          </w:tcPr>
          <w:p w:rsidR="00BA7AF6" w:rsidRPr="002506F9" w:rsidRDefault="00BA7AF6" w:rsidP="00D41E28">
            <w:pPr>
              <w:pStyle w:val="afe"/>
              <w:tabs>
                <w:tab w:val="left" w:pos="125"/>
              </w:tabs>
              <w:spacing w:after="0"/>
              <w:ind w:left="-57" w:right="-52" w:firstLine="5"/>
              <w:jc w:val="both"/>
              <w:rPr>
                <w:rFonts w:ascii="Arial" w:hAnsi="Arial" w:cs="Arial"/>
                <w:sz w:val="16"/>
                <w:szCs w:val="16"/>
              </w:rPr>
            </w:pPr>
            <w:r w:rsidRPr="002506F9">
              <w:rPr>
                <w:rFonts w:ascii="Arial" w:hAnsi="Arial" w:cs="Arial"/>
                <w:sz w:val="16"/>
                <w:szCs w:val="16"/>
              </w:rPr>
              <w:t xml:space="preserve">со Счета (за исключением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Вклада, а также Премиального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w:t>
            </w:r>
          </w:p>
          <w:p w:rsidR="00BA7AF6" w:rsidRPr="002506F9"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 xml:space="preserve">находившихся на Счете (за исключением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Вкладе, а также Премиальном </w:t>
            </w:r>
            <w:proofErr w:type="spellStart"/>
            <w:r w:rsidRPr="002506F9">
              <w:rPr>
                <w:rFonts w:ascii="Arial" w:hAnsi="Arial" w:cs="Arial"/>
                <w:sz w:val="16"/>
                <w:szCs w:val="16"/>
              </w:rPr>
              <w:t>картсчете</w:t>
            </w:r>
            <w:proofErr w:type="spellEnd"/>
            <w:r w:rsidRPr="002506F9">
              <w:rPr>
                <w:rFonts w:ascii="Arial" w:hAnsi="Arial" w:cs="Arial"/>
                <w:sz w:val="16"/>
                <w:szCs w:val="16"/>
              </w:rPr>
              <w:t xml:space="preserve"> более </w:t>
            </w:r>
            <w:r w:rsidR="008659E3">
              <w:rPr>
                <w:rFonts w:ascii="Arial" w:hAnsi="Arial" w:cs="Arial"/>
                <w:sz w:val="16"/>
                <w:szCs w:val="16"/>
              </w:rPr>
              <w:t>25</w:t>
            </w:r>
            <w:r w:rsidRPr="002506F9">
              <w:rPr>
                <w:rFonts w:ascii="Arial" w:hAnsi="Arial" w:cs="Arial"/>
                <w:sz w:val="16"/>
                <w:szCs w:val="16"/>
              </w:rPr>
              <w:t xml:space="preserve"> дней</w:t>
            </w:r>
          </w:p>
          <w:p w:rsidR="00BA7AF6" w:rsidRPr="002506F9" w:rsidRDefault="00BA7AF6" w:rsidP="008A1F43">
            <w:pPr>
              <w:pStyle w:val="afe"/>
              <w:numPr>
                <w:ilvl w:val="0"/>
                <w:numId w:val="2"/>
              </w:numPr>
              <w:tabs>
                <w:tab w:val="left" w:pos="125"/>
              </w:tabs>
              <w:spacing w:after="0"/>
              <w:ind w:left="-57" w:right="-52" w:firstLine="5"/>
              <w:jc w:val="both"/>
              <w:rPr>
                <w:rFonts w:ascii="Arial" w:hAnsi="Arial" w:cs="Arial"/>
                <w:sz w:val="16"/>
                <w:szCs w:val="16"/>
              </w:rPr>
            </w:pPr>
            <w:proofErr w:type="gramStart"/>
            <w:r w:rsidRPr="002506F9">
              <w:rPr>
                <w:rFonts w:ascii="Arial" w:hAnsi="Arial" w:cs="Arial"/>
                <w:sz w:val="16"/>
                <w:szCs w:val="16"/>
              </w:rPr>
              <w:t>внесенных</w:t>
            </w:r>
            <w:proofErr w:type="gramEnd"/>
            <w:r w:rsidRPr="002506F9">
              <w:rPr>
                <w:rFonts w:ascii="Arial" w:hAnsi="Arial" w:cs="Arial"/>
                <w:sz w:val="16"/>
                <w:szCs w:val="16"/>
              </w:rPr>
              <w:t xml:space="preserve"> наличными</w:t>
            </w:r>
          </w:p>
          <w:p w:rsidR="00BA7AF6" w:rsidRPr="002506F9" w:rsidRDefault="00BA7AF6" w:rsidP="008A1F43">
            <w:pPr>
              <w:pStyle w:val="afe"/>
              <w:numPr>
                <w:ilvl w:val="0"/>
                <w:numId w:val="2"/>
              </w:numPr>
              <w:tabs>
                <w:tab w:val="left" w:pos="125"/>
              </w:tabs>
              <w:spacing w:after="0"/>
              <w:ind w:left="-57" w:right="-52" w:firstLine="5"/>
              <w:jc w:val="both"/>
              <w:rPr>
                <w:rFonts w:ascii="Arial" w:hAnsi="Arial" w:cs="Arial"/>
                <w:sz w:val="16"/>
                <w:szCs w:val="16"/>
              </w:rPr>
            </w:pPr>
            <w:proofErr w:type="gramStart"/>
            <w:r w:rsidRPr="002506F9">
              <w:rPr>
                <w:rFonts w:ascii="Arial" w:hAnsi="Arial" w:cs="Arial"/>
                <w:sz w:val="16"/>
                <w:szCs w:val="16"/>
              </w:rPr>
              <w:t>поступивших</w:t>
            </w:r>
            <w:proofErr w:type="gramEnd"/>
            <w:r w:rsidRPr="002506F9">
              <w:rPr>
                <w:rFonts w:ascii="Arial" w:hAnsi="Arial" w:cs="Arial"/>
                <w:sz w:val="16"/>
                <w:szCs w:val="16"/>
              </w:rPr>
              <w:t xml:space="preserve"> с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за исключением Премиального </w:t>
            </w:r>
            <w:proofErr w:type="spellStart"/>
            <w:r w:rsidRPr="002506F9">
              <w:rPr>
                <w:rFonts w:ascii="Arial" w:hAnsi="Arial" w:cs="Arial"/>
                <w:sz w:val="16"/>
                <w:szCs w:val="16"/>
              </w:rPr>
              <w:t>картсчета</w:t>
            </w:r>
            <w:proofErr w:type="spellEnd"/>
          </w:p>
          <w:p w:rsidR="00BA7AF6" w:rsidRPr="002506F9"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поступивших на Счет, Вклад в рамках соответствующего договора между Банком и юридическим лицом/ИП – отправителем денежных средств</w:t>
            </w:r>
          </w:p>
          <w:p w:rsidR="00BA7AF6" w:rsidRPr="002506F9"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поступивших в связи с проведением операций, в которых Банк является отправителем денежных средств</w:t>
            </w:r>
          </w:p>
          <w:p w:rsidR="00BA7AF6" w:rsidRPr="00E542A1"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 xml:space="preserve">полученных от продажи акций, облигаций в </w:t>
            </w:r>
            <w:r w:rsidR="00580F8D" w:rsidRPr="00E542A1">
              <w:rPr>
                <w:rFonts w:ascii="Arial" w:hAnsi="Arial" w:cs="Arial"/>
                <w:sz w:val="16"/>
                <w:szCs w:val="16"/>
              </w:rPr>
              <w:t>Банке</w:t>
            </w:r>
            <w:r w:rsidR="00580F8D">
              <w:rPr>
                <w:rFonts w:ascii="Arial" w:hAnsi="Arial" w:cs="Arial"/>
                <w:sz w:val="16"/>
                <w:szCs w:val="16"/>
                <w:vertAlign w:val="superscript"/>
              </w:rPr>
              <w:t>3</w:t>
            </w:r>
          </w:p>
          <w:p w:rsidR="00BA7AF6" w:rsidRPr="00E542A1"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 xml:space="preserve">поступивших из Пенсионного фонда РФ выплат </w:t>
            </w:r>
          </w:p>
          <w:p w:rsidR="00BA7AF6" w:rsidRPr="00E542A1"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поступивших возвратов налогов, сборов, пеней и штрафов, предусмотренных налоговым законодательством РФ</w:t>
            </w:r>
          </w:p>
          <w:p w:rsidR="00BA7AF6" w:rsidRPr="00E542A1"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 xml:space="preserve">поступивших в результате возврата ранее отправленных переводов, в т.ч. возврата задатка на участие в аукционах, конкурсах, торгах, тендерах и </w:t>
            </w:r>
            <w:r w:rsidR="00580F8D" w:rsidRPr="00E542A1">
              <w:rPr>
                <w:rFonts w:ascii="Arial" w:hAnsi="Arial" w:cs="Arial"/>
                <w:sz w:val="16"/>
                <w:szCs w:val="16"/>
              </w:rPr>
              <w:t>прочее</w:t>
            </w:r>
            <w:r w:rsidR="00580F8D">
              <w:rPr>
                <w:rFonts w:ascii="Arial" w:hAnsi="Arial" w:cs="Arial"/>
                <w:sz w:val="16"/>
                <w:szCs w:val="16"/>
                <w:vertAlign w:val="superscript"/>
              </w:rPr>
              <w:t>3</w:t>
            </w:r>
          </w:p>
          <w:p w:rsidR="00BA7AF6" w:rsidRPr="00E542A1"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поступивших в виде субсидий в счет оплаты за приобретаемую недвижимость (сделка с использованием кредитных средств Банка)</w:t>
            </w:r>
            <w:r w:rsidR="00580F8D">
              <w:rPr>
                <w:rFonts w:ascii="Arial" w:hAnsi="Arial" w:cs="Arial"/>
                <w:sz w:val="16"/>
                <w:szCs w:val="16"/>
                <w:vertAlign w:val="superscript"/>
              </w:rPr>
              <w:t>3</w:t>
            </w:r>
            <w:r w:rsidR="00580F8D" w:rsidRPr="00E542A1">
              <w:rPr>
                <w:rFonts w:ascii="Arial" w:hAnsi="Arial" w:cs="Arial"/>
                <w:sz w:val="16"/>
                <w:szCs w:val="16"/>
              </w:rPr>
              <w:t xml:space="preserve"> </w:t>
            </w:r>
          </w:p>
          <w:p w:rsidR="00BA7AF6" w:rsidRPr="002506F9"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суммы кредита, выданного Банком, со Счета заемщика Банка</w:t>
            </w:r>
          </w:p>
          <w:p w:rsidR="00BA7AF6" w:rsidRPr="002506F9" w:rsidRDefault="00BA7AF6" w:rsidP="008A1F43">
            <w:pPr>
              <w:pStyle w:val="afe"/>
              <w:numPr>
                <w:ilvl w:val="0"/>
                <w:numId w:val="2"/>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суммы кредита, выданного Банком заемщику, являющемуся покупателем/цессионарием, и перечисленной продавцу/цеденту объекта недвижимости</w:t>
            </w:r>
          </w:p>
        </w:tc>
        <w:tc>
          <w:tcPr>
            <w:tcW w:w="1896" w:type="dxa"/>
            <w:vAlign w:val="center"/>
          </w:tcPr>
          <w:p w:rsidR="00BA7AF6" w:rsidRPr="002506F9" w:rsidRDefault="00BA7AF6">
            <w:pPr>
              <w:jc w:val="center"/>
              <w:rPr>
                <w:rFonts w:ascii="Arial" w:hAnsi="Arial" w:cs="Arial"/>
                <w:sz w:val="16"/>
                <w:szCs w:val="16"/>
              </w:rPr>
            </w:pPr>
            <w:r w:rsidRPr="002506F9">
              <w:rPr>
                <w:rFonts w:ascii="Arial" w:hAnsi="Arial" w:cs="Arial"/>
                <w:sz w:val="16"/>
                <w:szCs w:val="16"/>
              </w:rPr>
              <w:t>бесплатно</w:t>
            </w:r>
          </w:p>
        </w:tc>
      </w:tr>
      <w:tr w:rsidR="00BA7AF6" w:rsidRPr="008B0165" w:rsidTr="00976645">
        <w:trPr>
          <w:trHeight w:val="20"/>
          <w:jc w:val="center"/>
        </w:trPr>
        <w:tc>
          <w:tcPr>
            <w:tcW w:w="827" w:type="dxa"/>
            <w:gridSpan w:val="2"/>
            <w:vAlign w:val="center"/>
          </w:tcPr>
          <w:p w:rsidR="00BA7AF6" w:rsidRPr="008B0165" w:rsidRDefault="00BA7AF6" w:rsidP="00B5059A">
            <w:pPr>
              <w:jc w:val="center"/>
              <w:rPr>
                <w:rFonts w:ascii="Arial" w:hAnsi="Arial" w:cs="Arial"/>
                <w:sz w:val="16"/>
                <w:szCs w:val="16"/>
              </w:rPr>
            </w:pPr>
            <w:r w:rsidRPr="008B0165">
              <w:rPr>
                <w:rFonts w:ascii="Arial" w:hAnsi="Arial" w:cs="Arial"/>
                <w:sz w:val="16"/>
                <w:szCs w:val="16"/>
              </w:rPr>
              <w:t>1.1.4.3</w:t>
            </w:r>
          </w:p>
        </w:tc>
        <w:tc>
          <w:tcPr>
            <w:tcW w:w="8104" w:type="dxa"/>
            <w:gridSpan w:val="2"/>
            <w:vAlign w:val="center"/>
          </w:tcPr>
          <w:p w:rsidR="00BA7AF6" w:rsidRPr="002506F9" w:rsidRDefault="00BA7AF6" w:rsidP="008659E3">
            <w:pPr>
              <w:ind w:right="-5"/>
              <w:jc w:val="both"/>
              <w:rPr>
                <w:rFonts w:ascii="Arial" w:hAnsi="Arial" w:cs="Arial"/>
                <w:sz w:val="16"/>
                <w:szCs w:val="16"/>
              </w:rPr>
            </w:pPr>
            <w:proofErr w:type="gramStart"/>
            <w:r w:rsidRPr="002506F9">
              <w:rPr>
                <w:rFonts w:ascii="Arial" w:hAnsi="Arial" w:cs="Arial"/>
                <w:sz w:val="16"/>
                <w:szCs w:val="16"/>
              </w:rPr>
              <w:t xml:space="preserve">со Счета (за исключением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Вклада, а также Премиального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не имеющих признаков сомнительной операции,  если денежные средства ранее поступили с открытых в Банке Счетов (за исключением </w:t>
            </w:r>
            <w:proofErr w:type="spellStart"/>
            <w:r w:rsidRPr="002506F9">
              <w:rPr>
                <w:rFonts w:ascii="Arial" w:hAnsi="Arial" w:cs="Arial"/>
                <w:sz w:val="16"/>
                <w:szCs w:val="16"/>
              </w:rPr>
              <w:t>Картсчетов</w:t>
            </w:r>
            <w:proofErr w:type="spellEnd"/>
            <w:r w:rsidRPr="002506F9">
              <w:rPr>
                <w:rFonts w:ascii="Arial" w:hAnsi="Arial" w:cs="Arial"/>
                <w:sz w:val="16"/>
                <w:szCs w:val="16"/>
              </w:rPr>
              <w:t xml:space="preserve">), Вкладов, а также Премиальных счетов, при этом первоначальный источник поступления денежных средств в Банк удовлетворяет требованиям п.1.1.4.2 (б-м)  или общий срок хранения денежных средств в Банке составляет более </w:t>
            </w:r>
            <w:r w:rsidR="008659E3">
              <w:rPr>
                <w:rFonts w:ascii="Arial" w:hAnsi="Arial" w:cs="Arial"/>
                <w:sz w:val="16"/>
                <w:szCs w:val="16"/>
              </w:rPr>
              <w:t>25</w:t>
            </w:r>
            <w:r w:rsidRPr="002506F9">
              <w:rPr>
                <w:rFonts w:ascii="Arial" w:hAnsi="Arial" w:cs="Arial"/>
                <w:sz w:val="16"/>
                <w:szCs w:val="16"/>
              </w:rPr>
              <w:t xml:space="preserve"> дней   </w:t>
            </w:r>
            <w:proofErr w:type="gramEnd"/>
          </w:p>
        </w:tc>
        <w:tc>
          <w:tcPr>
            <w:tcW w:w="1896" w:type="dxa"/>
            <w:vAlign w:val="center"/>
          </w:tcPr>
          <w:p w:rsidR="00BA7AF6" w:rsidRPr="002506F9" w:rsidRDefault="00BA7AF6">
            <w:pPr>
              <w:jc w:val="center"/>
              <w:rPr>
                <w:rFonts w:ascii="Arial" w:hAnsi="Arial" w:cs="Arial"/>
                <w:sz w:val="16"/>
                <w:szCs w:val="16"/>
              </w:rPr>
            </w:pPr>
            <w:r w:rsidRPr="002506F9">
              <w:rPr>
                <w:rFonts w:ascii="Arial" w:hAnsi="Arial" w:cs="Arial"/>
                <w:sz w:val="16"/>
                <w:szCs w:val="16"/>
              </w:rPr>
              <w:t>бесплатно</w:t>
            </w:r>
          </w:p>
        </w:tc>
      </w:tr>
      <w:tr w:rsidR="00BA7AF6" w:rsidRPr="008B0165" w:rsidTr="00976645">
        <w:trPr>
          <w:trHeight w:val="20"/>
          <w:jc w:val="center"/>
        </w:trPr>
        <w:tc>
          <w:tcPr>
            <w:tcW w:w="827" w:type="dxa"/>
            <w:gridSpan w:val="2"/>
            <w:vAlign w:val="center"/>
          </w:tcPr>
          <w:p w:rsidR="00BA7AF6" w:rsidRPr="008B0165" w:rsidRDefault="00BA7AF6" w:rsidP="00A874AF">
            <w:pPr>
              <w:jc w:val="center"/>
              <w:rPr>
                <w:rFonts w:ascii="Arial" w:hAnsi="Arial" w:cs="Arial"/>
                <w:sz w:val="16"/>
                <w:szCs w:val="16"/>
              </w:rPr>
            </w:pPr>
            <w:r w:rsidRPr="008B0165">
              <w:rPr>
                <w:rFonts w:ascii="Arial" w:hAnsi="Arial" w:cs="Arial"/>
                <w:sz w:val="16"/>
                <w:szCs w:val="16"/>
              </w:rPr>
              <w:t>1.1.4.4</w:t>
            </w:r>
          </w:p>
        </w:tc>
        <w:tc>
          <w:tcPr>
            <w:tcW w:w="8104" w:type="dxa"/>
            <w:gridSpan w:val="2"/>
            <w:vAlign w:val="center"/>
          </w:tcPr>
          <w:p w:rsidR="00BA7AF6" w:rsidRPr="002506F9" w:rsidRDefault="00BA7AF6" w:rsidP="00580F8D">
            <w:pPr>
              <w:ind w:right="-5"/>
              <w:jc w:val="both"/>
              <w:rPr>
                <w:rFonts w:ascii="Arial" w:hAnsi="Arial" w:cs="Arial"/>
                <w:sz w:val="16"/>
                <w:szCs w:val="16"/>
              </w:rPr>
            </w:pPr>
            <w:r w:rsidRPr="002506F9">
              <w:rPr>
                <w:rFonts w:ascii="Arial" w:hAnsi="Arial" w:cs="Arial"/>
                <w:sz w:val="16"/>
                <w:szCs w:val="16"/>
              </w:rPr>
              <w:t xml:space="preserve">со Счета (за исключением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Вклада, а также Премиального </w:t>
            </w:r>
            <w:proofErr w:type="spellStart"/>
            <w:r w:rsidRPr="002506F9">
              <w:rPr>
                <w:rFonts w:ascii="Arial" w:hAnsi="Arial" w:cs="Arial"/>
                <w:sz w:val="16"/>
                <w:szCs w:val="16"/>
              </w:rPr>
              <w:t>картсчета</w:t>
            </w:r>
            <w:proofErr w:type="spellEnd"/>
            <w:r w:rsidRPr="002506F9">
              <w:rPr>
                <w:rFonts w:ascii="Arial" w:hAnsi="Arial" w:cs="Arial"/>
                <w:sz w:val="16"/>
                <w:szCs w:val="16"/>
              </w:rPr>
              <w:t xml:space="preserve"> полученных от операций с ценными бумагами в Банке, за исключением случаев, указанных в п.1.1.4.2. (д</w:t>
            </w:r>
            <w:r w:rsidRPr="00E542A1">
              <w:rPr>
                <w:rFonts w:ascii="Arial" w:hAnsi="Arial" w:cs="Arial"/>
                <w:sz w:val="16"/>
                <w:szCs w:val="16"/>
              </w:rPr>
              <w:t>, е)</w:t>
            </w:r>
            <w:r w:rsidRPr="00E542A1">
              <w:rPr>
                <w:rFonts w:ascii="Arial" w:hAnsi="Arial" w:cs="Arial"/>
                <w:sz w:val="16"/>
                <w:szCs w:val="16"/>
                <w:vertAlign w:val="superscript"/>
              </w:rPr>
              <w:t xml:space="preserve"> </w:t>
            </w:r>
            <w:r w:rsidR="00580F8D">
              <w:rPr>
                <w:rFonts w:ascii="Arial" w:hAnsi="Arial" w:cs="Arial"/>
                <w:sz w:val="16"/>
                <w:szCs w:val="16"/>
                <w:vertAlign w:val="superscript"/>
              </w:rPr>
              <w:t>3</w:t>
            </w:r>
          </w:p>
        </w:tc>
        <w:tc>
          <w:tcPr>
            <w:tcW w:w="1896" w:type="dxa"/>
            <w:vAlign w:val="center"/>
          </w:tcPr>
          <w:p w:rsidR="00BA7AF6" w:rsidRPr="002506F9" w:rsidRDefault="00BA7AF6">
            <w:pPr>
              <w:jc w:val="center"/>
              <w:rPr>
                <w:rFonts w:ascii="Arial" w:hAnsi="Arial" w:cs="Arial"/>
                <w:sz w:val="16"/>
                <w:szCs w:val="16"/>
              </w:rPr>
            </w:pPr>
            <w:r w:rsidRPr="002506F9">
              <w:rPr>
                <w:rFonts w:ascii="Arial" w:hAnsi="Arial" w:cs="Arial"/>
                <w:sz w:val="16"/>
                <w:szCs w:val="16"/>
              </w:rPr>
              <w:t>1,2% от суммы операции</w:t>
            </w:r>
          </w:p>
        </w:tc>
      </w:tr>
      <w:tr w:rsidR="00BA7AF6" w:rsidRPr="008B0165" w:rsidTr="00976645">
        <w:trPr>
          <w:trHeight w:val="20"/>
          <w:jc w:val="center"/>
        </w:trPr>
        <w:tc>
          <w:tcPr>
            <w:tcW w:w="827" w:type="dxa"/>
            <w:gridSpan w:val="2"/>
            <w:vAlign w:val="center"/>
          </w:tcPr>
          <w:p w:rsidR="00BA7AF6" w:rsidRPr="008B0165" w:rsidRDefault="00BA7AF6" w:rsidP="00F64AE7">
            <w:pPr>
              <w:jc w:val="center"/>
              <w:rPr>
                <w:rFonts w:ascii="Arial" w:hAnsi="Arial" w:cs="Arial"/>
                <w:sz w:val="16"/>
                <w:szCs w:val="16"/>
              </w:rPr>
            </w:pPr>
            <w:r w:rsidRPr="008B0165">
              <w:rPr>
                <w:rFonts w:ascii="Arial" w:hAnsi="Arial" w:cs="Arial"/>
                <w:sz w:val="16"/>
                <w:szCs w:val="16"/>
              </w:rPr>
              <w:t>1.1.4.5</w:t>
            </w:r>
          </w:p>
        </w:tc>
        <w:tc>
          <w:tcPr>
            <w:tcW w:w="8104" w:type="dxa"/>
            <w:gridSpan w:val="2"/>
            <w:vAlign w:val="center"/>
          </w:tcPr>
          <w:p w:rsidR="00BA7AF6" w:rsidRPr="00E542A1" w:rsidRDefault="00BA7AF6" w:rsidP="00B14FDE">
            <w:pPr>
              <w:pStyle w:val="20"/>
              <w:ind w:left="0" w:firstLine="0"/>
              <w:rPr>
                <w:sz w:val="16"/>
                <w:szCs w:val="16"/>
              </w:rPr>
            </w:pPr>
            <w:r w:rsidRPr="008B0165">
              <w:rPr>
                <w:sz w:val="16"/>
                <w:szCs w:val="16"/>
              </w:rPr>
              <w:t xml:space="preserve"> со Счета (за </w:t>
            </w:r>
            <w:r w:rsidRPr="00E542A1">
              <w:rPr>
                <w:sz w:val="16"/>
                <w:szCs w:val="16"/>
              </w:rPr>
              <w:t xml:space="preserve">исключением </w:t>
            </w:r>
            <w:proofErr w:type="spellStart"/>
            <w:r w:rsidRPr="00E542A1">
              <w:rPr>
                <w:sz w:val="16"/>
                <w:szCs w:val="16"/>
              </w:rPr>
              <w:t>Картсчета</w:t>
            </w:r>
            <w:proofErr w:type="spellEnd"/>
            <w:r w:rsidRPr="00E542A1">
              <w:rPr>
                <w:sz w:val="16"/>
                <w:szCs w:val="16"/>
              </w:rPr>
              <w:t>), Вклада, поступивших в безналичном порядке, не имеющих признаков сомнительной операции, за исключением случаев, указанных в п. 1.1.4.2. - 1.1.4.4.</w:t>
            </w:r>
          </w:p>
          <w:p w:rsidR="00BA7AF6" w:rsidRPr="00E542A1" w:rsidRDefault="00BA7AF6" w:rsidP="00B14FDE">
            <w:pPr>
              <w:pStyle w:val="20"/>
              <w:ind w:left="0" w:firstLine="0"/>
              <w:rPr>
                <w:sz w:val="16"/>
                <w:szCs w:val="16"/>
              </w:rPr>
            </w:pPr>
            <w:r w:rsidRPr="00E542A1">
              <w:rPr>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rsidR="00BA7AF6" w:rsidRPr="00E542A1" w:rsidRDefault="00BA7AF6" w:rsidP="00B14FDE">
            <w:pPr>
              <w:pStyle w:val="20"/>
              <w:ind w:left="0" w:firstLine="0"/>
              <w:rPr>
                <w:sz w:val="16"/>
                <w:szCs w:val="16"/>
              </w:rPr>
            </w:pPr>
            <w:r w:rsidRPr="00E542A1">
              <w:rPr>
                <w:sz w:val="16"/>
                <w:szCs w:val="16"/>
              </w:rPr>
              <w:t>- до 1 000 000 рублей (включительно);</w:t>
            </w:r>
          </w:p>
          <w:p w:rsidR="00BA7AF6" w:rsidRPr="008B0165" w:rsidRDefault="00BA7AF6" w:rsidP="00B14FDE">
            <w:pPr>
              <w:pStyle w:val="20"/>
              <w:ind w:left="0" w:firstLine="0"/>
              <w:rPr>
                <w:sz w:val="16"/>
                <w:szCs w:val="16"/>
              </w:rPr>
            </w:pPr>
            <w:r w:rsidRPr="00E542A1">
              <w:rPr>
                <w:sz w:val="16"/>
                <w:szCs w:val="16"/>
              </w:rPr>
              <w:t>- свыше 1 000 000 до 3 000 000 рублей (включительно);</w:t>
            </w:r>
          </w:p>
          <w:p w:rsidR="00BA7AF6" w:rsidRPr="008B0165" w:rsidRDefault="00BA7AF6" w:rsidP="00B14FDE">
            <w:pPr>
              <w:pStyle w:val="20"/>
              <w:ind w:left="0" w:firstLine="0"/>
              <w:rPr>
                <w:sz w:val="16"/>
                <w:szCs w:val="16"/>
              </w:rPr>
            </w:pPr>
            <w:r w:rsidRPr="008B0165">
              <w:rPr>
                <w:sz w:val="16"/>
                <w:szCs w:val="16"/>
              </w:rPr>
              <w:t>- свыше 3 000 000 рублей</w:t>
            </w:r>
          </w:p>
        </w:tc>
        <w:tc>
          <w:tcPr>
            <w:tcW w:w="1896" w:type="dxa"/>
            <w:vAlign w:val="center"/>
          </w:tcPr>
          <w:p w:rsidR="00BA7AF6" w:rsidRPr="008B0165" w:rsidRDefault="00BA7AF6" w:rsidP="00F64AE7">
            <w:pPr>
              <w:ind w:right="-5"/>
              <w:jc w:val="center"/>
              <w:rPr>
                <w:rFonts w:ascii="Arial" w:hAnsi="Arial" w:cs="Arial"/>
                <w:sz w:val="16"/>
                <w:szCs w:val="16"/>
              </w:rPr>
            </w:pPr>
          </w:p>
          <w:p w:rsidR="00BA7AF6" w:rsidRPr="008B0165" w:rsidRDefault="00BA7AF6" w:rsidP="00F64AE7">
            <w:pPr>
              <w:ind w:right="-5"/>
              <w:jc w:val="center"/>
              <w:rPr>
                <w:rFonts w:ascii="Arial" w:hAnsi="Arial" w:cs="Arial"/>
                <w:sz w:val="16"/>
                <w:szCs w:val="16"/>
              </w:rPr>
            </w:pPr>
          </w:p>
          <w:p w:rsidR="00BA7AF6" w:rsidRPr="008B0165" w:rsidRDefault="00BA7AF6" w:rsidP="00F64AE7">
            <w:pPr>
              <w:ind w:right="-5"/>
              <w:jc w:val="center"/>
              <w:rPr>
                <w:rFonts w:ascii="Arial" w:hAnsi="Arial" w:cs="Arial"/>
                <w:sz w:val="16"/>
                <w:szCs w:val="16"/>
              </w:rPr>
            </w:pPr>
          </w:p>
          <w:p w:rsidR="00BA7AF6" w:rsidRDefault="00BA7AF6" w:rsidP="00F64AE7">
            <w:pPr>
              <w:ind w:right="-5"/>
              <w:jc w:val="center"/>
              <w:rPr>
                <w:rFonts w:ascii="Arial" w:hAnsi="Arial" w:cs="Arial"/>
                <w:sz w:val="16"/>
                <w:szCs w:val="16"/>
              </w:rPr>
            </w:pPr>
          </w:p>
          <w:p w:rsidR="00BA7AF6" w:rsidRPr="008B0165" w:rsidRDefault="00BA7AF6" w:rsidP="00F64AE7">
            <w:pPr>
              <w:ind w:right="-5"/>
              <w:jc w:val="center"/>
              <w:rPr>
                <w:rFonts w:ascii="Arial" w:hAnsi="Arial" w:cs="Arial"/>
                <w:sz w:val="16"/>
                <w:szCs w:val="16"/>
              </w:rPr>
            </w:pPr>
            <w:r w:rsidRPr="008B0165">
              <w:rPr>
                <w:rFonts w:ascii="Arial" w:hAnsi="Arial" w:cs="Arial"/>
                <w:sz w:val="16"/>
                <w:szCs w:val="16"/>
              </w:rPr>
              <w:t>1%</w:t>
            </w:r>
          </w:p>
          <w:p w:rsidR="00BA7AF6" w:rsidRPr="008B0165" w:rsidRDefault="00BA7AF6" w:rsidP="00F64AE7">
            <w:pPr>
              <w:ind w:right="-5"/>
              <w:jc w:val="center"/>
              <w:rPr>
                <w:rFonts w:ascii="Arial" w:hAnsi="Arial" w:cs="Arial"/>
                <w:sz w:val="16"/>
                <w:szCs w:val="16"/>
              </w:rPr>
            </w:pPr>
            <w:r w:rsidRPr="008B0165">
              <w:rPr>
                <w:rFonts w:ascii="Arial" w:hAnsi="Arial" w:cs="Arial"/>
                <w:sz w:val="16"/>
                <w:szCs w:val="16"/>
              </w:rPr>
              <w:t>1,5%</w:t>
            </w:r>
          </w:p>
          <w:p w:rsidR="00BA7AF6" w:rsidRPr="008B0165" w:rsidRDefault="00BA7AF6" w:rsidP="00F64AE7">
            <w:pPr>
              <w:ind w:right="-5"/>
              <w:jc w:val="center"/>
              <w:rPr>
                <w:rFonts w:ascii="Arial" w:hAnsi="Arial" w:cs="Arial"/>
                <w:sz w:val="16"/>
                <w:szCs w:val="16"/>
              </w:rPr>
            </w:pPr>
            <w:r w:rsidRPr="008B0165">
              <w:rPr>
                <w:rFonts w:ascii="Arial" w:hAnsi="Arial" w:cs="Arial"/>
                <w:sz w:val="16"/>
                <w:szCs w:val="16"/>
              </w:rPr>
              <w:t>2%</w:t>
            </w:r>
          </w:p>
        </w:tc>
      </w:tr>
      <w:tr w:rsidR="00BA7AF6" w:rsidRPr="008B0165" w:rsidTr="00976645">
        <w:trPr>
          <w:trHeight w:val="1200"/>
          <w:jc w:val="center"/>
        </w:trPr>
        <w:tc>
          <w:tcPr>
            <w:tcW w:w="827" w:type="dxa"/>
            <w:gridSpan w:val="2"/>
            <w:vAlign w:val="center"/>
          </w:tcPr>
          <w:p w:rsidR="00BA7AF6" w:rsidRPr="008B0165" w:rsidRDefault="00BA7AF6" w:rsidP="00A874AF">
            <w:pPr>
              <w:jc w:val="center"/>
              <w:rPr>
                <w:rFonts w:ascii="Arial" w:hAnsi="Arial" w:cs="Arial"/>
                <w:sz w:val="16"/>
                <w:szCs w:val="16"/>
              </w:rPr>
            </w:pPr>
            <w:r w:rsidRPr="008B0165">
              <w:rPr>
                <w:rFonts w:ascii="Arial" w:hAnsi="Arial" w:cs="Arial"/>
                <w:sz w:val="16"/>
                <w:szCs w:val="16"/>
              </w:rPr>
              <w:t>1.1.4.6</w:t>
            </w:r>
          </w:p>
        </w:tc>
        <w:tc>
          <w:tcPr>
            <w:tcW w:w="8104" w:type="dxa"/>
            <w:gridSpan w:val="2"/>
            <w:vAlign w:val="center"/>
          </w:tcPr>
          <w:p w:rsidR="00BA7AF6" w:rsidRPr="00E542A1" w:rsidRDefault="00BA7AF6" w:rsidP="00B14FDE">
            <w:pPr>
              <w:pStyle w:val="20"/>
              <w:ind w:left="0" w:firstLine="0"/>
              <w:rPr>
                <w:sz w:val="16"/>
                <w:szCs w:val="16"/>
              </w:rPr>
            </w:pPr>
            <w:r w:rsidRPr="008B0165">
              <w:rPr>
                <w:sz w:val="16"/>
                <w:szCs w:val="16"/>
              </w:rPr>
              <w:t xml:space="preserve">с </w:t>
            </w:r>
            <w:proofErr w:type="gramStart"/>
            <w:r w:rsidRPr="008B0165">
              <w:rPr>
                <w:sz w:val="16"/>
                <w:szCs w:val="16"/>
              </w:rPr>
              <w:t>Премиального</w:t>
            </w:r>
            <w:proofErr w:type="gramEnd"/>
            <w:r w:rsidRPr="008B0165">
              <w:rPr>
                <w:sz w:val="16"/>
                <w:szCs w:val="16"/>
              </w:rPr>
              <w:t xml:space="preserve"> </w:t>
            </w:r>
            <w:proofErr w:type="spellStart"/>
            <w:r w:rsidRPr="008B0165">
              <w:rPr>
                <w:sz w:val="16"/>
                <w:szCs w:val="16"/>
              </w:rPr>
              <w:t>картсчета</w:t>
            </w:r>
            <w:proofErr w:type="spellEnd"/>
            <w:r w:rsidRPr="008B0165">
              <w:rPr>
                <w:sz w:val="16"/>
                <w:szCs w:val="16"/>
              </w:rPr>
              <w:t>, поступивших в безналичном порядке, не имеющих признаков сомнительной операции</w:t>
            </w:r>
            <w:r w:rsidRPr="00E542A1">
              <w:rPr>
                <w:sz w:val="16"/>
                <w:szCs w:val="16"/>
              </w:rPr>
              <w:t xml:space="preserve">, за исключением случаев, указанных в п. 1.1.4.2., 1.1.4.4., </w:t>
            </w:r>
          </w:p>
          <w:p w:rsidR="00BA7AF6" w:rsidRPr="008B0165" w:rsidRDefault="00BA7AF6" w:rsidP="00B14FDE">
            <w:pPr>
              <w:pStyle w:val="20"/>
              <w:ind w:left="0" w:firstLine="0"/>
              <w:rPr>
                <w:sz w:val="16"/>
                <w:szCs w:val="16"/>
              </w:rPr>
            </w:pPr>
            <w:r w:rsidRPr="00E542A1">
              <w:rPr>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rsidR="00BA7AF6" w:rsidRPr="008B0165" w:rsidRDefault="00BA7AF6" w:rsidP="00B14FDE">
            <w:pPr>
              <w:pStyle w:val="20"/>
              <w:ind w:left="0" w:firstLine="0"/>
              <w:rPr>
                <w:sz w:val="16"/>
                <w:szCs w:val="16"/>
              </w:rPr>
            </w:pPr>
            <w:r w:rsidRPr="008B0165">
              <w:rPr>
                <w:sz w:val="16"/>
                <w:szCs w:val="16"/>
              </w:rPr>
              <w:t>- до 1 000 000 рублей (включительно);</w:t>
            </w:r>
          </w:p>
          <w:p w:rsidR="00BA7AF6" w:rsidRPr="008B0165" w:rsidRDefault="00BA7AF6" w:rsidP="00B14FDE">
            <w:pPr>
              <w:pStyle w:val="20"/>
              <w:ind w:left="0" w:firstLine="0"/>
              <w:rPr>
                <w:sz w:val="16"/>
                <w:szCs w:val="16"/>
              </w:rPr>
            </w:pPr>
            <w:r w:rsidRPr="008B0165">
              <w:rPr>
                <w:sz w:val="16"/>
                <w:szCs w:val="16"/>
              </w:rPr>
              <w:t>- свыше 1 000 000 до 3 000 000 рублей (включительно);</w:t>
            </w:r>
          </w:p>
          <w:p w:rsidR="00BA7AF6" w:rsidRPr="008B0165" w:rsidRDefault="00BA7AF6" w:rsidP="00B14FDE">
            <w:pPr>
              <w:pStyle w:val="20"/>
              <w:ind w:left="0" w:firstLine="0"/>
              <w:rPr>
                <w:sz w:val="16"/>
                <w:szCs w:val="16"/>
              </w:rPr>
            </w:pPr>
            <w:r w:rsidRPr="008B0165">
              <w:rPr>
                <w:sz w:val="16"/>
                <w:szCs w:val="16"/>
              </w:rPr>
              <w:t>- свыше 3 000 000 рублей</w:t>
            </w:r>
          </w:p>
        </w:tc>
        <w:tc>
          <w:tcPr>
            <w:tcW w:w="1896" w:type="dxa"/>
            <w:vAlign w:val="center"/>
          </w:tcPr>
          <w:p w:rsidR="00BA7AF6" w:rsidRPr="008B0165" w:rsidRDefault="00BA7AF6" w:rsidP="00B71B31">
            <w:pPr>
              <w:ind w:right="-5"/>
              <w:jc w:val="center"/>
              <w:rPr>
                <w:rFonts w:ascii="Arial" w:hAnsi="Arial" w:cs="Arial"/>
                <w:sz w:val="16"/>
                <w:szCs w:val="16"/>
              </w:rPr>
            </w:pPr>
          </w:p>
          <w:p w:rsidR="00BA7AF6" w:rsidRPr="008B0165" w:rsidRDefault="00BA7AF6" w:rsidP="00B71B31">
            <w:pPr>
              <w:ind w:right="-5"/>
              <w:jc w:val="center"/>
              <w:rPr>
                <w:rFonts w:ascii="Arial" w:hAnsi="Arial" w:cs="Arial"/>
                <w:sz w:val="16"/>
                <w:szCs w:val="16"/>
              </w:rPr>
            </w:pPr>
          </w:p>
          <w:p w:rsidR="00BA7AF6" w:rsidRPr="008B0165" w:rsidRDefault="00BA7AF6" w:rsidP="00B71B31">
            <w:pPr>
              <w:ind w:right="-5"/>
              <w:jc w:val="center"/>
              <w:rPr>
                <w:rFonts w:ascii="Arial" w:hAnsi="Arial" w:cs="Arial"/>
                <w:sz w:val="16"/>
                <w:szCs w:val="16"/>
              </w:rPr>
            </w:pPr>
          </w:p>
          <w:p w:rsidR="00BA7AF6" w:rsidRPr="008B0165" w:rsidRDefault="00BA7AF6" w:rsidP="00B71B31">
            <w:pPr>
              <w:ind w:right="-5"/>
              <w:jc w:val="center"/>
              <w:rPr>
                <w:rFonts w:ascii="Arial" w:hAnsi="Arial" w:cs="Arial"/>
                <w:sz w:val="16"/>
                <w:szCs w:val="16"/>
              </w:rPr>
            </w:pPr>
          </w:p>
          <w:p w:rsidR="00BA7AF6" w:rsidRPr="008B0165" w:rsidRDefault="00BA7AF6" w:rsidP="00B71B31">
            <w:pPr>
              <w:ind w:right="-5"/>
              <w:jc w:val="center"/>
              <w:rPr>
                <w:rFonts w:ascii="Arial" w:hAnsi="Arial" w:cs="Arial"/>
                <w:sz w:val="16"/>
                <w:szCs w:val="16"/>
              </w:rPr>
            </w:pPr>
            <w:r w:rsidRPr="008B0165">
              <w:rPr>
                <w:rFonts w:ascii="Arial" w:hAnsi="Arial" w:cs="Arial"/>
                <w:sz w:val="16"/>
                <w:szCs w:val="16"/>
              </w:rPr>
              <w:t>0,5%</w:t>
            </w:r>
          </w:p>
          <w:p w:rsidR="00BA7AF6" w:rsidRPr="008B0165" w:rsidRDefault="00BA7AF6" w:rsidP="00B71B31">
            <w:pPr>
              <w:ind w:right="-5"/>
              <w:jc w:val="center"/>
              <w:rPr>
                <w:rFonts w:ascii="Arial" w:hAnsi="Arial" w:cs="Arial"/>
                <w:sz w:val="16"/>
                <w:szCs w:val="16"/>
              </w:rPr>
            </w:pPr>
            <w:r w:rsidRPr="008B0165">
              <w:rPr>
                <w:rFonts w:ascii="Arial" w:hAnsi="Arial" w:cs="Arial"/>
                <w:sz w:val="16"/>
                <w:szCs w:val="16"/>
              </w:rPr>
              <w:t>0,75%</w:t>
            </w:r>
          </w:p>
          <w:p w:rsidR="00BA7AF6" w:rsidRPr="008B0165" w:rsidRDefault="00BA7AF6">
            <w:pPr>
              <w:ind w:right="-5"/>
              <w:jc w:val="center"/>
              <w:rPr>
                <w:rFonts w:ascii="Arial" w:hAnsi="Arial" w:cs="Arial"/>
                <w:sz w:val="16"/>
                <w:szCs w:val="16"/>
              </w:rPr>
            </w:pPr>
            <w:r w:rsidRPr="008B0165">
              <w:rPr>
                <w:rFonts w:ascii="Arial" w:hAnsi="Arial" w:cs="Arial"/>
                <w:sz w:val="16"/>
                <w:szCs w:val="16"/>
              </w:rPr>
              <w:t>1%</w:t>
            </w:r>
          </w:p>
        </w:tc>
      </w:tr>
      <w:tr w:rsidR="00BA7AF6" w:rsidRPr="008B0165" w:rsidTr="00976645">
        <w:trPr>
          <w:trHeight w:val="575"/>
          <w:jc w:val="center"/>
        </w:trPr>
        <w:tc>
          <w:tcPr>
            <w:tcW w:w="827" w:type="dxa"/>
            <w:gridSpan w:val="2"/>
            <w:vAlign w:val="center"/>
          </w:tcPr>
          <w:p w:rsidR="00BA7AF6" w:rsidRPr="008B0165" w:rsidRDefault="00BA7AF6" w:rsidP="00A874AF">
            <w:pPr>
              <w:jc w:val="center"/>
              <w:rPr>
                <w:rFonts w:ascii="Arial" w:hAnsi="Arial" w:cs="Arial"/>
                <w:sz w:val="16"/>
                <w:szCs w:val="16"/>
              </w:rPr>
            </w:pPr>
            <w:r w:rsidRPr="008B0165">
              <w:rPr>
                <w:rFonts w:ascii="Arial" w:hAnsi="Arial" w:cs="Arial"/>
                <w:sz w:val="16"/>
                <w:szCs w:val="16"/>
              </w:rPr>
              <w:t>1.1.4.7</w:t>
            </w:r>
          </w:p>
        </w:tc>
        <w:tc>
          <w:tcPr>
            <w:tcW w:w="8104" w:type="dxa"/>
            <w:gridSpan w:val="2"/>
            <w:vAlign w:val="center"/>
          </w:tcPr>
          <w:p w:rsidR="00BA7AF6" w:rsidRPr="008B0165" w:rsidRDefault="00BA7AF6" w:rsidP="00B14FDE">
            <w:pPr>
              <w:pStyle w:val="20"/>
              <w:ind w:left="78" w:firstLine="0"/>
              <w:jc w:val="left"/>
              <w:rPr>
                <w:sz w:val="16"/>
                <w:szCs w:val="16"/>
              </w:rPr>
            </w:pPr>
            <w:r w:rsidRPr="008B0165">
              <w:rPr>
                <w:sz w:val="16"/>
                <w:szCs w:val="16"/>
              </w:rPr>
              <w:t xml:space="preserve">со Счета, Вклада, </w:t>
            </w:r>
            <w:proofErr w:type="gramStart"/>
            <w:r w:rsidRPr="008B0165">
              <w:rPr>
                <w:sz w:val="16"/>
                <w:szCs w:val="16"/>
              </w:rPr>
              <w:t>поступивших</w:t>
            </w:r>
            <w:proofErr w:type="gramEnd"/>
            <w:r w:rsidRPr="008B0165">
              <w:rPr>
                <w:sz w:val="16"/>
                <w:szCs w:val="16"/>
              </w:rPr>
              <w:t xml:space="preserve"> в безналичном порядке, имеющих признаки сомнительной операции</w:t>
            </w:r>
          </w:p>
        </w:tc>
        <w:tc>
          <w:tcPr>
            <w:tcW w:w="1896" w:type="dxa"/>
            <w:vAlign w:val="center"/>
          </w:tcPr>
          <w:p w:rsidR="00BA7AF6" w:rsidRPr="008B0165" w:rsidRDefault="00BA7AF6" w:rsidP="00D41E28">
            <w:pPr>
              <w:ind w:left="-108" w:right="-5"/>
              <w:jc w:val="center"/>
              <w:rPr>
                <w:rFonts w:ascii="Arial" w:hAnsi="Arial" w:cs="Arial"/>
                <w:sz w:val="16"/>
                <w:szCs w:val="16"/>
              </w:rPr>
            </w:pPr>
            <w:r w:rsidRPr="008B0165">
              <w:rPr>
                <w:rFonts w:ascii="Arial" w:hAnsi="Arial" w:cs="Arial"/>
                <w:sz w:val="16"/>
                <w:szCs w:val="16"/>
              </w:rPr>
              <w:t>15% в день</w:t>
            </w:r>
            <w:r>
              <w:rPr>
                <w:rFonts w:ascii="Arial" w:hAnsi="Arial" w:cs="Arial"/>
                <w:sz w:val="16"/>
                <w:szCs w:val="16"/>
              </w:rPr>
              <w:t xml:space="preserve"> </w:t>
            </w:r>
            <w:r w:rsidRPr="008B0165">
              <w:rPr>
                <w:rFonts w:ascii="Arial" w:hAnsi="Arial" w:cs="Arial"/>
                <w:sz w:val="16"/>
                <w:szCs w:val="16"/>
              </w:rPr>
              <w:t>совершения операции</w:t>
            </w:r>
          </w:p>
        </w:tc>
      </w:tr>
      <w:tr w:rsidR="00BA7AF6" w:rsidRPr="008B0165" w:rsidTr="00976645">
        <w:trPr>
          <w:trHeight w:val="274"/>
          <w:jc w:val="center"/>
        </w:trPr>
        <w:tc>
          <w:tcPr>
            <w:tcW w:w="10827" w:type="dxa"/>
            <w:gridSpan w:val="5"/>
            <w:tcBorders>
              <w:top w:val="single" w:sz="4" w:space="0" w:color="auto"/>
              <w:bottom w:val="single" w:sz="4" w:space="0" w:color="auto"/>
            </w:tcBorders>
            <w:shd w:val="clear" w:color="auto" w:fill="CCCCCC"/>
            <w:vAlign w:val="center"/>
          </w:tcPr>
          <w:p w:rsidR="00BA7AF6" w:rsidRPr="008B0165" w:rsidRDefault="00BA7AF6" w:rsidP="008659E3">
            <w:pPr>
              <w:pStyle w:val="a4"/>
              <w:jc w:val="left"/>
              <w:rPr>
                <w:rFonts w:ascii="Arial" w:hAnsi="Arial" w:cs="Arial"/>
                <w:b/>
                <w:bCs/>
                <w:sz w:val="18"/>
                <w:szCs w:val="18"/>
              </w:rPr>
            </w:pPr>
            <w:r w:rsidRPr="008659E3">
              <w:rPr>
                <w:rFonts w:ascii="Arial" w:hAnsi="Arial" w:cs="Arial"/>
                <w:b/>
                <w:bCs/>
                <w:sz w:val="20"/>
                <w:szCs w:val="20"/>
              </w:rPr>
              <w:t>1.2 Операции, осуществляемые в иностранной валюте по Счетам, Вкладам в иностранной валюте</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BB4F76">
            <w:pPr>
              <w:pStyle w:val="a4"/>
              <w:rPr>
                <w:rFonts w:ascii="Arial" w:hAnsi="Arial" w:cs="Arial"/>
                <w:sz w:val="16"/>
                <w:szCs w:val="16"/>
              </w:rPr>
            </w:pPr>
            <w:r w:rsidRPr="008B0165">
              <w:rPr>
                <w:rFonts w:ascii="Arial" w:hAnsi="Arial" w:cs="Arial"/>
                <w:sz w:val="16"/>
                <w:szCs w:val="16"/>
              </w:rPr>
              <w:t>1.2.1</w:t>
            </w:r>
          </w:p>
        </w:tc>
        <w:tc>
          <w:tcPr>
            <w:tcW w:w="8150" w:type="dxa"/>
            <w:gridSpan w:val="3"/>
            <w:tcBorders>
              <w:bottom w:val="single" w:sz="4" w:space="0" w:color="auto"/>
            </w:tcBorders>
            <w:vAlign w:val="center"/>
          </w:tcPr>
          <w:p w:rsidR="00BA7AF6" w:rsidRPr="008B0165" w:rsidRDefault="00BA7AF6" w:rsidP="00BB4F76">
            <w:pPr>
              <w:pStyle w:val="a4"/>
              <w:jc w:val="left"/>
              <w:rPr>
                <w:rFonts w:ascii="Arial" w:hAnsi="Arial" w:cs="Arial"/>
                <w:sz w:val="16"/>
                <w:szCs w:val="16"/>
              </w:rPr>
            </w:pPr>
            <w:r w:rsidRPr="008B0165">
              <w:rPr>
                <w:rFonts w:ascii="Arial" w:hAnsi="Arial" w:cs="Arial"/>
                <w:sz w:val="16"/>
                <w:szCs w:val="16"/>
              </w:rPr>
              <w:t>Открытие и закрытие Счета, Вклада</w:t>
            </w:r>
          </w:p>
        </w:tc>
        <w:tc>
          <w:tcPr>
            <w:tcW w:w="1896" w:type="dxa"/>
            <w:tcBorders>
              <w:bottom w:val="single" w:sz="4" w:space="0" w:color="auto"/>
            </w:tcBorders>
            <w:vAlign w:val="center"/>
          </w:tcPr>
          <w:p w:rsidR="00BA7AF6" w:rsidRPr="008B0165" w:rsidRDefault="00BA7AF6" w:rsidP="00BB4F76">
            <w:pPr>
              <w:pStyle w:val="a4"/>
              <w:rPr>
                <w:rFonts w:ascii="Arial" w:hAnsi="Arial" w:cs="Arial"/>
                <w:sz w:val="16"/>
                <w:szCs w:val="16"/>
              </w:rPr>
            </w:pPr>
            <w:r w:rsidRPr="008B0165">
              <w:rPr>
                <w:rFonts w:ascii="Arial" w:hAnsi="Arial" w:cs="Arial"/>
                <w:sz w:val="16"/>
                <w:szCs w:val="16"/>
              </w:rPr>
              <w:t>бесплатно</w:t>
            </w:r>
          </w:p>
        </w:tc>
      </w:tr>
      <w:tr w:rsidR="00BA7AF6" w:rsidRPr="008B0165" w:rsidTr="00976645">
        <w:trPr>
          <w:trHeight w:val="20"/>
          <w:jc w:val="center"/>
        </w:trPr>
        <w:tc>
          <w:tcPr>
            <w:tcW w:w="781" w:type="dxa"/>
            <w:tcBorders>
              <w:bottom w:val="single" w:sz="4" w:space="0" w:color="auto"/>
            </w:tcBorders>
            <w:shd w:val="clear" w:color="auto" w:fill="BFBFBF" w:themeFill="background1" w:themeFillShade="BF"/>
            <w:vAlign w:val="center"/>
          </w:tcPr>
          <w:p w:rsidR="00BA7AF6" w:rsidRPr="008B0165" w:rsidRDefault="00BA7AF6" w:rsidP="00BB4F76">
            <w:pPr>
              <w:pStyle w:val="a4"/>
              <w:rPr>
                <w:rFonts w:ascii="Arial" w:hAnsi="Arial" w:cs="Arial"/>
                <w:sz w:val="18"/>
                <w:szCs w:val="18"/>
              </w:rPr>
            </w:pPr>
            <w:r w:rsidRPr="008B0165">
              <w:rPr>
                <w:rFonts w:ascii="Arial" w:hAnsi="Arial" w:cs="Arial"/>
                <w:b/>
                <w:bCs/>
                <w:sz w:val="18"/>
                <w:szCs w:val="18"/>
              </w:rPr>
              <w:t>1.2.2</w:t>
            </w:r>
          </w:p>
        </w:tc>
        <w:tc>
          <w:tcPr>
            <w:tcW w:w="10046" w:type="dxa"/>
            <w:gridSpan w:val="4"/>
            <w:tcBorders>
              <w:bottom w:val="single" w:sz="4" w:space="0" w:color="auto"/>
            </w:tcBorders>
            <w:shd w:val="clear" w:color="auto" w:fill="BFBFBF" w:themeFill="background1" w:themeFillShade="BF"/>
            <w:vAlign w:val="center"/>
          </w:tcPr>
          <w:p w:rsidR="00BA7AF6" w:rsidRPr="00B77AE0" w:rsidRDefault="00702B94" w:rsidP="00B77AE0">
            <w:pPr>
              <w:pStyle w:val="a4"/>
              <w:jc w:val="left"/>
              <w:rPr>
                <w:rFonts w:ascii="Arial" w:hAnsi="Arial" w:cs="Arial"/>
                <w:b/>
                <w:bCs/>
                <w:sz w:val="18"/>
                <w:szCs w:val="18"/>
              </w:rPr>
            </w:pPr>
            <w:r w:rsidRPr="00B77AE0">
              <w:rPr>
                <w:rFonts w:ascii="Arial" w:hAnsi="Arial" w:cs="Arial"/>
                <w:b/>
                <w:bCs/>
                <w:sz w:val="18"/>
                <w:szCs w:val="18"/>
              </w:rPr>
              <w:t>Безналичное зачисление денежных средств</w:t>
            </w:r>
          </w:p>
        </w:tc>
      </w:tr>
      <w:tr w:rsidR="00702B94" w:rsidRPr="008B0165" w:rsidTr="00976645">
        <w:trPr>
          <w:trHeight w:val="20"/>
          <w:jc w:val="center"/>
        </w:trPr>
        <w:tc>
          <w:tcPr>
            <w:tcW w:w="781" w:type="dxa"/>
            <w:tcBorders>
              <w:bottom w:val="single" w:sz="4" w:space="0" w:color="auto"/>
            </w:tcBorders>
            <w:vAlign w:val="center"/>
          </w:tcPr>
          <w:p w:rsidR="00702B94" w:rsidRPr="008B0165" w:rsidRDefault="00702B94" w:rsidP="00702B94">
            <w:pPr>
              <w:pStyle w:val="a4"/>
              <w:rPr>
                <w:rFonts w:ascii="Arial" w:hAnsi="Arial" w:cs="Arial"/>
                <w:sz w:val="16"/>
                <w:szCs w:val="16"/>
              </w:rPr>
            </w:pPr>
            <w:r w:rsidRPr="008B0165">
              <w:rPr>
                <w:rFonts w:ascii="Arial" w:hAnsi="Arial" w:cs="Arial"/>
                <w:sz w:val="16"/>
                <w:szCs w:val="16"/>
              </w:rPr>
              <w:lastRenderedPageBreak/>
              <w:t>1.2.</w:t>
            </w:r>
            <w:r>
              <w:rPr>
                <w:rFonts w:ascii="Arial" w:hAnsi="Arial" w:cs="Arial"/>
                <w:sz w:val="16"/>
                <w:szCs w:val="16"/>
              </w:rPr>
              <w:t>2</w:t>
            </w:r>
            <w:r w:rsidRPr="008B0165">
              <w:rPr>
                <w:rFonts w:ascii="Arial" w:hAnsi="Arial" w:cs="Arial"/>
                <w:sz w:val="16"/>
                <w:szCs w:val="16"/>
              </w:rPr>
              <w:t>.1</w:t>
            </w:r>
          </w:p>
        </w:tc>
        <w:tc>
          <w:tcPr>
            <w:tcW w:w="8150" w:type="dxa"/>
            <w:gridSpan w:val="3"/>
            <w:tcBorders>
              <w:bottom w:val="single" w:sz="4" w:space="0" w:color="auto"/>
            </w:tcBorders>
          </w:tcPr>
          <w:p w:rsidR="00702B94" w:rsidRDefault="00702B94" w:rsidP="006951A2">
            <w:pPr>
              <w:jc w:val="both"/>
              <w:rPr>
                <w:rFonts w:ascii="Arial" w:hAnsi="Arial" w:cs="Arial"/>
                <w:sz w:val="16"/>
                <w:szCs w:val="16"/>
              </w:rPr>
            </w:pPr>
            <w:r>
              <w:rPr>
                <w:rFonts w:ascii="Arial" w:hAnsi="Arial" w:cs="Arial"/>
                <w:sz w:val="16"/>
                <w:szCs w:val="16"/>
              </w:rPr>
              <w:t>на Счет, Вклад*:</w:t>
            </w:r>
          </w:p>
          <w:p w:rsidR="00702B94" w:rsidRPr="008B0165" w:rsidRDefault="00702B94" w:rsidP="006951A2">
            <w:pPr>
              <w:autoSpaceDE w:val="0"/>
              <w:autoSpaceDN w:val="0"/>
              <w:adjustRightInd w:val="0"/>
              <w:rPr>
                <w:sz w:val="16"/>
                <w:szCs w:val="16"/>
              </w:rPr>
            </w:pPr>
            <w:r>
              <w:rPr>
                <w:rFonts w:ascii="Arial" w:eastAsia="Calibri" w:hAnsi="Arial" w:cs="Arial"/>
                <w:sz w:val="16"/>
                <w:szCs w:val="16"/>
              </w:rPr>
              <w:t>*Дополнительно возникающие комиссии банка-корреспондента  и иных банков взимаются за счет получателя в валюте перевода / рублевом эквиваленте по курсу Банка.</w:t>
            </w:r>
          </w:p>
        </w:tc>
        <w:tc>
          <w:tcPr>
            <w:tcW w:w="1896" w:type="dxa"/>
            <w:tcBorders>
              <w:bottom w:val="single" w:sz="4" w:space="0" w:color="auto"/>
            </w:tcBorders>
            <w:vAlign w:val="center"/>
          </w:tcPr>
          <w:p w:rsidR="00702B94" w:rsidRPr="00AE69A4" w:rsidRDefault="00702B94" w:rsidP="006951A2">
            <w:pPr>
              <w:pStyle w:val="a4"/>
              <w:rPr>
                <w:rFonts w:ascii="Arial" w:hAnsi="Arial" w:cs="Arial"/>
                <w:sz w:val="16"/>
                <w:szCs w:val="16"/>
              </w:rPr>
            </w:pPr>
            <w:r w:rsidRPr="00AE69A4">
              <w:rPr>
                <w:rFonts w:ascii="Arial" w:hAnsi="Arial" w:cs="Arial"/>
                <w:sz w:val="16"/>
                <w:szCs w:val="16"/>
              </w:rPr>
              <w:t>бесплатно</w:t>
            </w:r>
          </w:p>
        </w:tc>
      </w:tr>
      <w:tr w:rsidR="00702B94" w:rsidRPr="008B0165" w:rsidTr="00976645">
        <w:trPr>
          <w:trHeight w:val="20"/>
          <w:jc w:val="center"/>
        </w:trPr>
        <w:tc>
          <w:tcPr>
            <w:tcW w:w="781" w:type="dxa"/>
            <w:tcBorders>
              <w:bottom w:val="single" w:sz="4" w:space="0" w:color="auto"/>
            </w:tcBorders>
            <w:shd w:val="clear" w:color="auto" w:fill="BFBFBF" w:themeFill="background1" w:themeFillShade="BF"/>
            <w:vAlign w:val="center"/>
          </w:tcPr>
          <w:p w:rsidR="00702B94" w:rsidRPr="008B0165" w:rsidRDefault="00702B94" w:rsidP="00702B94">
            <w:pPr>
              <w:pStyle w:val="a4"/>
              <w:rPr>
                <w:rFonts w:ascii="Arial" w:hAnsi="Arial" w:cs="Arial"/>
                <w:b/>
                <w:bCs/>
                <w:sz w:val="18"/>
                <w:szCs w:val="18"/>
              </w:rPr>
            </w:pPr>
            <w:r w:rsidRPr="008B0165">
              <w:rPr>
                <w:rFonts w:ascii="Arial" w:hAnsi="Arial" w:cs="Arial"/>
                <w:b/>
                <w:bCs/>
                <w:sz w:val="18"/>
                <w:szCs w:val="18"/>
              </w:rPr>
              <w:t>1.2.</w:t>
            </w:r>
            <w:r>
              <w:rPr>
                <w:rFonts w:ascii="Arial" w:hAnsi="Arial" w:cs="Arial"/>
                <w:b/>
                <w:bCs/>
                <w:sz w:val="18"/>
                <w:szCs w:val="18"/>
              </w:rPr>
              <w:t>3</w:t>
            </w:r>
          </w:p>
        </w:tc>
        <w:tc>
          <w:tcPr>
            <w:tcW w:w="10046" w:type="dxa"/>
            <w:gridSpan w:val="4"/>
            <w:tcBorders>
              <w:bottom w:val="single" w:sz="4" w:space="0" w:color="auto"/>
            </w:tcBorders>
            <w:shd w:val="clear" w:color="auto" w:fill="BFBFBF" w:themeFill="background1" w:themeFillShade="BF"/>
            <w:vAlign w:val="center"/>
          </w:tcPr>
          <w:p w:rsidR="00702B94" w:rsidRPr="008B0165" w:rsidRDefault="00702B94" w:rsidP="00BB4F76">
            <w:pPr>
              <w:pStyle w:val="a4"/>
              <w:jc w:val="left"/>
              <w:rPr>
                <w:rFonts w:ascii="Arial" w:hAnsi="Arial" w:cs="Arial"/>
                <w:b/>
                <w:bCs/>
                <w:sz w:val="18"/>
                <w:szCs w:val="18"/>
              </w:rPr>
            </w:pPr>
            <w:r w:rsidRPr="008B0165">
              <w:rPr>
                <w:rFonts w:ascii="Arial" w:hAnsi="Arial" w:cs="Arial"/>
                <w:b/>
                <w:bCs/>
                <w:sz w:val="18"/>
                <w:szCs w:val="18"/>
              </w:rPr>
              <w:t>Перевод денежных средств со Счета, Вклада</w:t>
            </w:r>
          </w:p>
        </w:tc>
      </w:tr>
      <w:tr w:rsidR="00AE69A4" w:rsidRPr="008B0165" w:rsidTr="00976645">
        <w:trPr>
          <w:trHeight w:val="20"/>
          <w:jc w:val="center"/>
        </w:trPr>
        <w:tc>
          <w:tcPr>
            <w:tcW w:w="781" w:type="dxa"/>
            <w:tcBorders>
              <w:bottom w:val="single" w:sz="4" w:space="0" w:color="auto"/>
            </w:tcBorders>
            <w:vAlign w:val="center"/>
          </w:tcPr>
          <w:p w:rsidR="00AE69A4" w:rsidRPr="008B0165" w:rsidRDefault="00AE69A4" w:rsidP="00702B94">
            <w:pPr>
              <w:pStyle w:val="a4"/>
              <w:rPr>
                <w:rFonts w:ascii="Arial" w:hAnsi="Arial" w:cs="Arial"/>
                <w:sz w:val="16"/>
                <w:szCs w:val="16"/>
              </w:rPr>
            </w:pPr>
            <w:r w:rsidRPr="008B0165">
              <w:rPr>
                <w:rFonts w:ascii="Arial" w:hAnsi="Arial" w:cs="Arial"/>
                <w:sz w:val="16"/>
                <w:szCs w:val="16"/>
              </w:rPr>
              <w:t>1.2.</w:t>
            </w:r>
            <w:r w:rsidR="00702B94">
              <w:rPr>
                <w:rFonts w:ascii="Arial" w:hAnsi="Arial" w:cs="Arial"/>
                <w:sz w:val="16"/>
                <w:szCs w:val="16"/>
              </w:rPr>
              <w:t>3</w:t>
            </w:r>
            <w:r w:rsidRPr="008B0165">
              <w:rPr>
                <w:rFonts w:ascii="Arial" w:hAnsi="Arial" w:cs="Arial"/>
                <w:sz w:val="16"/>
                <w:szCs w:val="16"/>
              </w:rPr>
              <w:t>.</w:t>
            </w:r>
            <w:r w:rsidR="00702B94">
              <w:rPr>
                <w:rFonts w:ascii="Arial" w:hAnsi="Arial" w:cs="Arial"/>
                <w:sz w:val="16"/>
                <w:szCs w:val="16"/>
              </w:rPr>
              <w:t>1</w:t>
            </w:r>
          </w:p>
        </w:tc>
        <w:tc>
          <w:tcPr>
            <w:tcW w:w="8150" w:type="dxa"/>
            <w:gridSpan w:val="3"/>
            <w:tcBorders>
              <w:bottom w:val="single" w:sz="4" w:space="0" w:color="auto"/>
            </w:tcBorders>
          </w:tcPr>
          <w:p w:rsidR="00AE69A4" w:rsidRPr="008B0165" w:rsidRDefault="00AE69A4" w:rsidP="00AE69A4">
            <w:pPr>
              <w:pStyle w:val="a4"/>
              <w:jc w:val="left"/>
              <w:rPr>
                <w:rFonts w:ascii="Arial" w:hAnsi="Arial" w:cs="Arial"/>
                <w:sz w:val="16"/>
                <w:szCs w:val="16"/>
              </w:rPr>
            </w:pPr>
            <w:r w:rsidRPr="008B0165">
              <w:rPr>
                <w:rFonts w:ascii="Arial" w:hAnsi="Arial" w:cs="Arial"/>
                <w:sz w:val="16"/>
                <w:szCs w:val="16"/>
              </w:rPr>
              <w:t xml:space="preserve">на счета, открытые в других банках*:  </w:t>
            </w:r>
          </w:p>
          <w:p w:rsidR="00AE69A4" w:rsidRPr="008B0165" w:rsidRDefault="00AE69A4" w:rsidP="00AE69A4">
            <w:pPr>
              <w:autoSpaceDE w:val="0"/>
              <w:autoSpaceDN w:val="0"/>
              <w:adjustRightInd w:val="0"/>
              <w:rPr>
                <w:rFonts w:ascii="Arial" w:hAnsi="Arial" w:cs="Arial"/>
                <w:sz w:val="16"/>
                <w:szCs w:val="16"/>
              </w:rPr>
            </w:pPr>
            <w:r w:rsidRPr="008B0165">
              <w:rPr>
                <w:rFonts w:ascii="Arial" w:hAnsi="Arial" w:cs="Arial"/>
                <w:sz w:val="16"/>
                <w:szCs w:val="16"/>
              </w:rPr>
              <w:t xml:space="preserve"> * Дополнительно возникающие комиссии банка-корреспондента и иных банков взимаются за счет отправителя</w:t>
            </w:r>
            <w:r>
              <w:rPr>
                <w:rFonts w:ascii="Arial" w:hAnsi="Arial" w:cs="Arial"/>
                <w:sz w:val="16"/>
                <w:szCs w:val="16"/>
              </w:rPr>
              <w:t xml:space="preserve"> </w:t>
            </w:r>
            <w:r>
              <w:rPr>
                <w:rFonts w:ascii="Arial" w:eastAsiaTheme="minorHAnsi" w:hAnsi="Arial" w:cs="Arial"/>
                <w:sz w:val="16"/>
                <w:szCs w:val="16"/>
                <w:lang w:eastAsia="en-US"/>
              </w:rPr>
              <w:t>в валюте перевода</w:t>
            </w:r>
            <w:r>
              <w:rPr>
                <w:rFonts w:ascii="Arial" w:hAnsi="Arial" w:cs="Arial"/>
                <w:sz w:val="16"/>
                <w:szCs w:val="16"/>
              </w:rPr>
              <w:t>/</w:t>
            </w:r>
            <w:r>
              <w:rPr>
                <w:rFonts w:eastAsiaTheme="minorHAnsi"/>
                <w:sz w:val="16"/>
                <w:szCs w:val="16"/>
                <w:lang w:eastAsia="en-US"/>
              </w:rPr>
              <w:t xml:space="preserve"> </w:t>
            </w:r>
            <w:r>
              <w:rPr>
                <w:rFonts w:ascii="Arial" w:eastAsiaTheme="minorHAnsi" w:hAnsi="Arial" w:cs="Arial"/>
                <w:sz w:val="16"/>
                <w:szCs w:val="16"/>
                <w:lang w:eastAsia="en-US"/>
              </w:rPr>
              <w:t>рублевом эквиваленте по курсу Банка</w:t>
            </w:r>
          </w:p>
        </w:tc>
        <w:tc>
          <w:tcPr>
            <w:tcW w:w="1896" w:type="dxa"/>
            <w:tcBorders>
              <w:bottom w:val="single" w:sz="4" w:space="0" w:color="auto"/>
            </w:tcBorders>
            <w:vAlign w:val="center"/>
          </w:tcPr>
          <w:p w:rsidR="00AE69A4" w:rsidRPr="008B0165" w:rsidRDefault="00AE69A4" w:rsidP="00497FDF">
            <w:pPr>
              <w:pStyle w:val="a4"/>
              <w:rPr>
                <w:rFonts w:ascii="Arial" w:hAnsi="Arial" w:cs="Arial"/>
                <w:sz w:val="16"/>
                <w:szCs w:val="16"/>
              </w:rPr>
            </w:pPr>
            <w:r w:rsidRPr="008B0165">
              <w:rPr>
                <w:rFonts w:ascii="Arial" w:hAnsi="Arial" w:cs="Arial"/>
                <w:sz w:val="16"/>
                <w:szCs w:val="16"/>
              </w:rPr>
              <w:t xml:space="preserve">25 единиц в валюте </w:t>
            </w:r>
            <w:r>
              <w:rPr>
                <w:rFonts w:ascii="Arial" w:hAnsi="Arial" w:cs="Arial"/>
                <w:sz w:val="16"/>
                <w:szCs w:val="16"/>
              </w:rPr>
              <w:t>перевода/рублевом эквиваленте по курсу Банка</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702B94">
            <w:pPr>
              <w:pStyle w:val="a4"/>
              <w:rPr>
                <w:rFonts w:ascii="Arial" w:hAnsi="Arial" w:cs="Arial"/>
                <w:sz w:val="16"/>
                <w:szCs w:val="16"/>
              </w:rPr>
            </w:pPr>
            <w:r w:rsidRPr="008B0165">
              <w:rPr>
                <w:rFonts w:ascii="Arial" w:hAnsi="Arial" w:cs="Arial"/>
                <w:sz w:val="16"/>
                <w:szCs w:val="16"/>
              </w:rPr>
              <w:t>1.2.</w:t>
            </w:r>
            <w:r w:rsidR="00702B94">
              <w:rPr>
                <w:rFonts w:ascii="Arial" w:hAnsi="Arial" w:cs="Arial"/>
                <w:sz w:val="16"/>
                <w:szCs w:val="16"/>
              </w:rPr>
              <w:t>3</w:t>
            </w:r>
            <w:r w:rsidRPr="008B0165">
              <w:rPr>
                <w:rFonts w:ascii="Arial" w:hAnsi="Arial" w:cs="Arial"/>
                <w:sz w:val="16"/>
                <w:szCs w:val="16"/>
              </w:rPr>
              <w:t>.</w:t>
            </w:r>
            <w:r w:rsidR="00702B94">
              <w:rPr>
                <w:rFonts w:ascii="Arial" w:hAnsi="Arial" w:cs="Arial"/>
                <w:sz w:val="16"/>
                <w:szCs w:val="16"/>
              </w:rPr>
              <w:t>2</w:t>
            </w:r>
          </w:p>
        </w:tc>
        <w:tc>
          <w:tcPr>
            <w:tcW w:w="8150" w:type="dxa"/>
            <w:gridSpan w:val="3"/>
            <w:tcBorders>
              <w:bottom w:val="single" w:sz="4" w:space="0" w:color="auto"/>
            </w:tcBorders>
            <w:vAlign w:val="center"/>
          </w:tcPr>
          <w:p w:rsidR="00BA7AF6" w:rsidRPr="008B0165" w:rsidRDefault="00BA7AF6" w:rsidP="00BB4F76">
            <w:pPr>
              <w:pStyle w:val="a4"/>
              <w:jc w:val="left"/>
              <w:rPr>
                <w:rFonts w:ascii="Arial" w:hAnsi="Arial" w:cs="Arial"/>
                <w:sz w:val="16"/>
                <w:szCs w:val="16"/>
              </w:rPr>
            </w:pPr>
            <w:r w:rsidRPr="008B0165">
              <w:rPr>
                <w:rFonts w:ascii="Arial" w:hAnsi="Arial" w:cs="Arial"/>
                <w:sz w:val="16"/>
                <w:szCs w:val="16"/>
              </w:rPr>
              <w:t>на Счета, Вклады, открытые в Банке</w:t>
            </w:r>
          </w:p>
        </w:tc>
        <w:tc>
          <w:tcPr>
            <w:tcW w:w="1896" w:type="dxa"/>
            <w:tcBorders>
              <w:bottom w:val="single" w:sz="4" w:space="0" w:color="auto"/>
            </w:tcBorders>
            <w:vAlign w:val="center"/>
          </w:tcPr>
          <w:p w:rsidR="00BA7AF6" w:rsidRPr="008B0165" w:rsidRDefault="00BA7AF6" w:rsidP="00BB4F76">
            <w:pPr>
              <w:pStyle w:val="a4"/>
              <w:rPr>
                <w:rFonts w:ascii="Arial" w:hAnsi="Arial" w:cs="Arial"/>
                <w:sz w:val="16"/>
                <w:szCs w:val="16"/>
              </w:rPr>
            </w:pPr>
            <w:r w:rsidRPr="008B0165">
              <w:rPr>
                <w:rFonts w:ascii="Arial" w:hAnsi="Arial" w:cs="Arial"/>
                <w:sz w:val="16"/>
                <w:szCs w:val="16"/>
              </w:rPr>
              <w:t>бесплатно</w:t>
            </w:r>
          </w:p>
        </w:tc>
      </w:tr>
      <w:tr w:rsidR="00BA7AF6" w:rsidRPr="008B0165" w:rsidTr="00976645">
        <w:trPr>
          <w:trHeight w:val="20"/>
          <w:jc w:val="center"/>
        </w:trPr>
        <w:tc>
          <w:tcPr>
            <w:tcW w:w="781" w:type="dxa"/>
            <w:tcBorders>
              <w:bottom w:val="single" w:sz="4" w:space="0" w:color="auto"/>
            </w:tcBorders>
            <w:shd w:val="clear" w:color="auto" w:fill="C0C0C0"/>
            <w:vAlign w:val="center"/>
          </w:tcPr>
          <w:p w:rsidR="00BA7AF6" w:rsidRPr="008B0165" w:rsidRDefault="00BA7AF6" w:rsidP="00702B94">
            <w:pPr>
              <w:pStyle w:val="a4"/>
              <w:rPr>
                <w:rFonts w:ascii="Arial" w:hAnsi="Arial" w:cs="Arial"/>
                <w:b/>
                <w:sz w:val="18"/>
                <w:szCs w:val="18"/>
              </w:rPr>
            </w:pPr>
            <w:r w:rsidRPr="008B0165">
              <w:rPr>
                <w:rFonts w:ascii="Arial" w:hAnsi="Arial" w:cs="Arial"/>
                <w:b/>
                <w:sz w:val="18"/>
                <w:szCs w:val="18"/>
                <w:lang w:val="en-US"/>
              </w:rPr>
              <w:t>1</w:t>
            </w:r>
            <w:r w:rsidRPr="008B0165">
              <w:rPr>
                <w:rFonts w:ascii="Arial" w:hAnsi="Arial" w:cs="Arial"/>
                <w:b/>
                <w:sz w:val="18"/>
                <w:szCs w:val="18"/>
              </w:rPr>
              <w:t>.2.</w:t>
            </w:r>
            <w:r w:rsidR="00702B94">
              <w:rPr>
                <w:rFonts w:ascii="Arial" w:hAnsi="Arial" w:cs="Arial"/>
                <w:b/>
                <w:sz w:val="18"/>
                <w:szCs w:val="18"/>
              </w:rPr>
              <w:t>4</w:t>
            </w:r>
          </w:p>
        </w:tc>
        <w:tc>
          <w:tcPr>
            <w:tcW w:w="10046" w:type="dxa"/>
            <w:gridSpan w:val="4"/>
            <w:tcBorders>
              <w:bottom w:val="single" w:sz="4" w:space="0" w:color="auto"/>
            </w:tcBorders>
            <w:shd w:val="clear" w:color="auto" w:fill="C0C0C0"/>
            <w:vAlign w:val="center"/>
          </w:tcPr>
          <w:p w:rsidR="00BA7AF6" w:rsidRPr="008B0165" w:rsidRDefault="00BA7AF6" w:rsidP="00B77AE0">
            <w:pPr>
              <w:ind w:right="-5"/>
              <w:rPr>
                <w:rFonts w:ascii="Arial" w:hAnsi="Arial" w:cs="Arial"/>
                <w:b/>
                <w:sz w:val="18"/>
                <w:szCs w:val="18"/>
              </w:rPr>
            </w:pPr>
            <w:r w:rsidRPr="008B0165">
              <w:rPr>
                <w:rFonts w:ascii="Arial" w:hAnsi="Arial" w:cs="Arial"/>
                <w:b/>
                <w:sz w:val="18"/>
                <w:szCs w:val="18"/>
              </w:rPr>
              <w:t>Выдача наличных денежных средств со Счета, Вклада</w:t>
            </w:r>
            <w:r>
              <w:rPr>
                <w:rFonts w:ascii="Arial" w:hAnsi="Arial" w:cs="Arial"/>
                <w:b/>
                <w:sz w:val="18"/>
                <w:szCs w:val="18"/>
              </w:rPr>
              <w:t xml:space="preserve"> </w:t>
            </w:r>
            <w:r w:rsidRPr="00BE1C83">
              <w:rPr>
                <w:rFonts w:ascii="Arial" w:hAnsi="Arial" w:cs="Arial"/>
                <w:b/>
                <w:sz w:val="18"/>
                <w:szCs w:val="18"/>
              </w:rPr>
              <w:t>(за исключением случаев, указанных в раздел</w:t>
            </w:r>
            <w:r w:rsidR="00B77AE0">
              <w:rPr>
                <w:rFonts w:ascii="Arial" w:hAnsi="Arial" w:cs="Arial"/>
                <w:b/>
                <w:sz w:val="18"/>
                <w:szCs w:val="18"/>
              </w:rPr>
              <w:t>ах</w:t>
            </w:r>
            <w:r w:rsidRPr="00BE1C83">
              <w:rPr>
                <w:rFonts w:ascii="Arial" w:hAnsi="Arial" w:cs="Arial"/>
                <w:b/>
                <w:sz w:val="18"/>
                <w:szCs w:val="18"/>
              </w:rPr>
              <w:t xml:space="preserve"> 5</w:t>
            </w:r>
            <w:r w:rsidR="00B77AE0">
              <w:rPr>
                <w:rFonts w:ascii="Arial" w:hAnsi="Arial" w:cs="Arial"/>
                <w:b/>
                <w:sz w:val="18"/>
                <w:szCs w:val="18"/>
              </w:rPr>
              <w:t>, 6</w:t>
            </w:r>
            <w:r w:rsidRPr="00BE1C83">
              <w:rPr>
                <w:rFonts w:ascii="Arial" w:hAnsi="Arial" w:cs="Arial"/>
                <w:b/>
                <w:sz w:val="18"/>
                <w:szCs w:val="18"/>
              </w:rPr>
              <w:t>)</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702B94">
            <w:pPr>
              <w:pStyle w:val="a4"/>
              <w:rPr>
                <w:rFonts w:ascii="Arial" w:hAnsi="Arial" w:cs="Arial"/>
                <w:sz w:val="16"/>
                <w:szCs w:val="16"/>
              </w:rPr>
            </w:pPr>
            <w:r w:rsidRPr="008B0165">
              <w:rPr>
                <w:rFonts w:ascii="Arial" w:hAnsi="Arial" w:cs="Arial"/>
                <w:sz w:val="16"/>
                <w:szCs w:val="16"/>
              </w:rPr>
              <w:t>1.2.</w:t>
            </w:r>
            <w:r w:rsidR="00702B94">
              <w:rPr>
                <w:rFonts w:ascii="Arial" w:hAnsi="Arial" w:cs="Arial"/>
                <w:sz w:val="16"/>
                <w:szCs w:val="16"/>
              </w:rPr>
              <w:t>4</w:t>
            </w:r>
            <w:r w:rsidRPr="008B0165">
              <w:rPr>
                <w:rFonts w:ascii="Arial" w:hAnsi="Arial" w:cs="Arial"/>
                <w:sz w:val="16"/>
                <w:szCs w:val="16"/>
              </w:rPr>
              <w:t>.1</w:t>
            </w:r>
          </w:p>
        </w:tc>
        <w:tc>
          <w:tcPr>
            <w:tcW w:w="8150" w:type="dxa"/>
            <w:gridSpan w:val="3"/>
            <w:tcBorders>
              <w:bottom w:val="single" w:sz="4" w:space="0" w:color="auto"/>
            </w:tcBorders>
            <w:vAlign w:val="center"/>
          </w:tcPr>
          <w:p w:rsidR="00BA7AF6" w:rsidRPr="008B0165" w:rsidRDefault="00BA7AF6" w:rsidP="00BB4F76">
            <w:pPr>
              <w:pStyle w:val="afe"/>
              <w:shd w:val="clear" w:color="auto" w:fill="FFFFFF"/>
              <w:spacing w:before="5" w:line="240" w:lineRule="auto"/>
              <w:ind w:left="249"/>
              <w:jc w:val="both"/>
              <w:rPr>
                <w:rFonts w:ascii="Arial" w:hAnsi="Arial" w:cs="Arial"/>
                <w:sz w:val="16"/>
                <w:szCs w:val="16"/>
              </w:rPr>
            </w:pPr>
            <w:r w:rsidRPr="008B0165">
              <w:rPr>
                <w:rFonts w:ascii="Arial" w:hAnsi="Arial" w:cs="Arial"/>
                <w:sz w:val="16"/>
                <w:szCs w:val="16"/>
              </w:rPr>
              <w:t>Не имеющих признаков сомнительной операции и:</w:t>
            </w:r>
          </w:p>
          <w:p w:rsidR="00BA7AF6" w:rsidRPr="008B0165" w:rsidRDefault="00BA7AF6" w:rsidP="008A1F43">
            <w:pPr>
              <w:pStyle w:val="afe"/>
              <w:numPr>
                <w:ilvl w:val="0"/>
                <w:numId w:val="5"/>
              </w:numPr>
              <w:shd w:val="clear" w:color="auto" w:fill="FFFFFF"/>
              <w:spacing w:before="5" w:line="240" w:lineRule="auto"/>
              <w:ind w:left="249" w:hanging="215"/>
              <w:jc w:val="both"/>
              <w:rPr>
                <w:rFonts w:ascii="Arial" w:hAnsi="Arial" w:cs="Arial"/>
                <w:sz w:val="16"/>
                <w:szCs w:val="16"/>
              </w:rPr>
            </w:pPr>
            <w:r w:rsidRPr="008B0165">
              <w:rPr>
                <w:rFonts w:ascii="Arial" w:hAnsi="Arial" w:cs="Arial"/>
                <w:sz w:val="16"/>
                <w:szCs w:val="16"/>
              </w:rPr>
              <w:t>находившихся на Счете, Вкладе более 30 дней</w:t>
            </w:r>
          </w:p>
          <w:p w:rsidR="00BA7AF6" w:rsidRPr="008B0165" w:rsidRDefault="00BA7AF6" w:rsidP="008A1F43">
            <w:pPr>
              <w:pStyle w:val="afe"/>
              <w:numPr>
                <w:ilvl w:val="0"/>
                <w:numId w:val="5"/>
              </w:numPr>
              <w:shd w:val="clear" w:color="auto" w:fill="FFFFFF"/>
              <w:spacing w:before="5" w:line="240" w:lineRule="auto"/>
              <w:ind w:left="249" w:hanging="215"/>
              <w:jc w:val="both"/>
              <w:rPr>
                <w:rFonts w:ascii="Arial" w:hAnsi="Arial" w:cs="Arial"/>
                <w:sz w:val="16"/>
                <w:szCs w:val="16"/>
              </w:rPr>
            </w:pPr>
            <w:proofErr w:type="gramStart"/>
            <w:r w:rsidRPr="008B0165">
              <w:rPr>
                <w:rFonts w:ascii="Arial" w:hAnsi="Arial" w:cs="Arial"/>
                <w:sz w:val="16"/>
                <w:szCs w:val="16"/>
              </w:rPr>
              <w:t>внесенных</w:t>
            </w:r>
            <w:proofErr w:type="gramEnd"/>
            <w:r w:rsidRPr="008B0165">
              <w:rPr>
                <w:rFonts w:ascii="Arial" w:hAnsi="Arial" w:cs="Arial"/>
                <w:sz w:val="16"/>
                <w:szCs w:val="16"/>
              </w:rPr>
              <w:t xml:space="preserve"> наличными</w:t>
            </w:r>
            <w:r>
              <w:rPr>
                <w:rFonts w:ascii="Arial" w:hAnsi="Arial" w:cs="Arial"/>
                <w:sz w:val="16"/>
                <w:szCs w:val="16"/>
              </w:rPr>
              <w:t xml:space="preserve"> </w:t>
            </w:r>
            <w:r w:rsidRPr="00E16FED">
              <w:rPr>
                <w:rFonts w:ascii="Arial" w:hAnsi="Arial" w:cs="Arial"/>
                <w:sz w:val="16"/>
                <w:szCs w:val="16"/>
              </w:rPr>
              <w:t>в валюте Счета/Вклада (без конверсии)</w:t>
            </w:r>
          </w:p>
          <w:p w:rsidR="00BA7AF6" w:rsidRPr="008B0165" w:rsidRDefault="00BA7AF6" w:rsidP="008A1F43">
            <w:pPr>
              <w:pStyle w:val="afe"/>
              <w:numPr>
                <w:ilvl w:val="0"/>
                <w:numId w:val="5"/>
              </w:numPr>
              <w:shd w:val="clear" w:color="auto" w:fill="FFFFFF"/>
              <w:spacing w:before="5" w:line="240" w:lineRule="auto"/>
              <w:ind w:left="249" w:hanging="215"/>
              <w:jc w:val="both"/>
              <w:rPr>
                <w:rFonts w:ascii="Arial" w:hAnsi="Arial" w:cs="Arial"/>
                <w:sz w:val="16"/>
                <w:szCs w:val="16"/>
              </w:rPr>
            </w:pPr>
            <w:r w:rsidRPr="008B0165">
              <w:rPr>
                <w:rFonts w:ascii="Arial" w:hAnsi="Arial" w:cs="Arial"/>
                <w:sz w:val="16"/>
                <w:szCs w:val="16"/>
              </w:rPr>
              <w:t>поступивших в связи с проведением операций, в которых Банк является отправителем денежных средств</w:t>
            </w:r>
            <w:r>
              <w:rPr>
                <w:rFonts w:ascii="Arial" w:hAnsi="Arial" w:cs="Arial"/>
                <w:sz w:val="16"/>
                <w:szCs w:val="16"/>
              </w:rPr>
              <w:t>.</w:t>
            </w:r>
          </w:p>
          <w:p w:rsidR="00BA7AF6" w:rsidRPr="008B0165" w:rsidRDefault="00BA7AF6" w:rsidP="00580F8D">
            <w:pPr>
              <w:pStyle w:val="afe"/>
              <w:numPr>
                <w:ilvl w:val="0"/>
                <w:numId w:val="5"/>
              </w:numPr>
              <w:shd w:val="clear" w:color="auto" w:fill="FFFFFF"/>
              <w:spacing w:after="0" w:line="240" w:lineRule="auto"/>
              <w:ind w:left="249" w:hanging="215"/>
              <w:jc w:val="both"/>
              <w:rPr>
                <w:rFonts w:ascii="Arial" w:hAnsi="Arial" w:cs="Arial"/>
                <w:sz w:val="16"/>
                <w:szCs w:val="16"/>
              </w:rPr>
            </w:pPr>
            <w:proofErr w:type="gramStart"/>
            <w:r w:rsidRPr="008B0165">
              <w:rPr>
                <w:rFonts w:ascii="Arial" w:hAnsi="Arial" w:cs="Arial"/>
                <w:sz w:val="16"/>
                <w:szCs w:val="16"/>
              </w:rPr>
              <w:t>поступивших</w:t>
            </w:r>
            <w:proofErr w:type="gramEnd"/>
            <w:r w:rsidRPr="008B0165">
              <w:rPr>
                <w:rFonts w:ascii="Arial" w:hAnsi="Arial" w:cs="Arial"/>
                <w:sz w:val="16"/>
                <w:szCs w:val="16"/>
              </w:rPr>
              <w:t xml:space="preserve"> в результате возврата ранее отправленных </w:t>
            </w:r>
            <w:r w:rsidR="00580F8D" w:rsidRPr="008B0165">
              <w:rPr>
                <w:rFonts w:ascii="Arial" w:hAnsi="Arial" w:cs="Arial"/>
                <w:sz w:val="16"/>
                <w:szCs w:val="16"/>
              </w:rPr>
              <w:t>переводов</w:t>
            </w:r>
            <w:r w:rsidR="00580F8D">
              <w:rPr>
                <w:rFonts w:ascii="Arial" w:hAnsi="Arial" w:cs="Arial"/>
                <w:sz w:val="16"/>
                <w:szCs w:val="16"/>
                <w:vertAlign w:val="superscript"/>
              </w:rPr>
              <w:t>3</w:t>
            </w:r>
          </w:p>
        </w:tc>
        <w:tc>
          <w:tcPr>
            <w:tcW w:w="1896" w:type="dxa"/>
            <w:tcBorders>
              <w:bottom w:val="single" w:sz="4" w:space="0" w:color="auto"/>
            </w:tcBorders>
            <w:vAlign w:val="center"/>
          </w:tcPr>
          <w:p w:rsidR="00BA7AF6" w:rsidRPr="008B0165" w:rsidRDefault="00BA7AF6" w:rsidP="00BB4F76">
            <w:pPr>
              <w:ind w:right="-5"/>
              <w:jc w:val="center"/>
              <w:rPr>
                <w:rFonts w:ascii="Arial" w:hAnsi="Arial" w:cs="Arial"/>
                <w:sz w:val="16"/>
                <w:szCs w:val="16"/>
              </w:rPr>
            </w:pPr>
            <w:r w:rsidRPr="008B0165">
              <w:rPr>
                <w:rFonts w:ascii="Arial" w:hAnsi="Arial" w:cs="Arial"/>
                <w:sz w:val="16"/>
                <w:szCs w:val="16"/>
              </w:rPr>
              <w:t>бесплатно</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702B94">
            <w:pPr>
              <w:pStyle w:val="a4"/>
              <w:rPr>
                <w:rFonts w:ascii="Arial" w:hAnsi="Arial" w:cs="Arial"/>
                <w:sz w:val="16"/>
                <w:szCs w:val="16"/>
              </w:rPr>
            </w:pPr>
            <w:r w:rsidRPr="008B0165">
              <w:rPr>
                <w:rFonts w:ascii="Arial" w:hAnsi="Arial" w:cs="Arial"/>
                <w:sz w:val="16"/>
                <w:szCs w:val="16"/>
              </w:rPr>
              <w:t>1.2.</w:t>
            </w:r>
            <w:r w:rsidR="00702B94">
              <w:rPr>
                <w:rFonts w:ascii="Arial" w:hAnsi="Arial" w:cs="Arial"/>
                <w:sz w:val="16"/>
                <w:szCs w:val="16"/>
              </w:rPr>
              <w:t>4</w:t>
            </w:r>
            <w:r w:rsidRPr="008B0165">
              <w:rPr>
                <w:rFonts w:ascii="Arial" w:hAnsi="Arial" w:cs="Arial"/>
                <w:sz w:val="16"/>
                <w:szCs w:val="16"/>
              </w:rPr>
              <w:t>.2</w:t>
            </w:r>
          </w:p>
        </w:tc>
        <w:tc>
          <w:tcPr>
            <w:tcW w:w="8150" w:type="dxa"/>
            <w:gridSpan w:val="3"/>
            <w:tcBorders>
              <w:bottom w:val="single" w:sz="4" w:space="0" w:color="auto"/>
            </w:tcBorders>
            <w:vAlign w:val="center"/>
          </w:tcPr>
          <w:p w:rsidR="00BA7AF6" w:rsidRPr="00B7763F" w:rsidRDefault="00BA7AF6" w:rsidP="00702B94">
            <w:pPr>
              <w:pStyle w:val="afe"/>
              <w:shd w:val="clear" w:color="auto" w:fill="FFFFFF"/>
              <w:spacing w:after="0" w:line="240" w:lineRule="auto"/>
              <w:ind w:left="0"/>
              <w:jc w:val="both"/>
              <w:rPr>
                <w:rFonts w:ascii="Arial" w:hAnsi="Arial" w:cs="Arial"/>
                <w:sz w:val="16"/>
                <w:szCs w:val="16"/>
              </w:rPr>
            </w:pPr>
            <w:r w:rsidRPr="008B0165">
              <w:rPr>
                <w:rFonts w:ascii="Arial" w:hAnsi="Arial" w:cs="Arial"/>
                <w:sz w:val="16"/>
                <w:szCs w:val="16"/>
              </w:rPr>
              <w:t>поступивших в безналичном порядке</w:t>
            </w:r>
            <w:r>
              <w:rPr>
                <w:rFonts w:ascii="Arial" w:hAnsi="Arial" w:cs="Arial"/>
                <w:sz w:val="16"/>
                <w:szCs w:val="16"/>
              </w:rPr>
              <w:t xml:space="preserve"> со Счета, </w:t>
            </w:r>
            <w:r w:rsidRPr="00D24DBC">
              <w:rPr>
                <w:rFonts w:ascii="Arial" w:hAnsi="Arial" w:cs="Arial"/>
                <w:sz w:val="16"/>
                <w:szCs w:val="16"/>
              </w:rPr>
              <w:t>Вклада</w:t>
            </w:r>
            <w:r>
              <w:rPr>
                <w:rFonts w:ascii="Arial" w:hAnsi="Arial" w:cs="Arial"/>
                <w:sz w:val="16"/>
                <w:szCs w:val="16"/>
              </w:rPr>
              <w:t xml:space="preserve"> и </w:t>
            </w:r>
            <w:r w:rsidRPr="002506F9">
              <w:rPr>
                <w:rFonts w:ascii="Arial" w:hAnsi="Arial" w:cs="Arial"/>
                <w:sz w:val="16"/>
                <w:szCs w:val="16"/>
              </w:rPr>
              <w:t xml:space="preserve">не имеющих признаков сомнительной </w:t>
            </w:r>
            <w:r w:rsidRPr="00BE1C83">
              <w:rPr>
                <w:rFonts w:ascii="Arial" w:hAnsi="Arial" w:cs="Arial"/>
                <w:sz w:val="16"/>
                <w:szCs w:val="16"/>
              </w:rPr>
              <w:t>операции</w:t>
            </w:r>
            <w:r w:rsidRPr="00D24DBC">
              <w:rPr>
                <w:rFonts w:ascii="Arial" w:hAnsi="Arial" w:cs="Arial"/>
                <w:sz w:val="16"/>
                <w:szCs w:val="16"/>
              </w:rPr>
              <w:t>,</w:t>
            </w:r>
            <w:r w:rsidRPr="002506F9">
              <w:rPr>
                <w:rFonts w:ascii="Arial" w:hAnsi="Arial" w:cs="Arial"/>
                <w:sz w:val="16"/>
                <w:szCs w:val="16"/>
              </w:rPr>
              <w:t xml:space="preserve"> если денежные средства ранее поступили с открытых в Банке Счетов, Вкладов, при этом первоначальный источник поступления денежных сре</w:t>
            </w:r>
            <w:proofErr w:type="gramStart"/>
            <w:r w:rsidRPr="002506F9">
              <w:rPr>
                <w:rFonts w:ascii="Arial" w:hAnsi="Arial" w:cs="Arial"/>
                <w:sz w:val="16"/>
                <w:szCs w:val="16"/>
              </w:rPr>
              <w:t>дств в Б</w:t>
            </w:r>
            <w:proofErr w:type="gramEnd"/>
            <w:r w:rsidRPr="002506F9">
              <w:rPr>
                <w:rFonts w:ascii="Arial" w:hAnsi="Arial" w:cs="Arial"/>
                <w:sz w:val="16"/>
                <w:szCs w:val="16"/>
              </w:rPr>
              <w:t>анк удовлетворяет требованиям п.1.</w:t>
            </w:r>
            <w:r>
              <w:rPr>
                <w:rFonts w:ascii="Arial" w:hAnsi="Arial" w:cs="Arial"/>
                <w:sz w:val="16"/>
                <w:szCs w:val="16"/>
              </w:rPr>
              <w:t>2</w:t>
            </w:r>
            <w:r w:rsidRPr="002506F9">
              <w:rPr>
                <w:rFonts w:ascii="Arial" w:hAnsi="Arial" w:cs="Arial"/>
                <w:sz w:val="16"/>
                <w:szCs w:val="16"/>
              </w:rPr>
              <w:t>.</w:t>
            </w:r>
            <w:r w:rsidR="00702B94">
              <w:rPr>
                <w:rFonts w:ascii="Arial" w:hAnsi="Arial" w:cs="Arial"/>
                <w:sz w:val="16"/>
                <w:szCs w:val="16"/>
              </w:rPr>
              <w:t>4</w:t>
            </w:r>
            <w:r w:rsidRPr="002506F9">
              <w:rPr>
                <w:rFonts w:ascii="Arial" w:hAnsi="Arial" w:cs="Arial"/>
                <w:sz w:val="16"/>
                <w:szCs w:val="16"/>
              </w:rPr>
              <w:t>.</w:t>
            </w:r>
            <w:r>
              <w:rPr>
                <w:rFonts w:ascii="Arial" w:hAnsi="Arial" w:cs="Arial"/>
                <w:sz w:val="16"/>
                <w:szCs w:val="16"/>
              </w:rPr>
              <w:t>1</w:t>
            </w:r>
            <w:r w:rsidRPr="002506F9">
              <w:rPr>
                <w:rFonts w:ascii="Arial" w:hAnsi="Arial" w:cs="Arial"/>
                <w:sz w:val="16"/>
                <w:szCs w:val="16"/>
              </w:rPr>
              <w:t xml:space="preserve"> (</w:t>
            </w:r>
            <w:r>
              <w:rPr>
                <w:rFonts w:ascii="Arial" w:hAnsi="Arial" w:cs="Arial"/>
                <w:sz w:val="16"/>
                <w:szCs w:val="16"/>
              </w:rPr>
              <w:t>б</w:t>
            </w:r>
            <w:r w:rsidRPr="002506F9">
              <w:rPr>
                <w:rFonts w:ascii="Arial" w:hAnsi="Arial" w:cs="Arial"/>
                <w:sz w:val="16"/>
                <w:szCs w:val="16"/>
              </w:rPr>
              <w:t>-</w:t>
            </w:r>
            <w:r>
              <w:rPr>
                <w:rFonts w:ascii="Arial" w:hAnsi="Arial" w:cs="Arial"/>
                <w:sz w:val="16"/>
                <w:szCs w:val="16"/>
              </w:rPr>
              <w:t>г</w:t>
            </w:r>
            <w:r w:rsidRPr="002506F9">
              <w:rPr>
                <w:rFonts w:ascii="Arial" w:hAnsi="Arial" w:cs="Arial"/>
                <w:sz w:val="16"/>
                <w:szCs w:val="16"/>
              </w:rPr>
              <w:t>)  или общий срок хранения денежных средств в Банке составляет более 30 дней</w:t>
            </w:r>
            <w:r>
              <w:rPr>
                <w:rFonts w:ascii="Arial" w:hAnsi="Arial" w:cs="Arial"/>
                <w:sz w:val="16"/>
                <w:szCs w:val="16"/>
              </w:rPr>
              <w:t>.</w:t>
            </w:r>
            <w:r w:rsidRPr="00BE1C83">
              <w:rPr>
                <w:rFonts w:ascii="Arial" w:hAnsi="Arial" w:cs="Arial"/>
                <w:sz w:val="16"/>
                <w:szCs w:val="16"/>
              </w:rPr>
              <w:t xml:space="preserve"> </w:t>
            </w:r>
            <w:r>
              <w:rPr>
                <w:rFonts w:ascii="Arial" w:hAnsi="Arial" w:cs="Arial"/>
                <w:sz w:val="16"/>
                <w:szCs w:val="16"/>
              </w:rPr>
              <w:t xml:space="preserve">Пункт не применяется, если </w:t>
            </w:r>
            <w:r w:rsidRPr="00732282">
              <w:rPr>
                <w:rFonts w:ascii="Arial" w:hAnsi="Arial" w:cs="Arial"/>
                <w:sz w:val="16"/>
                <w:szCs w:val="16"/>
              </w:rPr>
              <w:t>безналичные</w:t>
            </w:r>
            <w:r>
              <w:rPr>
                <w:rFonts w:ascii="Arial" w:hAnsi="Arial" w:cs="Arial"/>
                <w:sz w:val="16"/>
                <w:szCs w:val="16"/>
              </w:rPr>
              <w:t xml:space="preserve"> денежные средства поступили в результате конверсии и </w:t>
            </w:r>
            <w:proofErr w:type="gramStart"/>
            <w:r>
              <w:rPr>
                <w:rFonts w:ascii="Arial" w:hAnsi="Arial" w:cs="Arial"/>
                <w:sz w:val="16"/>
                <w:szCs w:val="16"/>
              </w:rPr>
              <w:t>с даты конверсии</w:t>
            </w:r>
            <w:proofErr w:type="gramEnd"/>
            <w:r>
              <w:rPr>
                <w:rFonts w:ascii="Arial" w:hAnsi="Arial" w:cs="Arial"/>
                <w:sz w:val="16"/>
                <w:szCs w:val="16"/>
              </w:rPr>
              <w:t xml:space="preserve"> прошло менее 31 дня.</w:t>
            </w:r>
          </w:p>
        </w:tc>
        <w:tc>
          <w:tcPr>
            <w:tcW w:w="1896" w:type="dxa"/>
            <w:tcBorders>
              <w:bottom w:val="single" w:sz="4" w:space="0" w:color="auto"/>
            </w:tcBorders>
            <w:vAlign w:val="center"/>
          </w:tcPr>
          <w:p w:rsidR="00BA7AF6" w:rsidRPr="008B0165" w:rsidRDefault="00BA7AF6" w:rsidP="00BB4F76">
            <w:pPr>
              <w:ind w:right="-5"/>
              <w:jc w:val="center"/>
              <w:rPr>
                <w:rFonts w:ascii="Arial" w:hAnsi="Arial" w:cs="Arial"/>
                <w:sz w:val="16"/>
                <w:szCs w:val="16"/>
              </w:rPr>
            </w:pPr>
            <w:r w:rsidRPr="008B0165">
              <w:rPr>
                <w:rFonts w:ascii="Arial" w:hAnsi="Arial" w:cs="Arial"/>
                <w:sz w:val="16"/>
                <w:szCs w:val="16"/>
              </w:rPr>
              <w:t>бесплатно</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702B94">
            <w:pPr>
              <w:pStyle w:val="a4"/>
              <w:rPr>
                <w:rFonts w:ascii="Arial" w:hAnsi="Arial" w:cs="Arial"/>
                <w:sz w:val="16"/>
                <w:szCs w:val="16"/>
              </w:rPr>
            </w:pPr>
            <w:r w:rsidRPr="008B0165">
              <w:rPr>
                <w:rFonts w:ascii="Arial" w:hAnsi="Arial" w:cs="Arial"/>
                <w:sz w:val="16"/>
                <w:szCs w:val="16"/>
              </w:rPr>
              <w:t>1.2.</w:t>
            </w:r>
            <w:r w:rsidR="00702B94">
              <w:rPr>
                <w:rFonts w:ascii="Arial" w:hAnsi="Arial" w:cs="Arial"/>
                <w:sz w:val="16"/>
                <w:szCs w:val="16"/>
              </w:rPr>
              <w:t>4</w:t>
            </w:r>
            <w:r w:rsidRPr="008B0165">
              <w:rPr>
                <w:rFonts w:ascii="Arial" w:hAnsi="Arial" w:cs="Arial"/>
                <w:sz w:val="16"/>
                <w:szCs w:val="16"/>
              </w:rPr>
              <w:t>.3</w:t>
            </w:r>
          </w:p>
        </w:tc>
        <w:tc>
          <w:tcPr>
            <w:tcW w:w="8150" w:type="dxa"/>
            <w:gridSpan w:val="3"/>
            <w:tcBorders>
              <w:bottom w:val="single" w:sz="4" w:space="0" w:color="auto"/>
            </w:tcBorders>
          </w:tcPr>
          <w:p w:rsidR="00BA7AF6" w:rsidRPr="008B0165" w:rsidRDefault="00BA7AF6" w:rsidP="00BB4F76">
            <w:pPr>
              <w:pStyle w:val="20"/>
              <w:ind w:left="0" w:firstLine="0"/>
              <w:rPr>
                <w:sz w:val="16"/>
                <w:szCs w:val="16"/>
              </w:rPr>
            </w:pPr>
            <w:r w:rsidRPr="008B0165">
              <w:rPr>
                <w:sz w:val="16"/>
                <w:szCs w:val="16"/>
              </w:rPr>
              <w:t>не имеющих признаков сомнительной операции, за исключением случаев, указанных в п. 1.2.</w:t>
            </w:r>
            <w:r w:rsidR="00702B94">
              <w:rPr>
                <w:sz w:val="16"/>
                <w:szCs w:val="16"/>
              </w:rPr>
              <w:t>4</w:t>
            </w:r>
            <w:r w:rsidRPr="008B0165">
              <w:rPr>
                <w:sz w:val="16"/>
                <w:szCs w:val="16"/>
              </w:rPr>
              <w:t>.1., 1.2.</w:t>
            </w:r>
            <w:r w:rsidR="00702B94">
              <w:rPr>
                <w:sz w:val="16"/>
                <w:szCs w:val="16"/>
              </w:rPr>
              <w:t>4</w:t>
            </w:r>
            <w:r w:rsidRPr="008B0165">
              <w:rPr>
                <w:sz w:val="16"/>
                <w:szCs w:val="16"/>
              </w:rPr>
              <w:t>.2.</w:t>
            </w:r>
          </w:p>
          <w:p w:rsidR="00BA7AF6" w:rsidRPr="008B0165" w:rsidRDefault="00BA7AF6" w:rsidP="00BB4F76">
            <w:pPr>
              <w:pStyle w:val="20"/>
              <w:ind w:left="11" w:firstLine="0"/>
              <w:rPr>
                <w:sz w:val="16"/>
                <w:szCs w:val="16"/>
              </w:rPr>
            </w:pPr>
            <w:r w:rsidRPr="008B0165">
              <w:rPr>
                <w:sz w:val="16"/>
                <w:szCs w:val="16"/>
              </w:rPr>
              <w:t>Тариф взимается от общей суммы средств (эквивалент в иностранной валюте по курсу ЦБ на момент совершения операции), выданных в течение одного операционного дня:</w:t>
            </w:r>
          </w:p>
          <w:p w:rsidR="00BA7AF6" w:rsidRPr="008B0165" w:rsidRDefault="00BA7AF6" w:rsidP="00BB4F76">
            <w:pPr>
              <w:pStyle w:val="a6"/>
              <w:ind w:firstLine="0"/>
              <w:rPr>
                <w:sz w:val="16"/>
                <w:szCs w:val="16"/>
              </w:rPr>
            </w:pPr>
            <w:r w:rsidRPr="008B0165">
              <w:rPr>
                <w:sz w:val="16"/>
                <w:szCs w:val="16"/>
              </w:rPr>
              <w:t>-   до 1 000 000 рублей (включительно);</w:t>
            </w:r>
          </w:p>
          <w:p w:rsidR="00BA7AF6" w:rsidRPr="008B0165" w:rsidRDefault="00BA7AF6" w:rsidP="00BB4F76">
            <w:pPr>
              <w:jc w:val="both"/>
              <w:rPr>
                <w:rFonts w:ascii="Arial" w:hAnsi="Arial" w:cs="Arial"/>
                <w:sz w:val="16"/>
                <w:szCs w:val="16"/>
              </w:rPr>
            </w:pPr>
            <w:r w:rsidRPr="008B0165">
              <w:rPr>
                <w:rFonts w:ascii="Arial" w:hAnsi="Arial" w:cs="Arial"/>
                <w:sz w:val="16"/>
                <w:szCs w:val="16"/>
              </w:rPr>
              <w:t>-   свыше 1 000 000 до 3 000 000 рублей (включительно);</w:t>
            </w:r>
          </w:p>
          <w:p w:rsidR="00BA7AF6" w:rsidRPr="008B0165" w:rsidRDefault="00BA7AF6" w:rsidP="00BB4F76">
            <w:pPr>
              <w:jc w:val="both"/>
              <w:rPr>
                <w:rFonts w:ascii="Arial" w:hAnsi="Arial" w:cs="Arial"/>
                <w:sz w:val="16"/>
                <w:szCs w:val="16"/>
              </w:rPr>
            </w:pPr>
            <w:r w:rsidRPr="008B0165">
              <w:rPr>
                <w:rFonts w:ascii="Arial" w:hAnsi="Arial" w:cs="Arial"/>
                <w:sz w:val="16"/>
                <w:szCs w:val="16"/>
              </w:rPr>
              <w:t xml:space="preserve">-   свыше 3 000 000 рублей </w:t>
            </w:r>
          </w:p>
        </w:tc>
        <w:tc>
          <w:tcPr>
            <w:tcW w:w="1896" w:type="dxa"/>
            <w:tcBorders>
              <w:bottom w:val="single" w:sz="4" w:space="0" w:color="auto"/>
            </w:tcBorders>
          </w:tcPr>
          <w:p w:rsidR="00BA7AF6" w:rsidRPr="008B0165" w:rsidRDefault="00BA7AF6" w:rsidP="00BB4F76">
            <w:pPr>
              <w:ind w:right="-5"/>
              <w:jc w:val="center"/>
              <w:rPr>
                <w:rFonts w:ascii="Arial" w:hAnsi="Arial" w:cs="Arial"/>
                <w:sz w:val="16"/>
                <w:szCs w:val="16"/>
              </w:rPr>
            </w:pPr>
          </w:p>
          <w:p w:rsidR="00BA7AF6" w:rsidRPr="008B0165" w:rsidRDefault="00BA7AF6" w:rsidP="00BB4F76">
            <w:pPr>
              <w:pStyle w:val="21"/>
              <w:jc w:val="center"/>
              <w:rPr>
                <w:sz w:val="16"/>
                <w:szCs w:val="16"/>
              </w:rPr>
            </w:pPr>
          </w:p>
          <w:p w:rsidR="00BA7AF6" w:rsidRPr="008B0165" w:rsidRDefault="00BA7AF6" w:rsidP="00BB4F76">
            <w:pPr>
              <w:pStyle w:val="21"/>
              <w:jc w:val="center"/>
              <w:rPr>
                <w:sz w:val="16"/>
                <w:szCs w:val="16"/>
              </w:rPr>
            </w:pPr>
          </w:p>
          <w:p w:rsidR="00BA7AF6" w:rsidRPr="008B0165" w:rsidRDefault="00BA7AF6" w:rsidP="00BB4F76">
            <w:pPr>
              <w:pStyle w:val="21"/>
              <w:rPr>
                <w:sz w:val="16"/>
                <w:szCs w:val="16"/>
              </w:rPr>
            </w:pPr>
          </w:p>
          <w:p w:rsidR="00BA7AF6" w:rsidRPr="008B0165" w:rsidRDefault="00BA7AF6" w:rsidP="00BB4F76">
            <w:pPr>
              <w:pStyle w:val="21"/>
              <w:jc w:val="center"/>
              <w:rPr>
                <w:sz w:val="16"/>
                <w:szCs w:val="16"/>
              </w:rPr>
            </w:pPr>
            <w:r w:rsidRPr="008B0165">
              <w:rPr>
                <w:sz w:val="16"/>
                <w:szCs w:val="16"/>
              </w:rPr>
              <w:t>1%</w:t>
            </w:r>
          </w:p>
          <w:p w:rsidR="00BA7AF6" w:rsidRPr="008B0165" w:rsidRDefault="00BA7AF6" w:rsidP="00BB4F76">
            <w:pPr>
              <w:pStyle w:val="21"/>
              <w:jc w:val="center"/>
              <w:rPr>
                <w:sz w:val="16"/>
                <w:szCs w:val="16"/>
              </w:rPr>
            </w:pPr>
            <w:r w:rsidRPr="008B0165">
              <w:rPr>
                <w:sz w:val="16"/>
                <w:szCs w:val="16"/>
              </w:rPr>
              <w:t>1,5%</w:t>
            </w:r>
          </w:p>
          <w:p w:rsidR="00BA7AF6" w:rsidRPr="008B0165" w:rsidRDefault="00BA7AF6" w:rsidP="00BB4F76">
            <w:pPr>
              <w:jc w:val="center"/>
              <w:rPr>
                <w:sz w:val="16"/>
                <w:szCs w:val="16"/>
              </w:rPr>
            </w:pPr>
            <w:r w:rsidRPr="008B0165">
              <w:rPr>
                <w:rFonts w:ascii="Arial" w:hAnsi="Arial" w:cs="Arial"/>
                <w:sz w:val="16"/>
                <w:szCs w:val="16"/>
              </w:rPr>
              <w:t>2%</w:t>
            </w:r>
          </w:p>
        </w:tc>
      </w:tr>
      <w:tr w:rsidR="00BA7AF6" w:rsidRPr="00DA3966" w:rsidTr="00976645">
        <w:trPr>
          <w:trHeight w:val="20"/>
          <w:jc w:val="center"/>
        </w:trPr>
        <w:tc>
          <w:tcPr>
            <w:tcW w:w="781" w:type="dxa"/>
            <w:tcBorders>
              <w:bottom w:val="single" w:sz="4" w:space="0" w:color="auto"/>
            </w:tcBorders>
            <w:vAlign w:val="center"/>
          </w:tcPr>
          <w:p w:rsidR="00BA7AF6" w:rsidRPr="008B0165" w:rsidRDefault="00BA7AF6" w:rsidP="00702B94">
            <w:pPr>
              <w:pStyle w:val="a4"/>
              <w:rPr>
                <w:rFonts w:ascii="Arial" w:hAnsi="Arial" w:cs="Arial"/>
                <w:sz w:val="16"/>
                <w:szCs w:val="16"/>
              </w:rPr>
            </w:pPr>
            <w:r w:rsidRPr="008B0165">
              <w:rPr>
                <w:rFonts w:ascii="Arial" w:hAnsi="Arial" w:cs="Arial"/>
                <w:sz w:val="16"/>
                <w:szCs w:val="16"/>
              </w:rPr>
              <w:t>1.2.</w:t>
            </w:r>
            <w:r w:rsidR="00702B94">
              <w:rPr>
                <w:rFonts w:ascii="Arial" w:hAnsi="Arial" w:cs="Arial"/>
                <w:sz w:val="16"/>
                <w:szCs w:val="16"/>
              </w:rPr>
              <w:t>4</w:t>
            </w:r>
            <w:r w:rsidRPr="008B0165">
              <w:rPr>
                <w:rFonts w:ascii="Arial" w:hAnsi="Arial" w:cs="Arial"/>
                <w:sz w:val="16"/>
                <w:szCs w:val="16"/>
              </w:rPr>
              <w:t>.</w:t>
            </w:r>
            <w:r>
              <w:rPr>
                <w:rFonts w:ascii="Arial" w:hAnsi="Arial" w:cs="Arial"/>
                <w:sz w:val="16"/>
                <w:szCs w:val="16"/>
              </w:rPr>
              <w:t>4</w:t>
            </w:r>
          </w:p>
        </w:tc>
        <w:tc>
          <w:tcPr>
            <w:tcW w:w="8150" w:type="dxa"/>
            <w:gridSpan w:val="3"/>
            <w:tcBorders>
              <w:bottom w:val="single" w:sz="4" w:space="0" w:color="auto"/>
            </w:tcBorders>
            <w:vAlign w:val="center"/>
          </w:tcPr>
          <w:p w:rsidR="00BA7AF6" w:rsidRPr="008B0165" w:rsidRDefault="00BA7AF6" w:rsidP="00D24DBC">
            <w:pPr>
              <w:pStyle w:val="20"/>
              <w:ind w:left="0" w:firstLine="0"/>
              <w:rPr>
                <w:sz w:val="16"/>
                <w:szCs w:val="16"/>
              </w:rPr>
            </w:pPr>
            <w:proofErr w:type="gramStart"/>
            <w:r w:rsidRPr="008B0165">
              <w:rPr>
                <w:sz w:val="16"/>
                <w:szCs w:val="16"/>
              </w:rPr>
              <w:t>имеющих</w:t>
            </w:r>
            <w:proofErr w:type="gramEnd"/>
            <w:r w:rsidRPr="008B0165">
              <w:rPr>
                <w:sz w:val="16"/>
                <w:szCs w:val="16"/>
              </w:rPr>
              <w:t xml:space="preserve"> признаки сомнительной операции</w:t>
            </w:r>
          </w:p>
        </w:tc>
        <w:tc>
          <w:tcPr>
            <w:tcW w:w="1896" w:type="dxa"/>
            <w:tcBorders>
              <w:bottom w:val="single" w:sz="4" w:space="0" w:color="auto"/>
            </w:tcBorders>
            <w:vAlign w:val="center"/>
          </w:tcPr>
          <w:p w:rsidR="00BA7AF6" w:rsidRPr="008B0165" w:rsidRDefault="00BA7AF6" w:rsidP="00BB4F76">
            <w:pPr>
              <w:ind w:right="-5"/>
              <w:jc w:val="center"/>
              <w:rPr>
                <w:rFonts w:ascii="Arial" w:hAnsi="Arial" w:cs="Arial"/>
                <w:sz w:val="16"/>
                <w:szCs w:val="16"/>
              </w:rPr>
            </w:pPr>
            <w:r w:rsidRPr="008B0165">
              <w:rPr>
                <w:rFonts w:ascii="Arial" w:hAnsi="Arial" w:cs="Arial"/>
                <w:sz w:val="16"/>
                <w:szCs w:val="16"/>
              </w:rPr>
              <w:t>15% от суммы в день совершения операции</w:t>
            </w:r>
          </w:p>
        </w:tc>
      </w:tr>
      <w:tr w:rsidR="00BA7AF6" w:rsidRPr="008B0165" w:rsidTr="00976645">
        <w:trPr>
          <w:trHeight w:val="306"/>
          <w:jc w:val="center"/>
        </w:trPr>
        <w:tc>
          <w:tcPr>
            <w:tcW w:w="10827" w:type="dxa"/>
            <w:gridSpan w:val="5"/>
            <w:tcBorders>
              <w:bottom w:val="single" w:sz="4" w:space="0" w:color="auto"/>
            </w:tcBorders>
            <w:shd w:val="clear" w:color="auto" w:fill="A6A6A6"/>
            <w:vAlign w:val="center"/>
          </w:tcPr>
          <w:p w:rsidR="00BA7AF6" w:rsidRPr="008B0165" w:rsidRDefault="00BA7AF6" w:rsidP="00EB1916">
            <w:pPr>
              <w:pStyle w:val="a4"/>
              <w:jc w:val="left"/>
              <w:rPr>
                <w:rFonts w:ascii="Arial" w:hAnsi="Arial" w:cs="Arial"/>
                <w:sz w:val="20"/>
                <w:szCs w:val="20"/>
              </w:rPr>
            </w:pPr>
            <w:r w:rsidRPr="008B0165">
              <w:rPr>
                <w:rFonts w:ascii="Arial" w:hAnsi="Arial" w:cs="Arial"/>
                <w:b/>
                <w:bCs/>
                <w:sz w:val="20"/>
                <w:szCs w:val="20"/>
              </w:rPr>
              <w:t xml:space="preserve">1.3 </w:t>
            </w:r>
            <w:proofErr w:type="spellStart"/>
            <w:r w:rsidRPr="008B0165">
              <w:rPr>
                <w:rFonts w:ascii="Arial" w:hAnsi="Arial" w:cs="Arial"/>
                <w:b/>
                <w:bCs/>
                <w:sz w:val="20"/>
                <w:szCs w:val="20"/>
              </w:rPr>
              <w:t>Валют</w:t>
            </w:r>
            <w:r>
              <w:rPr>
                <w:rFonts w:ascii="Arial" w:hAnsi="Arial" w:cs="Arial"/>
                <w:b/>
                <w:bCs/>
                <w:sz w:val="20"/>
                <w:szCs w:val="20"/>
              </w:rPr>
              <w:t>н</w:t>
            </w:r>
            <w:r w:rsidRPr="008B0165">
              <w:rPr>
                <w:rFonts w:ascii="Arial" w:hAnsi="Arial" w:cs="Arial"/>
                <w:b/>
                <w:bCs/>
                <w:sz w:val="20"/>
                <w:szCs w:val="20"/>
              </w:rPr>
              <w:t>о</w:t>
            </w:r>
            <w:proofErr w:type="spellEnd"/>
            <w:r w:rsidRPr="008B0165">
              <w:rPr>
                <w:rFonts w:ascii="Arial" w:hAnsi="Arial" w:cs="Arial"/>
                <w:b/>
                <w:bCs/>
                <w:sz w:val="20"/>
                <w:szCs w:val="20"/>
              </w:rPr>
              <w:t xml:space="preserve"> – обменные операции</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274FF7">
            <w:pPr>
              <w:pStyle w:val="a4"/>
              <w:rPr>
                <w:rFonts w:ascii="Arial" w:hAnsi="Arial" w:cs="Arial"/>
                <w:sz w:val="16"/>
                <w:szCs w:val="16"/>
              </w:rPr>
            </w:pPr>
            <w:r w:rsidRPr="008B0165">
              <w:rPr>
                <w:rFonts w:ascii="Arial" w:hAnsi="Arial" w:cs="Arial"/>
                <w:sz w:val="16"/>
                <w:szCs w:val="16"/>
              </w:rPr>
              <w:t>1.3.1</w:t>
            </w:r>
          </w:p>
        </w:tc>
        <w:tc>
          <w:tcPr>
            <w:tcW w:w="8150" w:type="dxa"/>
            <w:gridSpan w:val="3"/>
            <w:tcBorders>
              <w:bottom w:val="single" w:sz="4" w:space="0" w:color="auto"/>
            </w:tcBorders>
          </w:tcPr>
          <w:p w:rsidR="00BA7AF6" w:rsidRPr="008B0165" w:rsidRDefault="00BA7AF6" w:rsidP="000422B7">
            <w:pPr>
              <w:pStyle w:val="a4"/>
              <w:jc w:val="both"/>
              <w:rPr>
                <w:rFonts w:ascii="Arial" w:hAnsi="Arial" w:cs="Arial"/>
                <w:sz w:val="16"/>
                <w:szCs w:val="16"/>
              </w:rPr>
            </w:pPr>
            <w:r w:rsidRPr="008B0165">
              <w:rPr>
                <w:rFonts w:ascii="Arial" w:hAnsi="Arial" w:cs="Arial"/>
                <w:sz w:val="16"/>
                <w:szCs w:val="16"/>
              </w:rPr>
              <w:t xml:space="preserve">Покупка/продажа наличной иностранной валюты за наличные российские рубли </w:t>
            </w:r>
          </w:p>
        </w:tc>
        <w:tc>
          <w:tcPr>
            <w:tcW w:w="1896" w:type="dxa"/>
            <w:tcBorders>
              <w:bottom w:val="single" w:sz="4" w:space="0" w:color="auto"/>
            </w:tcBorders>
            <w:vAlign w:val="center"/>
          </w:tcPr>
          <w:p w:rsidR="00BA7AF6" w:rsidRPr="008B0165" w:rsidRDefault="00BA7AF6" w:rsidP="00274FF7">
            <w:pPr>
              <w:pStyle w:val="a4"/>
              <w:rPr>
                <w:rFonts w:ascii="Arial" w:hAnsi="Arial" w:cs="Arial"/>
                <w:sz w:val="16"/>
                <w:szCs w:val="16"/>
              </w:rPr>
            </w:pPr>
            <w:r w:rsidRPr="008B0165">
              <w:rPr>
                <w:rFonts w:ascii="Arial" w:hAnsi="Arial" w:cs="Arial"/>
                <w:sz w:val="16"/>
                <w:szCs w:val="16"/>
              </w:rPr>
              <w:t>по курсу покупки/продажи, установленному на момент совершения операции для соответствующего дополнительного офиса/головного офиса Банка</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274FF7">
            <w:pPr>
              <w:pStyle w:val="a4"/>
              <w:rPr>
                <w:rFonts w:ascii="Arial" w:hAnsi="Arial" w:cs="Arial"/>
                <w:sz w:val="16"/>
                <w:szCs w:val="16"/>
              </w:rPr>
            </w:pPr>
            <w:r w:rsidRPr="008B0165">
              <w:rPr>
                <w:rFonts w:ascii="Arial" w:hAnsi="Arial" w:cs="Arial"/>
                <w:sz w:val="16"/>
                <w:szCs w:val="16"/>
              </w:rPr>
              <w:t>1.3.2</w:t>
            </w:r>
          </w:p>
        </w:tc>
        <w:tc>
          <w:tcPr>
            <w:tcW w:w="8150" w:type="dxa"/>
            <w:gridSpan w:val="3"/>
            <w:tcBorders>
              <w:bottom w:val="single" w:sz="4" w:space="0" w:color="auto"/>
            </w:tcBorders>
          </w:tcPr>
          <w:p w:rsidR="00BA7AF6" w:rsidRPr="008B0165" w:rsidRDefault="00BA7AF6" w:rsidP="002D42FE">
            <w:pPr>
              <w:pStyle w:val="a4"/>
              <w:jc w:val="both"/>
              <w:rPr>
                <w:rFonts w:ascii="Arial" w:hAnsi="Arial" w:cs="Arial"/>
                <w:sz w:val="16"/>
                <w:szCs w:val="16"/>
              </w:rPr>
            </w:pPr>
            <w:r w:rsidRPr="008B0165">
              <w:rPr>
                <w:rFonts w:ascii="Arial" w:hAnsi="Arial" w:cs="Arial"/>
                <w:sz w:val="16"/>
                <w:szCs w:val="16"/>
              </w:rPr>
              <w:t xml:space="preserve">Продажа наличной иностранной валюты одного иностранного государства (группы государств) за наличную иностранную валюту другого иностранного государства (группы государств) </w:t>
            </w:r>
          </w:p>
        </w:tc>
        <w:tc>
          <w:tcPr>
            <w:tcW w:w="1896" w:type="dxa"/>
            <w:tcBorders>
              <w:bottom w:val="single" w:sz="4" w:space="0" w:color="auto"/>
            </w:tcBorders>
            <w:vAlign w:val="center"/>
          </w:tcPr>
          <w:p w:rsidR="00BA7AF6" w:rsidRPr="008B0165" w:rsidRDefault="00BA7AF6" w:rsidP="00274FF7">
            <w:pPr>
              <w:pStyle w:val="a4"/>
              <w:rPr>
                <w:rFonts w:ascii="Arial" w:hAnsi="Arial" w:cs="Arial"/>
                <w:sz w:val="16"/>
                <w:szCs w:val="16"/>
              </w:rPr>
            </w:pPr>
            <w:r w:rsidRPr="008B0165">
              <w:rPr>
                <w:rFonts w:ascii="Arial" w:hAnsi="Arial" w:cs="Arial"/>
                <w:sz w:val="16"/>
                <w:szCs w:val="16"/>
              </w:rPr>
              <w:t>по курсу покупки/продажи, установленному на момент совершения операции для соответствующего дополнительного офиса/головного офиса Банка</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2D42FE">
            <w:pPr>
              <w:pStyle w:val="a4"/>
              <w:rPr>
                <w:rFonts w:ascii="Arial" w:hAnsi="Arial" w:cs="Arial"/>
                <w:sz w:val="16"/>
                <w:szCs w:val="16"/>
              </w:rPr>
            </w:pPr>
            <w:r w:rsidRPr="008B0165">
              <w:rPr>
                <w:rFonts w:ascii="Arial" w:hAnsi="Arial" w:cs="Arial"/>
                <w:sz w:val="16"/>
                <w:szCs w:val="16"/>
              </w:rPr>
              <w:t>1.3.3</w:t>
            </w:r>
          </w:p>
        </w:tc>
        <w:tc>
          <w:tcPr>
            <w:tcW w:w="8150" w:type="dxa"/>
            <w:gridSpan w:val="3"/>
            <w:tcBorders>
              <w:bottom w:val="single" w:sz="4" w:space="0" w:color="auto"/>
            </w:tcBorders>
          </w:tcPr>
          <w:p w:rsidR="00BA7AF6" w:rsidRPr="008B0165" w:rsidRDefault="00BA7AF6" w:rsidP="002D42FE">
            <w:pPr>
              <w:pStyle w:val="a4"/>
              <w:jc w:val="both"/>
              <w:rPr>
                <w:rFonts w:ascii="Arial" w:hAnsi="Arial" w:cs="Arial"/>
                <w:sz w:val="16"/>
                <w:szCs w:val="16"/>
              </w:rPr>
            </w:pPr>
            <w:r w:rsidRPr="008B0165">
              <w:rPr>
                <w:rFonts w:ascii="Arial" w:hAnsi="Arial" w:cs="Arial"/>
                <w:sz w:val="16"/>
                <w:szCs w:val="16"/>
              </w:rPr>
              <w:t>Проведение конверсионной операции в случае взноса наличных денежных сре</w:t>
            </w:r>
            <w:proofErr w:type="gramStart"/>
            <w:r w:rsidRPr="008B0165">
              <w:rPr>
                <w:rFonts w:ascii="Arial" w:hAnsi="Arial" w:cs="Arial"/>
                <w:sz w:val="16"/>
                <w:szCs w:val="16"/>
              </w:rPr>
              <w:t>дств в в</w:t>
            </w:r>
            <w:proofErr w:type="gramEnd"/>
            <w:r w:rsidRPr="008B0165">
              <w:rPr>
                <w:rFonts w:ascii="Arial" w:hAnsi="Arial" w:cs="Arial"/>
                <w:sz w:val="16"/>
                <w:szCs w:val="16"/>
              </w:rPr>
              <w:t>алюте одного государства на Счет, Вклад, открытый в валюте другого государства</w:t>
            </w:r>
          </w:p>
        </w:tc>
        <w:tc>
          <w:tcPr>
            <w:tcW w:w="1896" w:type="dxa"/>
            <w:tcBorders>
              <w:bottom w:val="single" w:sz="4" w:space="0" w:color="auto"/>
            </w:tcBorders>
            <w:vAlign w:val="center"/>
          </w:tcPr>
          <w:p w:rsidR="00BA7AF6" w:rsidRPr="008B0165" w:rsidRDefault="00BA7AF6" w:rsidP="00274FF7">
            <w:pPr>
              <w:pStyle w:val="a4"/>
              <w:rPr>
                <w:rFonts w:ascii="Arial" w:hAnsi="Arial" w:cs="Arial"/>
                <w:sz w:val="16"/>
                <w:szCs w:val="16"/>
              </w:rPr>
            </w:pPr>
            <w:r w:rsidRPr="008B0165">
              <w:rPr>
                <w:rFonts w:ascii="Arial" w:hAnsi="Arial" w:cs="Arial"/>
                <w:sz w:val="16"/>
                <w:szCs w:val="16"/>
              </w:rPr>
              <w:t xml:space="preserve">по курсу конверсии, </w:t>
            </w:r>
          </w:p>
          <w:p w:rsidR="00BA7AF6" w:rsidRPr="008B0165" w:rsidRDefault="00BA7AF6" w:rsidP="00274FF7">
            <w:pPr>
              <w:pStyle w:val="a4"/>
              <w:rPr>
                <w:rFonts w:ascii="Arial" w:hAnsi="Arial" w:cs="Arial"/>
                <w:sz w:val="16"/>
                <w:szCs w:val="16"/>
              </w:rPr>
            </w:pPr>
            <w:proofErr w:type="gramStart"/>
            <w:r w:rsidRPr="008B0165">
              <w:rPr>
                <w:rFonts w:ascii="Arial" w:hAnsi="Arial" w:cs="Arial"/>
                <w:sz w:val="16"/>
                <w:szCs w:val="16"/>
              </w:rPr>
              <w:t>установленному</w:t>
            </w:r>
            <w:proofErr w:type="gramEnd"/>
            <w:r w:rsidRPr="008B0165">
              <w:rPr>
                <w:rFonts w:ascii="Arial" w:hAnsi="Arial" w:cs="Arial"/>
                <w:sz w:val="16"/>
                <w:szCs w:val="16"/>
              </w:rPr>
              <w:t xml:space="preserve"> в Банке на момент совершения операции</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2D42FE">
            <w:pPr>
              <w:pStyle w:val="a4"/>
              <w:rPr>
                <w:rFonts w:ascii="Arial" w:hAnsi="Arial" w:cs="Arial"/>
                <w:sz w:val="16"/>
                <w:szCs w:val="16"/>
              </w:rPr>
            </w:pPr>
            <w:r w:rsidRPr="008B0165">
              <w:rPr>
                <w:rFonts w:ascii="Arial" w:hAnsi="Arial" w:cs="Arial"/>
                <w:sz w:val="16"/>
                <w:szCs w:val="16"/>
              </w:rPr>
              <w:t>1.3.4</w:t>
            </w:r>
          </w:p>
        </w:tc>
        <w:tc>
          <w:tcPr>
            <w:tcW w:w="8150" w:type="dxa"/>
            <w:gridSpan w:val="3"/>
            <w:tcBorders>
              <w:bottom w:val="single" w:sz="4" w:space="0" w:color="auto"/>
            </w:tcBorders>
          </w:tcPr>
          <w:p w:rsidR="00BA7AF6" w:rsidRPr="008B0165" w:rsidRDefault="00BA7AF6" w:rsidP="002D42FE">
            <w:pPr>
              <w:pStyle w:val="a4"/>
              <w:jc w:val="both"/>
              <w:rPr>
                <w:rFonts w:ascii="Arial" w:hAnsi="Arial" w:cs="Arial"/>
                <w:spacing w:val="-2"/>
                <w:sz w:val="16"/>
                <w:szCs w:val="16"/>
              </w:rPr>
            </w:pPr>
            <w:r w:rsidRPr="008B0165">
              <w:rPr>
                <w:rFonts w:ascii="Arial" w:hAnsi="Arial" w:cs="Arial"/>
                <w:spacing w:val="-2"/>
                <w:sz w:val="16"/>
                <w:szCs w:val="16"/>
              </w:rPr>
              <w:t>Проведение конверсионной операции в случае выдачи наличных денежных сре</w:t>
            </w:r>
            <w:proofErr w:type="gramStart"/>
            <w:r w:rsidRPr="008B0165">
              <w:rPr>
                <w:rFonts w:ascii="Arial" w:hAnsi="Arial" w:cs="Arial"/>
                <w:spacing w:val="-2"/>
                <w:sz w:val="16"/>
                <w:szCs w:val="16"/>
              </w:rPr>
              <w:t>дств в в</w:t>
            </w:r>
            <w:proofErr w:type="gramEnd"/>
            <w:r w:rsidRPr="008B0165">
              <w:rPr>
                <w:rFonts w:ascii="Arial" w:hAnsi="Arial" w:cs="Arial"/>
                <w:spacing w:val="-2"/>
                <w:sz w:val="16"/>
                <w:szCs w:val="16"/>
              </w:rPr>
              <w:t>алюте одного государства со Счета, Вклада, открытого в Банке в валюте другого государства</w:t>
            </w:r>
          </w:p>
        </w:tc>
        <w:tc>
          <w:tcPr>
            <w:tcW w:w="1896" w:type="dxa"/>
            <w:tcBorders>
              <w:bottom w:val="single" w:sz="4" w:space="0" w:color="auto"/>
            </w:tcBorders>
            <w:vAlign w:val="center"/>
          </w:tcPr>
          <w:p w:rsidR="00BA7AF6" w:rsidRPr="008B0165" w:rsidRDefault="00BA7AF6" w:rsidP="005A6B31">
            <w:pPr>
              <w:pStyle w:val="a4"/>
              <w:rPr>
                <w:rFonts w:ascii="Arial" w:hAnsi="Arial" w:cs="Arial"/>
                <w:sz w:val="16"/>
                <w:szCs w:val="16"/>
              </w:rPr>
            </w:pPr>
            <w:r w:rsidRPr="008B0165">
              <w:rPr>
                <w:rFonts w:ascii="Arial" w:hAnsi="Arial" w:cs="Arial"/>
                <w:sz w:val="16"/>
                <w:szCs w:val="16"/>
              </w:rPr>
              <w:t xml:space="preserve">операции не проводятся, </w:t>
            </w:r>
          </w:p>
          <w:p w:rsidR="00BA7AF6" w:rsidRPr="008B0165" w:rsidRDefault="00BA7AF6" w:rsidP="005A6B31">
            <w:pPr>
              <w:pStyle w:val="a4"/>
              <w:rPr>
                <w:rFonts w:ascii="Arial" w:hAnsi="Arial" w:cs="Arial"/>
                <w:sz w:val="16"/>
                <w:szCs w:val="16"/>
              </w:rPr>
            </w:pPr>
            <w:r w:rsidRPr="008B0165">
              <w:rPr>
                <w:rFonts w:ascii="Arial" w:hAnsi="Arial" w:cs="Arial"/>
                <w:sz w:val="16"/>
                <w:szCs w:val="16"/>
              </w:rPr>
              <w:t>за исключением выдачи сумм менее номинала мин</w:t>
            </w:r>
            <w:proofErr w:type="gramStart"/>
            <w:r w:rsidRPr="008B0165">
              <w:rPr>
                <w:rFonts w:ascii="Arial" w:hAnsi="Arial" w:cs="Arial"/>
                <w:sz w:val="16"/>
                <w:szCs w:val="16"/>
              </w:rPr>
              <w:t>.д</w:t>
            </w:r>
            <w:proofErr w:type="gramEnd"/>
            <w:r w:rsidRPr="008B0165">
              <w:rPr>
                <w:rFonts w:ascii="Arial" w:hAnsi="Arial" w:cs="Arial"/>
                <w:sz w:val="16"/>
                <w:szCs w:val="16"/>
              </w:rPr>
              <w:t>енежного знака ин. государства в виде банкноты, имеющейся в наличии в кассе Банка</w:t>
            </w:r>
          </w:p>
        </w:tc>
      </w:tr>
      <w:tr w:rsidR="00BA7AF6" w:rsidRPr="008B0165" w:rsidTr="00976645">
        <w:trPr>
          <w:trHeight w:val="20"/>
          <w:jc w:val="center"/>
        </w:trPr>
        <w:tc>
          <w:tcPr>
            <w:tcW w:w="781" w:type="dxa"/>
            <w:tcBorders>
              <w:bottom w:val="single" w:sz="4" w:space="0" w:color="auto"/>
            </w:tcBorders>
            <w:vAlign w:val="center"/>
          </w:tcPr>
          <w:p w:rsidR="00BA7AF6" w:rsidRPr="008B0165" w:rsidRDefault="00BA7AF6" w:rsidP="002D42FE">
            <w:pPr>
              <w:pStyle w:val="a4"/>
              <w:rPr>
                <w:rFonts w:ascii="Arial" w:hAnsi="Arial" w:cs="Arial"/>
                <w:sz w:val="16"/>
                <w:szCs w:val="16"/>
              </w:rPr>
            </w:pPr>
            <w:r w:rsidRPr="008B0165">
              <w:rPr>
                <w:rFonts w:ascii="Arial" w:hAnsi="Arial" w:cs="Arial"/>
                <w:sz w:val="16"/>
                <w:szCs w:val="16"/>
              </w:rPr>
              <w:t>1.3.5</w:t>
            </w:r>
          </w:p>
        </w:tc>
        <w:tc>
          <w:tcPr>
            <w:tcW w:w="8150" w:type="dxa"/>
            <w:gridSpan w:val="3"/>
            <w:tcBorders>
              <w:bottom w:val="single" w:sz="4" w:space="0" w:color="auto"/>
            </w:tcBorders>
          </w:tcPr>
          <w:p w:rsidR="00BA7AF6" w:rsidRPr="008B0165" w:rsidRDefault="00BA7AF6" w:rsidP="000422B7">
            <w:pPr>
              <w:pStyle w:val="a4"/>
              <w:jc w:val="both"/>
              <w:rPr>
                <w:rFonts w:ascii="Arial" w:hAnsi="Arial" w:cs="Arial"/>
                <w:sz w:val="16"/>
                <w:szCs w:val="16"/>
              </w:rPr>
            </w:pPr>
            <w:r w:rsidRPr="008B0165">
              <w:rPr>
                <w:rFonts w:ascii="Arial" w:hAnsi="Arial" w:cs="Arial"/>
                <w:sz w:val="16"/>
                <w:szCs w:val="16"/>
              </w:rPr>
              <w:t>Проведение конверсионной операции в случае перечисления денежных средств между Счетами, Вкладами, открытыми в Банке в разных валютах</w:t>
            </w:r>
          </w:p>
        </w:tc>
        <w:tc>
          <w:tcPr>
            <w:tcW w:w="1896" w:type="dxa"/>
            <w:tcBorders>
              <w:bottom w:val="single" w:sz="4" w:space="0" w:color="auto"/>
            </w:tcBorders>
            <w:vAlign w:val="center"/>
          </w:tcPr>
          <w:p w:rsidR="00BA7AF6" w:rsidRPr="008B0165" w:rsidRDefault="00BA7AF6" w:rsidP="00274FF7">
            <w:pPr>
              <w:pStyle w:val="a4"/>
              <w:rPr>
                <w:rFonts w:ascii="Arial" w:hAnsi="Arial" w:cs="Arial"/>
                <w:sz w:val="16"/>
                <w:szCs w:val="16"/>
              </w:rPr>
            </w:pPr>
            <w:r w:rsidRPr="008B0165">
              <w:rPr>
                <w:rFonts w:ascii="Arial" w:hAnsi="Arial" w:cs="Arial"/>
                <w:sz w:val="16"/>
                <w:szCs w:val="16"/>
              </w:rPr>
              <w:t xml:space="preserve">по курсу конверсии, </w:t>
            </w:r>
          </w:p>
          <w:p w:rsidR="00BA7AF6" w:rsidRPr="008B0165" w:rsidRDefault="00BA7AF6" w:rsidP="00274FF7">
            <w:pPr>
              <w:pStyle w:val="a4"/>
              <w:rPr>
                <w:rFonts w:ascii="Arial" w:hAnsi="Arial" w:cs="Arial"/>
                <w:sz w:val="16"/>
                <w:szCs w:val="16"/>
              </w:rPr>
            </w:pPr>
            <w:proofErr w:type="gramStart"/>
            <w:r w:rsidRPr="008B0165">
              <w:rPr>
                <w:rFonts w:ascii="Arial" w:hAnsi="Arial" w:cs="Arial"/>
                <w:sz w:val="16"/>
                <w:szCs w:val="16"/>
              </w:rPr>
              <w:t>установленному</w:t>
            </w:r>
            <w:proofErr w:type="gramEnd"/>
            <w:r w:rsidRPr="008B0165">
              <w:rPr>
                <w:rFonts w:ascii="Arial" w:hAnsi="Arial" w:cs="Arial"/>
                <w:sz w:val="16"/>
                <w:szCs w:val="16"/>
              </w:rPr>
              <w:t xml:space="preserve"> в Банке на момент совершения операции</w:t>
            </w:r>
          </w:p>
        </w:tc>
      </w:tr>
      <w:tr w:rsidR="002C53EF" w:rsidRPr="008B0165" w:rsidTr="00976645">
        <w:trPr>
          <w:trHeight w:val="20"/>
          <w:jc w:val="center"/>
        </w:trPr>
        <w:tc>
          <w:tcPr>
            <w:tcW w:w="10827" w:type="dxa"/>
            <w:gridSpan w:val="5"/>
            <w:tcBorders>
              <w:bottom w:val="single" w:sz="4" w:space="0" w:color="auto"/>
            </w:tcBorders>
            <w:shd w:val="clear" w:color="auto" w:fill="999999"/>
            <w:vAlign w:val="center"/>
          </w:tcPr>
          <w:p w:rsidR="002C53EF" w:rsidRPr="008B0165" w:rsidRDefault="002C53EF" w:rsidP="000422B7">
            <w:pPr>
              <w:pStyle w:val="1"/>
              <w:jc w:val="both"/>
            </w:pPr>
            <w:r w:rsidRPr="008B0165">
              <w:t>1.4 Дополнительные услуги</w:t>
            </w:r>
          </w:p>
        </w:tc>
      </w:tr>
      <w:tr w:rsidR="002C53EF" w:rsidRPr="008B0165" w:rsidTr="00976645">
        <w:trPr>
          <w:trHeight w:val="20"/>
          <w:jc w:val="center"/>
        </w:trPr>
        <w:tc>
          <w:tcPr>
            <w:tcW w:w="827" w:type="dxa"/>
            <w:gridSpan w:val="2"/>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1.4.1</w:t>
            </w:r>
          </w:p>
        </w:tc>
        <w:tc>
          <w:tcPr>
            <w:tcW w:w="8104" w:type="dxa"/>
            <w:gridSpan w:val="2"/>
            <w:vAlign w:val="center"/>
          </w:tcPr>
          <w:p w:rsidR="002C53EF" w:rsidRPr="008B0165" w:rsidRDefault="002C53EF" w:rsidP="00BB0075">
            <w:pPr>
              <w:jc w:val="both"/>
              <w:rPr>
                <w:rFonts w:ascii="Arial" w:hAnsi="Arial" w:cs="Arial"/>
                <w:sz w:val="16"/>
                <w:szCs w:val="16"/>
              </w:rPr>
            </w:pPr>
            <w:r w:rsidRPr="008B0165">
              <w:rPr>
                <w:rFonts w:ascii="Arial" w:hAnsi="Arial" w:cs="Arial"/>
                <w:sz w:val="16"/>
                <w:szCs w:val="16"/>
              </w:rPr>
              <w:t>Оформление доверенности на распоряжение денежными средствами, размещенными на Счете, Вкладе</w:t>
            </w:r>
          </w:p>
        </w:tc>
        <w:tc>
          <w:tcPr>
            <w:tcW w:w="1896" w:type="dxa"/>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бесплатно</w:t>
            </w:r>
          </w:p>
        </w:tc>
      </w:tr>
      <w:tr w:rsidR="002C53EF" w:rsidRPr="008B0165" w:rsidTr="00976645">
        <w:trPr>
          <w:trHeight w:val="20"/>
          <w:jc w:val="center"/>
        </w:trPr>
        <w:tc>
          <w:tcPr>
            <w:tcW w:w="827" w:type="dxa"/>
            <w:gridSpan w:val="2"/>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1</w:t>
            </w:r>
            <w:r w:rsidRPr="008B0165">
              <w:rPr>
                <w:rFonts w:ascii="Arial" w:hAnsi="Arial" w:cs="Arial"/>
                <w:sz w:val="16"/>
                <w:szCs w:val="16"/>
                <w:lang w:val="en-US"/>
              </w:rPr>
              <w:t>.4.2</w:t>
            </w:r>
          </w:p>
        </w:tc>
        <w:tc>
          <w:tcPr>
            <w:tcW w:w="8104" w:type="dxa"/>
            <w:gridSpan w:val="2"/>
            <w:vAlign w:val="center"/>
          </w:tcPr>
          <w:p w:rsidR="002C53EF" w:rsidRPr="008B0165" w:rsidRDefault="002C53EF" w:rsidP="00BB0075">
            <w:pPr>
              <w:jc w:val="both"/>
              <w:rPr>
                <w:rFonts w:ascii="Arial" w:hAnsi="Arial" w:cs="Arial"/>
                <w:sz w:val="16"/>
                <w:szCs w:val="16"/>
              </w:rPr>
            </w:pPr>
            <w:r w:rsidRPr="008B0165">
              <w:rPr>
                <w:rFonts w:ascii="Arial" w:hAnsi="Arial" w:cs="Arial"/>
                <w:sz w:val="16"/>
                <w:szCs w:val="16"/>
              </w:rPr>
              <w:t>Оформление завещательного распоряжения правами на денежные средства, размещенные на Счете, Вкладе</w:t>
            </w:r>
          </w:p>
        </w:tc>
        <w:tc>
          <w:tcPr>
            <w:tcW w:w="1896" w:type="dxa"/>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бесплатно</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D5CC3">
            <w:pPr>
              <w:jc w:val="center"/>
              <w:rPr>
                <w:rFonts w:ascii="Arial" w:hAnsi="Arial" w:cs="Arial"/>
                <w:sz w:val="16"/>
                <w:szCs w:val="16"/>
              </w:rPr>
            </w:pPr>
            <w:r w:rsidRPr="008B0165">
              <w:rPr>
                <w:rFonts w:ascii="Arial" w:hAnsi="Arial" w:cs="Arial"/>
                <w:sz w:val="16"/>
                <w:szCs w:val="16"/>
              </w:rPr>
              <w:t>1</w:t>
            </w:r>
            <w:r w:rsidRPr="008B0165">
              <w:rPr>
                <w:rFonts w:ascii="Arial" w:hAnsi="Arial" w:cs="Arial"/>
                <w:sz w:val="16"/>
                <w:szCs w:val="16"/>
                <w:lang w:val="en-US"/>
              </w:rPr>
              <w:t>.4.</w:t>
            </w:r>
            <w:r w:rsidRPr="008B0165">
              <w:rPr>
                <w:rFonts w:ascii="Arial" w:hAnsi="Arial" w:cs="Arial"/>
                <w:sz w:val="16"/>
                <w:szCs w:val="16"/>
              </w:rPr>
              <w:t>3</w:t>
            </w:r>
          </w:p>
        </w:tc>
        <w:tc>
          <w:tcPr>
            <w:tcW w:w="8104" w:type="dxa"/>
            <w:gridSpan w:val="2"/>
            <w:tcBorders>
              <w:bottom w:val="single" w:sz="4" w:space="0" w:color="auto"/>
            </w:tcBorders>
            <w:vAlign w:val="center"/>
          </w:tcPr>
          <w:p w:rsidR="002C53EF" w:rsidRPr="008B0165" w:rsidRDefault="002C53EF" w:rsidP="00D23C3B">
            <w:pPr>
              <w:jc w:val="both"/>
              <w:rPr>
                <w:rFonts w:ascii="Arial" w:hAnsi="Arial" w:cs="Arial"/>
                <w:sz w:val="16"/>
                <w:szCs w:val="16"/>
              </w:rPr>
            </w:pPr>
            <w:r w:rsidRPr="008B0165">
              <w:rPr>
                <w:rFonts w:ascii="Arial" w:hAnsi="Arial" w:cs="Arial"/>
                <w:sz w:val="16"/>
                <w:szCs w:val="16"/>
              </w:rPr>
              <w:t>Выдача справки по Счету, Вкладу</w:t>
            </w:r>
          </w:p>
        </w:tc>
        <w:tc>
          <w:tcPr>
            <w:tcW w:w="1896" w:type="dxa"/>
            <w:tcBorders>
              <w:bottom w:val="single" w:sz="4" w:space="0" w:color="auto"/>
            </w:tcBorders>
            <w:vAlign w:val="center"/>
          </w:tcPr>
          <w:p w:rsidR="002C53EF" w:rsidRPr="008B0165" w:rsidRDefault="002C53EF" w:rsidP="00C82AF2">
            <w:pPr>
              <w:jc w:val="center"/>
              <w:rPr>
                <w:rFonts w:ascii="Arial" w:hAnsi="Arial" w:cs="Arial"/>
                <w:sz w:val="16"/>
                <w:szCs w:val="16"/>
                <w:vertAlign w:val="superscript"/>
              </w:rPr>
            </w:pPr>
            <w:r w:rsidRPr="008B0165">
              <w:rPr>
                <w:rFonts w:ascii="Arial" w:hAnsi="Arial" w:cs="Arial"/>
                <w:sz w:val="16"/>
                <w:szCs w:val="16"/>
              </w:rPr>
              <w:t xml:space="preserve">100 </w:t>
            </w:r>
            <w:r w:rsidR="00C82AF2" w:rsidRPr="008B0165">
              <w:rPr>
                <w:rFonts w:ascii="Arial" w:hAnsi="Arial" w:cs="Arial"/>
                <w:sz w:val="16"/>
                <w:szCs w:val="16"/>
              </w:rPr>
              <w:t>рублей</w:t>
            </w:r>
            <w:r w:rsidR="00C82AF2">
              <w:rPr>
                <w:rFonts w:ascii="Arial" w:hAnsi="Arial" w:cs="Arial"/>
                <w:sz w:val="16"/>
                <w:szCs w:val="16"/>
                <w:vertAlign w:val="superscript"/>
              </w:rPr>
              <w:t>8</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753DBD" w:rsidP="005D5CC3">
            <w:pPr>
              <w:jc w:val="center"/>
              <w:rPr>
                <w:rFonts w:ascii="Arial" w:hAnsi="Arial" w:cs="Arial"/>
                <w:sz w:val="16"/>
                <w:szCs w:val="16"/>
              </w:rPr>
            </w:pPr>
            <w:r w:rsidRPr="008B0165">
              <w:rPr>
                <w:rFonts w:ascii="Arial" w:hAnsi="Arial" w:cs="Arial"/>
                <w:sz w:val="16"/>
                <w:szCs w:val="16"/>
              </w:rPr>
              <w:t>1</w:t>
            </w:r>
            <w:r w:rsidR="002C53EF" w:rsidRPr="008B0165">
              <w:rPr>
                <w:rFonts w:ascii="Arial" w:hAnsi="Arial" w:cs="Arial"/>
                <w:sz w:val="16"/>
                <w:szCs w:val="16"/>
              </w:rPr>
              <w:t>.4.4</w:t>
            </w:r>
          </w:p>
        </w:tc>
        <w:tc>
          <w:tcPr>
            <w:tcW w:w="8104" w:type="dxa"/>
            <w:gridSpan w:val="2"/>
            <w:tcBorders>
              <w:bottom w:val="single" w:sz="4" w:space="0" w:color="auto"/>
            </w:tcBorders>
            <w:vAlign w:val="center"/>
          </w:tcPr>
          <w:p w:rsidR="002C53EF" w:rsidRPr="008B0165" w:rsidRDefault="002C53EF" w:rsidP="00D23C3B">
            <w:pPr>
              <w:jc w:val="both"/>
              <w:rPr>
                <w:rFonts w:ascii="Arial" w:hAnsi="Arial" w:cs="Arial"/>
                <w:sz w:val="16"/>
                <w:szCs w:val="16"/>
              </w:rPr>
            </w:pPr>
            <w:r w:rsidRPr="008B0165">
              <w:rPr>
                <w:rFonts w:ascii="Arial" w:hAnsi="Arial" w:cs="Arial"/>
                <w:sz w:val="16"/>
                <w:szCs w:val="16"/>
              </w:rPr>
              <w:t>Выдача справки по запросу клиента по прочим операциям</w:t>
            </w:r>
          </w:p>
        </w:tc>
        <w:tc>
          <w:tcPr>
            <w:tcW w:w="1896" w:type="dxa"/>
            <w:tcBorders>
              <w:bottom w:val="single" w:sz="4" w:space="0" w:color="auto"/>
            </w:tcBorders>
            <w:vAlign w:val="center"/>
          </w:tcPr>
          <w:p w:rsidR="002C53EF" w:rsidRPr="008B0165" w:rsidRDefault="002C53EF" w:rsidP="006E121B">
            <w:pPr>
              <w:jc w:val="center"/>
              <w:rPr>
                <w:rFonts w:ascii="Arial" w:hAnsi="Arial" w:cs="Arial"/>
                <w:sz w:val="16"/>
                <w:szCs w:val="16"/>
              </w:rPr>
            </w:pPr>
            <w:r w:rsidRPr="008B0165">
              <w:rPr>
                <w:rFonts w:ascii="Arial" w:hAnsi="Arial" w:cs="Arial"/>
                <w:sz w:val="16"/>
                <w:szCs w:val="16"/>
              </w:rPr>
              <w:t>100 рублей,</w:t>
            </w:r>
          </w:p>
          <w:p w:rsidR="002C53EF" w:rsidRPr="008B0165" w:rsidRDefault="002C53EF" w:rsidP="00C82AF2">
            <w:pPr>
              <w:jc w:val="center"/>
              <w:rPr>
                <w:rFonts w:ascii="Arial" w:hAnsi="Arial" w:cs="Arial"/>
                <w:sz w:val="16"/>
                <w:szCs w:val="16"/>
                <w:vertAlign w:val="superscript"/>
              </w:rPr>
            </w:pPr>
            <w:r w:rsidRPr="008B0165">
              <w:rPr>
                <w:rFonts w:ascii="Arial" w:hAnsi="Arial" w:cs="Arial"/>
                <w:sz w:val="16"/>
                <w:szCs w:val="16"/>
              </w:rPr>
              <w:t xml:space="preserve"> в т.ч. НДС 18% за </w:t>
            </w:r>
            <w:r w:rsidRPr="008B0165">
              <w:rPr>
                <w:rFonts w:ascii="Arial" w:hAnsi="Arial" w:cs="Arial"/>
                <w:sz w:val="16"/>
                <w:szCs w:val="16"/>
              </w:rPr>
              <w:lastRenderedPageBreak/>
              <w:t xml:space="preserve">каждую </w:t>
            </w:r>
            <w:r w:rsidR="00C82AF2" w:rsidRPr="008B0165">
              <w:rPr>
                <w:rFonts w:ascii="Arial" w:hAnsi="Arial" w:cs="Arial"/>
                <w:sz w:val="16"/>
                <w:szCs w:val="16"/>
              </w:rPr>
              <w:t>справку</w:t>
            </w:r>
            <w:r w:rsidR="00C82AF2">
              <w:rPr>
                <w:rFonts w:ascii="Arial" w:hAnsi="Arial" w:cs="Arial"/>
                <w:sz w:val="16"/>
                <w:szCs w:val="16"/>
                <w:vertAlign w:val="superscript"/>
              </w:rPr>
              <w:t>8</w:t>
            </w:r>
          </w:p>
        </w:tc>
      </w:tr>
      <w:tr w:rsidR="0055498D" w:rsidRPr="008B0165" w:rsidTr="00976645">
        <w:trPr>
          <w:trHeight w:val="20"/>
          <w:jc w:val="center"/>
        </w:trPr>
        <w:tc>
          <w:tcPr>
            <w:tcW w:w="827" w:type="dxa"/>
            <w:gridSpan w:val="2"/>
            <w:tcBorders>
              <w:bottom w:val="single" w:sz="4" w:space="0" w:color="auto"/>
            </w:tcBorders>
            <w:vAlign w:val="center"/>
          </w:tcPr>
          <w:p w:rsidR="0055498D" w:rsidRPr="008B0165" w:rsidRDefault="0055498D" w:rsidP="005D5CC3">
            <w:pPr>
              <w:jc w:val="center"/>
              <w:rPr>
                <w:rFonts w:ascii="Arial" w:hAnsi="Arial" w:cs="Arial"/>
                <w:sz w:val="16"/>
                <w:szCs w:val="16"/>
              </w:rPr>
            </w:pPr>
            <w:r>
              <w:rPr>
                <w:rFonts w:ascii="Arial" w:hAnsi="Arial" w:cs="Arial"/>
                <w:sz w:val="16"/>
                <w:szCs w:val="16"/>
              </w:rPr>
              <w:lastRenderedPageBreak/>
              <w:t>1.4.5</w:t>
            </w:r>
          </w:p>
        </w:tc>
        <w:tc>
          <w:tcPr>
            <w:tcW w:w="8104" w:type="dxa"/>
            <w:gridSpan w:val="2"/>
            <w:tcBorders>
              <w:bottom w:val="single" w:sz="4" w:space="0" w:color="auto"/>
            </w:tcBorders>
            <w:vAlign w:val="center"/>
          </w:tcPr>
          <w:p w:rsidR="0055498D" w:rsidRPr="008B0165" w:rsidRDefault="0055498D" w:rsidP="00C82AF2">
            <w:pPr>
              <w:jc w:val="both"/>
              <w:rPr>
                <w:rFonts w:ascii="Arial" w:hAnsi="Arial" w:cs="Arial"/>
                <w:sz w:val="16"/>
                <w:szCs w:val="16"/>
              </w:rPr>
            </w:pPr>
            <w:r w:rsidRPr="008B0165">
              <w:rPr>
                <w:rFonts w:ascii="Arial" w:hAnsi="Arial" w:cs="Arial"/>
                <w:sz w:val="16"/>
                <w:szCs w:val="16"/>
              </w:rPr>
              <w:t xml:space="preserve">Предоставление заверенных копий документов по запросу </w:t>
            </w:r>
            <w:r w:rsidR="00C82AF2">
              <w:rPr>
                <w:rFonts w:ascii="Arial" w:hAnsi="Arial" w:cs="Arial"/>
                <w:sz w:val="16"/>
                <w:szCs w:val="16"/>
              </w:rPr>
              <w:t>К</w:t>
            </w:r>
            <w:r w:rsidR="00C82AF2" w:rsidRPr="008B0165">
              <w:rPr>
                <w:rFonts w:ascii="Arial" w:hAnsi="Arial" w:cs="Arial"/>
                <w:sz w:val="16"/>
                <w:szCs w:val="16"/>
              </w:rPr>
              <w:t>лиентов</w:t>
            </w:r>
            <w:proofErr w:type="gramStart"/>
            <w:r w:rsidR="00C82AF2">
              <w:rPr>
                <w:rFonts w:ascii="Arial" w:hAnsi="Arial" w:cs="Arial"/>
                <w:sz w:val="16"/>
                <w:szCs w:val="16"/>
                <w:vertAlign w:val="superscript"/>
              </w:rPr>
              <w:t>4</w:t>
            </w:r>
            <w:proofErr w:type="gramEnd"/>
          </w:p>
        </w:tc>
        <w:tc>
          <w:tcPr>
            <w:tcW w:w="1896" w:type="dxa"/>
            <w:tcBorders>
              <w:bottom w:val="single" w:sz="4" w:space="0" w:color="auto"/>
            </w:tcBorders>
            <w:vAlign w:val="center"/>
          </w:tcPr>
          <w:p w:rsidR="0055498D" w:rsidRPr="008B0165" w:rsidRDefault="00D77959" w:rsidP="006E121B">
            <w:pPr>
              <w:jc w:val="center"/>
              <w:rPr>
                <w:rFonts w:ascii="Arial" w:hAnsi="Arial" w:cs="Arial"/>
                <w:sz w:val="16"/>
                <w:szCs w:val="16"/>
              </w:rPr>
            </w:pPr>
            <w:r w:rsidRPr="00D77959">
              <w:rPr>
                <w:rFonts w:ascii="Arial" w:hAnsi="Arial" w:cs="Arial"/>
                <w:sz w:val="16"/>
                <w:szCs w:val="16"/>
              </w:rPr>
              <w:t>200 руб. за документ, в т.ч. НДС 18%</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5498D">
            <w:pPr>
              <w:jc w:val="center"/>
              <w:rPr>
                <w:rFonts w:ascii="Arial" w:hAnsi="Arial" w:cs="Arial"/>
                <w:sz w:val="16"/>
                <w:szCs w:val="16"/>
              </w:rPr>
            </w:pPr>
            <w:r w:rsidRPr="008B0165">
              <w:rPr>
                <w:rFonts w:ascii="Arial" w:hAnsi="Arial" w:cs="Arial"/>
                <w:sz w:val="16"/>
                <w:szCs w:val="16"/>
              </w:rPr>
              <w:t>1</w:t>
            </w:r>
            <w:r w:rsidR="00753DBD" w:rsidRPr="008B0165">
              <w:rPr>
                <w:rFonts w:ascii="Arial" w:hAnsi="Arial" w:cs="Arial"/>
                <w:sz w:val="16"/>
                <w:szCs w:val="16"/>
              </w:rPr>
              <w:t>.4.</w:t>
            </w:r>
            <w:r w:rsidR="0055498D">
              <w:rPr>
                <w:rFonts w:ascii="Arial" w:hAnsi="Arial" w:cs="Arial"/>
                <w:sz w:val="16"/>
                <w:szCs w:val="16"/>
              </w:rPr>
              <w:t>6</w:t>
            </w:r>
          </w:p>
        </w:tc>
        <w:tc>
          <w:tcPr>
            <w:tcW w:w="8104" w:type="dxa"/>
            <w:gridSpan w:val="2"/>
            <w:tcBorders>
              <w:bottom w:val="single" w:sz="4" w:space="0" w:color="auto"/>
            </w:tcBorders>
            <w:vAlign w:val="center"/>
          </w:tcPr>
          <w:p w:rsidR="002C53EF" w:rsidRPr="008B0165" w:rsidRDefault="002C53EF" w:rsidP="00D23C3B">
            <w:pPr>
              <w:jc w:val="both"/>
              <w:rPr>
                <w:rFonts w:ascii="Arial" w:hAnsi="Arial" w:cs="Arial"/>
                <w:sz w:val="16"/>
                <w:szCs w:val="16"/>
              </w:rPr>
            </w:pPr>
            <w:r w:rsidRPr="008B0165">
              <w:rPr>
                <w:rFonts w:ascii="Arial" w:hAnsi="Arial" w:cs="Arial"/>
                <w:sz w:val="16"/>
                <w:szCs w:val="16"/>
              </w:rPr>
              <w:t>Розыск сумм, не поступивших на счета получателей</w:t>
            </w:r>
          </w:p>
        </w:tc>
        <w:tc>
          <w:tcPr>
            <w:tcW w:w="1896" w:type="dxa"/>
            <w:tcBorders>
              <w:bottom w:val="single" w:sz="4" w:space="0" w:color="auto"/>
            </w:tcBorders>
            <w:vAlign w:val="center"/>
          </w:tcPr>
          <w:p w:rsidR="00E10ED3" w:rsidRDefault="002C53EF" w:rsidP="00E10ED3">
            <w:pPr>
              <w:jc w:val="center"/>
              <w:rPr>
                <w:rFonts w:ascii="Arial" w:hAnsi="Arial" w:cs="Arial"/>
                <w:sz w:val="16"/>
                <w:szCs w:val="16"/>
              </w:rPr>
            </w:pPr>
            <w:r w:rsidRPr="008B0165">
              <w:rPr>
                <w:rFonts w:ascii="Arial" w:hAnsi="Arial" w:cs="Arial"/>
                <w:sz w:val="16"/>
                <w:szCs w:val="16"/>
              </w:rPr>
              <w:t xml:space="preserve">0,5% от суммы, </w:t>
            </w:r>
          </w:p>
          <w:p w:rsidR="002C53EF" w:rsidRPr="008B0165" w:rsidRDefault="002C53EF" w:rsidP="00C82AF2">
            <w:pPr>
              <w:jc w:val="center"/>
              <w:rPr>
                <w:rFonts w:ascii="Arial" w:hAnsi="Arial" w:cs="Arial"/>
                <w:sz w:val="16"/>
                <w:szCs w:val="16"/>
                <w:vertAlign w:val="superscript"/>
              </w:rPr>
            </w:pPr>
            <w:r w:rsidRPr="008B0165">
              <w:rPr>
                <w:rFonts w:ascii="Arial" w:hAnsi="Arial" w:cs="Arial"/>
                <w:sz w:val="16"/>
                <w:szCs w:val="16"/>
              </w:rPr>
              <w:t xml:space="preserve">мин. 300 </w:t>
            </w:r>
            <w:r w:rsidR="00C82AF2" w:rsidRPr="008B0165">
              <w:rPr>
                <w:rFonts w:ascii="Arial" w:hAnsi="Arial" w:cs="Arial"/>
                <w:sz w:val="16"/>
                <w:szCs w:val="16"/>
              </w:rPr>
              <w:t>руб</w:t>
            </w:r>
            <w:r w:rsidR="00C82AF2">
              <w:rPr>
                <w:rFonts w:ascii="Arial" w:hAnsi="Arial" w:cs="Arial"/>
                <w:sz w:val="16"/>
                <w:szCs w:val="16"/>
              </w:rPr>
              <w:t>лей</w:t>
            </w:r>
            <w:r w:rsidR="00C82AF2">
              <w:rPr>
                <w:rFonts w:ascii="Arial" w:hAnsi="Arial" w:cs="Arial"/>
                <w:sz w:val="16"/>
                <w:szCs w:val="16"/>
                <w:vertAlign w:val="superscript"/>
              </w:rPr>
              <w:t>8</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5498D">
            <w:pPr>
              <w:jc w:val="center"/>
              <w:rPr>
                <w:rFonts w:ascii="Arial" w:hAnsi="Arial" w:cs="Arial"/>
                <w:sz w:val="16"/>
                <w:szCs w:val="16"/>
              </w:rPr>
            </w:pPr>
            <w:r w:rsidRPr="008B0165">
              <w:rPr>
                <w:rFonts w:ascii="Arial" w:hAnsi="Arial" w:cs="Arial"/>
                <w:sz w:val="16"/>
                <w:szCs w:val="16"/>
              </w:rPr>
              <w:t>1.4.</w:t>
            </w:r>
            <w:r w:rsidR="0055498D">
              <w:rPr>
                <w:rFonts w:ascii="Arial" w:hAnsi="Arial" w:cs="Arial"/>
                <w:sz w:val="16"/>
                <w:szCs w:val="16"/>
              </w:rPr>
              <w:t>7</w:t>
            </w:r>
          </w:p>
        </w:tc>
        <w:tc>
          <w:tcPr>
            <w:tcW w:w="8104" w:type="dxa"/>
            <w:gridSpan w:val="2"/>
            <w:tcBorders>
              <w:bottom w:val="single" w:sz="4" w:space="0" w:color="auto"/>
            </w:tcBorders>
            <w:vAlign w:val="center"/>
          </w:tcPr>
          <w:p w:rsidR="002C53EF" w:rsidRPr="008B0165" w:rsidRDefault="002C53EF" w:rsidP="0097717A">
            <w:pPr>
              <w:jc w:val="both"/>
              <w:rPr>
                <w:rFonts w:ascii="Arial" w:hAnsi="Arial" w:cs="Arial"/>
                <w:sz w:val="16"/>
                <w:szCs w:val="16"/>
              </w:rPr>
            </w:pPr>
            <w:r w:rsidRPr="008B0165">
              <w:rPr>
                <w:rFonts w:ascii="Arial" w:hAnsi="Arial" w:cs="Arial"/>
                <w:sz w:val="16"/>
                <w:szCs w:val="16"/>
              </w:rPr>
              <w:t>Оформление вкладной книжки/дубликата вкладной книжки по желанию Клиента (с пенсионеров не взимается)</w:t>
            </w:r>
          </w:p>
        </w:tc>
        <w:tc>
          <w:tcPr>
            <w:tcW w:w="1896" w:type="dxa"/>
            <w:tcBorders>
              <w:bottom w:val="single" w:sz="4" w:space="0" w:color="auto"/>
            </w:tcBorders>
            <w:vAlign w:val="center"/>
          </w:tcPr>
          <w:p w:rsidR="002C53EF" w:rsidRPr="008B0165" w:rsidRDefault="002C53EF" w:rsidP="00580F8D">
            <w:pPr>
              <w:ind w:right="-5"/>
              <w:jc w:val="center"/>
              <w:rPr>
                <w:rFonts w:ascii="Arial" w:hAnsi="Arial" w:cs="Arial"/>
                <w:sz w:val="16"/>
                <w:szCs w:val="16"/>
                <w:vertAlign w:val="superscript"/>
                <w:lang w:val="en-US"/>
              </w:rPr>
            </w:pPr>
            <w:r w:rsidRPr="008B0165">
              <w:rPr>
                <w:rFonts w:ascii="Arial" w:hAnsi="Arial" w:cs="Arial"/>
                <w:sz w:val="16"/>
                <w:szCs w:val="16"/>
              </w:rPr>
              <w:t xml:space="preserve">25 </w:t>
            </w:r>
            <w:r w:rsidR="00580F8D" w:rsidRPr="008B0165">
              <w:rPr>
                <w:rFonts w:ascii="Arial" w:hAnsi="Arial" w:cs="Arial"/>
                <w:sz w:val="16"/>
                <w:szCs w:val="16"/>
              </w:rPr>
              <w:t>рублей</w:t>
            </w:r>
            <w:r w:rsidR="00580F8D">
              <w:rPr>
                <w:rFonts w:ascii="Arial" w:hAnsi="Arial" w:cs="Arial"/>
                <w:sz w:val="16"/>
                <w:szCs w:val="16"/>
                <w:vertAlign w:val="superscript"/>
              </w:rPr>
              <w:t>8</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5498D">
            <w:pPr>
              <w:jc w:val="center"/>
              <w:rPr>
                <w:rFonts w:ascii="Arial" w:hAnsi="Arial" w:cs="Arial"/>
                <w:sz w:val="16"/>
                <w:szCs w:val="16"/>
              </w:rPr>
            </w:pPr>
            <w:r w:rsidRPr="008B0165">
              <w:rPr>
                <w:rFonts w:ascii="Arial" w:hAnsi="Arial" w:cs="Arial"/>
                <w:sz w:val="16"/>
                <w:szCs w:val="16"/>
              </w:rPr>
              <w:t>1.4.</w:t>
            </w:r>
            <w:r w:rsidR="0055498D">
              <w:rPr>
                <w:rFonts w:ascii="Arial" w:hAnsi="Arial" w:cs="Arial"/>
                <w:sz w:val="16"/>
                <w:szCs w:val="16"/>
              </w:rPr>
              <w:t>8</w:t>
            </w:r>
          </w:p>
        </w:tc>
        <w:tc>
          <w:tcPr>
            <w:tcW w:w="8104" w:type="dxa"/>
            <w:gridSpan w:val="2"/>
            <w:tcBorders>
              <w:bottom w:val="single" w:sz="4" w:space="0" w:color="auto"/>
            </w:tcBorders>
          </w:tcPr>
          <w:p w:rsidR="002C53EF" w:rsidRDefault="002C53EF" w:rsidP="00D23C3B">
            <w:pPr>
              <w:ind w:right="-5"/>
              <w:jc w:val="both"/>
              <w:rPr>
                <w:rFonts w:ascii="Arial" w:hAnsi="Arial" w:cs="Arial"/>
                <w:sz w:val="16"/>
                <w:szCs w:val="16"/>
              </w:rPr>
            </w:pPr>
            <w:r w:rsidRPr="008B0165">
              <w:rPr>
                <w:rFonts w:ascii="Arial" w:hAnsi="Arial" w:cs="Arial"/>
                <w:sz w:val="16"/>
                <w:szCs w:val="16"/>
              </w:rPr>
              <w:t>Размен банкнот Банка России, монеты Банка России одного номинала на банкноты Банка России, монету Банка России другого номинала</w:t>
            </w:r>
            <w:r w:rsidR="00C01059">
              <w:rPr>
                <w:rFonts w:ascii="Arial" w:hAnsi="Arial" w:cs="Arial"/>
                <w:sz w:val="16"/>
                <w:szCs w:val="16"/>
              </w:rPr>
              <w:t>:</w:t>
            </w:r>
          </w:p>
          <w:p w:rsidR="00C01059" w:rsidRDefault="00C01059" w:rsidP="00D23C3B">
            <w:pPr>
              <w:ind w:right="-5"/>
              <w:jc w:val="both"/>
              <w:rPr>
                <w:rFonts w:ascii="Arial" w:hAnsi="Arial" w:cs="Arial"/>
                <w:sz w:val="16"/>
                <w:szCs w:val="16"/>
              </w:rPr>
            </w:pPr>
            <w:r>
              <w:rPr>
                <w:rFonts w:ascii="Arial" w:hAnsi="Arial" w:cs="Arial"/>
                <w:sz w:val="16"/>
                <w:szCs w:val="16"/>
              </w:rPr>
              <w:t xml:space="preserve">       - размен в сумме до 10 000 рублей (включительно);</w:t>
            </w:r>
          </w:p>
          <w:p w:rsidR="00C01059" w:rsidRDefault="00C01059" w:rsidP="00D23C3B">
            <w:pPr>
              <w:ind w:right="-5"/>
              <w:jc w:val="both"/>
              <w:rPr>
                <w:rFonts w:ascii="Arial" w:hAnsi="Arial" w:cs="Arial"/>
                <w:sz w:val="16"/>
                <w:szCs w:val="16"/>
              </w:rPr>
            </w:pPr>
          </w:p>
          <w:p w:rsidR="00C01059" w:rsidRPr="008B0165" w:rsidRDefault="00C01059" w:rsidP="00D23C3B">
            <w:pPr>
              <w:ind w:right="-5"/>
              <w:jc w:val="both"/>
              <w:rPr>
                <w:rFonts w:ascii="Arial" w:hAnsi="Arial" w:cs="Arial"/>
                <w:sz w:val="16"/>
                <w:szCs w:val="16"/>
              </w:rPr>
            </w:pPr>
            <w:r>
              <w:rPr>
                <w:rFonts w:ascii="Arial" w:hAnsi="Arial" w:cs="Arial"/>
                <w:sz w:val="16"/>
                <w:szCs w:val="16"/>
              </w:rPr>
              <w:t xml:space="preserve">       - размен в сумме свыше 10 000 рублей.</w:t>
            </w:r>
          </w:p>
        </w:tc>
        <w:tc>
          <w:tcPr>
            <w:tcW w:w="1896" w:type="dxa"/>
            <w:tcBorders>
              <w:bottom w:val="single" w:sz="4" w:space="0" w:color="auto"/>
            </w:tcBorders>
            <w:vAlign w:val="center"/>
          </w:tcPr>
          <w:p w:rsidR="00C01059" w:rsidRDefault="00C01059" w:rsidP="00E10ED3">
            <w:pPr>
              <w:ind w:right="-5"/>
              <w:jc w:val="center"/>
              <w:rPr>
                <w:rFonts w:ascii="Arial" w:hAnsi="Arial" w:cs="Arial"/>
                <w:sz w:val="16"/>
                <w:szCs w:val="16"/>
              </w:rPr>
            </w:pPr>
          </w:p>
          <w:p w:rsidR="00C01059" w:rsidRDefault="00C01059" w:rsidP="00E10ED3">
            <w:pPr>
              <w:ind w:right="-5"/>
              <w:jc w:val="center"/>
              <w:rPr>
                <w:rFonts w:ascii="Arial" w:hAnsi="Arial" w:cs="Arial"/>
                <w:sz w:val="16"/>
                <w:szCs w:val="16"/>
              </w:rPr>
            </w:pPr>
          </w:p>
          <w:p w:rsidR="00C01059" w:rsidRDefault="00C01059" w:rsidP="00E10ED3">
            <w:pPr>
              <w:ind w:right="-5"/>
              <w:jc w:val="center"/>
              <w:rPr>
                <w:rFonts w:ascii="Arial" w:hAnsi="Arial" w:cs="Arial"/>
                <w:sz w:val="16"/>
                <w:szCs w:val="16"/>
              </w:rPr>
            </w:pPr>
            <w:r>
              <w:rPr>
                <w:rFonts w:ascii="Arial" w:hAnsi="Arial" w:cs="Arial"/>
                <w:sz w:val="16"/>
                <w:szCs w:val="16"/>
              </w:rPr>
              <w:t>бесплатно</w:t>
            </w:r>
          </w:p>
          <w:p w:rsidR="00C01059" w:rsidRDefault="00C01059" w:rsidP="00E10ED3">
            <w:pPr>
              <w:ind w:right="-5"/>
              <w:jc w:val="center"/>
              <w:rPr>
                <w:rFonts w:ascii="Arial" w:hAnsi="Arial" w:cs="Arial"/>
                <w:sz w:val="16"/>
                <w:szCs w:val="16"/>
              </w:rPr>
            </w:pPr>
          </w:p>
          <w:p w:rsidR="002C53EF" w:rsidRPr="008B0165" w:rsidRDefault="002C53EF" w:rsidP="00620ECE">
            <w:pPr>
              <w:ind w:right="-5"/>
              <w:jc w:val="center"/>
              <w:rPr>
                <w:rFonts w:ascii="Arial" w:hAnsi="Arial" w:cs="Arial"/>
                <w:sz w:val="16"/>
                <w:szCs w:val="16"/>
                <w:vertAlign w:val="superscript"/>
              </w:rPr>
            </w:pPr>
            <w:r w:rsidRPr="008B0165">
              <w:rPr>
                <w:rFonts w:ascii="Arial" w:hAnsi="Arial" w:cs="Arial"/>
                <w:sz w:val="16"/>
                <w:szCs w:val="16"/>
              </w:rPr>
              <w:t>0,5% от размениваемой суммы</w:t>
            </w:r>
            <w:r w:rsidR="00C82AF2">
              <w:rPr>
                <w:rFonts w:ascii="Arial" w:hAnsi="Arial" w:cs="Arial"/>
                <w:sz w:val="16"/>
                <w:szCs w:val="16"/>
                <w:vertAlign w:val="superscript"/>
              </w:rPr>
              <w:t>8</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5498D">
            <w:pPr>
              <w:pStyle w:val="a4"/>
              <w:rPr>
                <w:rFonts w:ascii="Arial" w:hAnsi="Arial" w:cs="Arial"/>
                <w:sz w:val="16"/>
                <w:szCs w:val="16"/>
              </w:rPr>
            </w:pPr>
            <w:r w:rsidRPr="008B0165">
              <w:rPr>
                <w:rFonts w:ascii="Arial" w:hAnsi="Arial" w:cs="Arial"/>
                <w:sz w:val="16"/>
                <w:szCs w:val="16"/>
              </w:rPr>
              <w:t>1.4.</w:t>
            </w:r>
            <w:r w:rsidR="0055498D">
              <w:rPr>
                <w:rFonts w:ascii="Arial" w:hAnsi="Arial" w:cs="Arial"/>
                <w:sz w:val="16"/>
                <w:szCs w:val="16"/>
              </w:rPr>
              <w:t>9</w:t>
            </w:r>
          </w:p>
        </w:tc>
        <w:tc>
          <w:tcPr>
            <w:tcW w:w="8104" w:type="dxa"/>
            <w:gridSpan w:val="2"/>
            <w:tcBorders>
              <w:bottom w:val="single" w:sz="4" w:space="0" w:color="auto"/>
            </w:tcBorders>
          </w:tcPr>
          <w:p w:rsidR="002C53EF" w:rsidRPr="008B0165" w:rsidRDefault="002C53EF" w:rsidP="00D23C3B">
            <w:pPr>
              <w:pStyle w:val="a4"/>
              <w:jc w:val="both"/>
              <w:rPr>
                <w:rFonts w:ascii="Arial" w:hAnsi="Arial" w:cs="Arial"/>
                <w:sz w:val="16"/>
                <w:szCs w:val="16"/>
              </w:rPr>
            </w:pPr>
            <w:r w:rsidRPr="008B0165">
              <w:rPr>
                <w:rFonts w:ascii="Arial" w:hAnsi="Arial" w:cs="Arial"/>
                <w:sz w:val="16"/>
                <w:szCs w:val="16"/>
              </w:rPr>
              <w:t>Размен банкнот иностранного государства одного номинала на банкноты иностранного государства другого номинала</w:t>
            </w:r>
          </w:p>
        </w:tc>
        <w:tc>
          <w:tcPr>
            <w:tcW w:w="1896" w:type="dxa"/>
            <w:tcBorders>
              <w:bottom w:val="single" w:sz="4" w:space="0" w:color="auto"/>
            </w:tcBorders>
            <w:vAlign w:val="center"/>
          </w:tcPr>
          <w:p w:rsidR="002C53EF" w:rsidRPr="008B0165" w:rsidRDefault="002C53EF" w:rsidP="00C82AF2">
            <w:pPr>
              <w:pStyle w:val="a4"/>
              <w:rPr>
                <w:rFonts w:ascii="Arial" w:hAnsi="Arial" w:cs="Arial"/>
                <w:sz w:val="16"/>
                <w:szCs w:val="16"/>
              </w:rPr>
            </w:pPr>
            <w:r w:rsidRPr="008B0165">
              <w:rPr>
                <w:rFonts w:ascii="Arial" w:hAnsi="Arial" w:cs="Arial"/>
                <w:sz w:val="16"/>
                <w:szCs w:val="16"/>
              </w:rPr>
              <w:t xml:space="preserve">0,8 % от суммы, мин. 50 </w:t>
            </w:r>
            <w:r w:rsidR="00C82AF2" w:rsidRPr="008B0165">
              <w:rPr>
                <w:rFonts w:ascii="Arial" w:hAnsi="Arial" w:cs="Arial"/>
                <w:sz w:val="16"/>
                <w:szCs w:val="16"/>
              </w:rPr>
              <w:t>рублей</w:t>
            </w:r>
            <w:r w:rsidR="00C82AF2">
              <w:rPr>
                <w:rFonts w:ascii="Arial" w:hAnsi="Arial" w:cs="Arial"/>
                <w:sz w:val="16"/>
                <w:szCs w:val="16"/>
                <w:vertAlign w:val="superscript"/>
              </w:rPr>
              <w:t>8</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5498D">
            <w:pPr>
              <w:jc w:val="center"/>
              <w:rPr>
                <w:rFonts w:ascii="Arial" w:hAnsi="Arial" w:cs="Arial"/>
                <w:sz w:val="16"/>
                <w:szCs w:val="16"/>
              </w:rPr>
            </w:pPr>
            <w:r w:rsidRPr="008B0165">
              <w:rPr>
                <w:rFonts w:ascii="Arial" w:hAnsi="Arial" w:cs="Arial"/>
                <w:sz w:val="16"/>
                <w:szCs w:val="16"/>
              </w:rPr>
              <w:t>1.4.</w:t>
            </w:r>
            <w:r w:rsidR="0055498D">
              <w:rPr>
                <w:rFonts w:ascii="Arial" w:hAnsi="Arial" w:cs="Arial"/>
                <w:sz w:val="16"/>
                <w:szCs w:val="16"/>
              </w:rPr>
              <w:t>10</w:t>
            </w:r>
          </w:p>
        </w:tc>
        <w:tc>
          <w:tcPr>
            <w:tcW w:w="8104" w:type="dxa"/>
            <w:gridSpan w:val="2"/>
            <w:tcBorders>
              <w:bottom w:val="single" w:sz="4" w:space="0" w:color="auto"/>
            </w:tcBorders>
            <w:vAlign w:val="center"/>
          </w:tcPr>
          <w:p w:rsidR="002C53EF" w:rsidRPr="008B0165" w:rsidRDefault="002C53EF" w:rsidP="00D23C3B">
            <w:pPr>
              <w:ind w:right="-5"/>
              <w:jc w:val="both"/>
              <w:rPr>
                <w:rFonts w:ascii="Arial" w:hAnsi="Arial" w:cs="Arial"/>
                <w:sz w:val="16"/>
                <w:szCs w:val="16"/>
              </w:rPr>
            </w:pPr>
            <w:r w:rsidRPr="008B0165">
              <w:rPr>
                <w:rFonts w:ascii="Arial" w:hAnsi="Arial" w:cs="Arial"/>
                <w:sz w:val="16"/>
                <w:szCs w:val="16"/>
              </w:rPr>
              <w:t>Прием денежных знаков РФ, вызывающих сомнение в их подлинности, для направления  на экспертизу в Отделения Банка России</w:t>
            </w:r>
          </w:p>
        </w:tc>
        <w:tc>
          <w:tcPr>
            <w:tcW w:w="1896" w:type="dxa"/>
            <w:tcBorders>
              <w:bottom w:val="single" w:sz="4" w:space="0" w:color="auto"/>
            </w:tcBorders>
            <w:vAlign w:val="center"/>
          </w:tcPr>
          <w:p w:rsidR="002C53EF" w:rsidRPr="008B0165" w:rsidRDefault="002C53EF" w:rsidP="00804C0D">
            <w:pPr>
              <w:ind w:right="-5"/>
              <w:jc w:val="center"/>
              <w:rPr>
                <w:rFonts w:ascii="Arial" w:hAnsi="Arial" w:cs="Arial"/>
                <w:sz w:val="16"/>
                <w:szCs w:val="16"/>
                <w:lang w:val="en-US"/>
              </w:rPr>
            </w:pPr>
            <w:r w:rsidRPr="008B0165">
              <w:rPr>
                <w:rFonts w:ascii="Arial" w:hAnsi="Arial" w:cs="Arial"/>
                <w:sz w:val="16"/>
                <w:szCs w:val="16"/>
              </w:rPr>
              <w:t>бесплатно</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5498D">
            <w:pPr>
              <w:jc w:val="center"/>
              <w:rPr>
                <w:rFonts w:ascii="Arial" w:hAnsi="Arial" w:cs="Arial"/>
                <w:sz w:val="16"/>
                <w:szCs w:val="16"/>
              </w:rPr>
            </w:pPr>
            <w:r w:rsidRPr="008B0165">
              <w:rPr>
                <w:rFonts w:ascii="Arial" w:hAnsi="Arial" w:cs="Arial"/>
                <w:sz w:val="16"/>
                <w:szCs w:val="16"/>
              </w:rPr>
              <w:t>1.4.1</w:t>
            </w:r>
            <w:r w:rsidR="0055498D">
              <w:rPr>
                <w:rFonts w:ascii="Arial" w:hAnsi="Arial" w:cs="Arial"/>
                <w:sz w:val="16"/>
                <w:szCs w:val="16"/>
              </w:rPr>
              <w:t>1</w:t>
            </w:r>
          </w:p>
        </w:tc>
        <w:tc>
          <w:tcPr>
            <w:tcW w:w="8104" w:type="dxa"/>
            <w:gridSpan w:val="2"/>
            <w:tcBorders>
              <w:bottom w:val="single" w:sz="4" w:space="0" w:color="auto"/>
            </w:tcBorders>
            <w:vAlign w:val="center"/>
          </w:tcPr>
          <w:p w:rsidR="002C53EF" w:rsidRPr="008B0165" w:rsidRDefault="002C53EF" w:rsidP="00D23C3B">
            <w:pPr>
              <w:ind w:right="-5"/>
              <w:jc w:val="both"/>
              <w:rPr>
                <w:rFonts w:ascii="Arial" w:hAnsi="Arial" w:cs="Arial"/>
                <w:sz w:val="16"/>
                <w:szCs w:val="16"/>
              </w:rPr>
            </w:pPr>
            <w:r w:rsidRPr="008B0165">
              <w:rPr>
                <w:rFonts w:ascii="Arial" w:hAnsi="Arial" w:cs="Arial"/>
                <w:sz w:val="16"/>
                <w:szCs w:val="16"/>
              </w:rPr>
              <w:t>Выдача по запросу клиента дубликатов документов, связанных с проведением банковских операций</w:t>
            </w:r>
          </w:p>
        </w:tc>
        <w:tc>
          <w:tcPr>
            <w:tcW w:w="1896" w:type="dxa"/>
            <w:tcBorders>
              <w:bottom w:val="single" w:sz="4" w:space="0" w:color="auto"/>
            </w:tcBorders>
            <w:vAlign w:val="center"/>
          </w:tcPr>
          <w:p w:rsidR="002C53EF" w:rsidRPr="008B0165" w:rsidRDefault="002C53EF" w:rsidP="00C82AF2">
            <w:pPr>
              <w:ind w:right="-5"/>
              <w:jc w:val="center"/>
              <w:rPr>
                <w:rFonts w:ascii="Arial" w:hAnsi="Arial" w:cs="Arial"/>
                <w:sz w:val="16"/>
                <w:szCs w:val="16"/>
                <w:vertAlign w:val="superscript"/>
              </w:rPr>
            </w:pPr>
            <w:r w:rsidRPr="008B0165">
              <w:rPr>
                <w:rFonts w:ascii="Arial" w:hAnsi="Arial" w:cs="Arial"/>
                <w:sz w:val="16"/>
                <w:szCs w:val="16"/>
              </w:rPr>
              <w:t xml:space="preserve">100 рублей за </w:t>
            </w:r>
            <w:r w:rsidR="00C82AF2" w:rsidRPr="008B0165">
              <w:rPr>
                <w:rFonts w:ascii="Arial" w:hAnsi="Arial" w:cs="Arial"/>
                <w:sz w:val="16"/>
                <w:szCs w:val="16"/>
              </w:rPr>
              <w:t>документ</w:t>
            </w:r>
            <w:r w:rsidR="00C82AF2">
              <w:rPr>
                <w:rFonts w:ascii="Arial" w:hAnsi="Arial" w:cs="Arial"/>
                <w:sz w:val="16"/>
                <w:szCs w:val="16"/>
                <w:vertAlign w:val="superscript"/>
              </w:rPr>
              <w:t>8</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5498D">
            <w:pPr>
              <w:jc w:val="center"/>
              <w:rPr>
                <w:rFonts w:ascii="Arial" w:hAnsi="Arial" w:cs="Arial"/>
                <w:sz w:val="16"/>
                <w:szCs w:val="16"/>
              </w:rPr>
            </w:pPr>
            <w:r w:rsidRPr="008B0165">
              <w:rPr>
                <w:rFonts w:ascii="Arial" w:hAnsi="Arial" w:cs="Arial"/>
                <w:sz w:val="16"/>
                <w:szCs w:val="16"/>
              </w:rPr>
              <w:t>1.4.1</w:t>
            </w:r>
            <w:r w:rsidR="0055498D">
              <w:rPr>
                <w:rFonts w:ascii="Arial" w:hAnsi="Arial" w:cs="Arial"/>
                <w:sz w:val="16"/>
                <w:szCs w:val="16"/>
              </w:rPr>
              <w:t>2</w:t>
            </w:r>
          </w:p>
        </w:tc>
        <w:tc>
          <w:tcPr>
            <w:tcW w:w="8104" w:type="dxa"/>
            <w:gridSpan w:val="2"/>
            <w:tcBorders>
              <w:bottom w:val="single" w:sz="4" w:space="0" w:color="auto"/>
            </w:tcBorders>
            <w:vAlign w:val="center"/>
          </w:tcPr>
          <w:p w:rsidR="002C53EF" w:rsidRPr="008B0165" w:rsidRDefault="002C53EF" w:rsidP="00D23C3B">
            <w:pPr>
              <w:ind w:right="-5"/>
              <w:jc w:val="both"/>
              <w:rPr>
                <w:rFonts w:ascii="Arial" w:hAnsi="Arial" w:cs="Arial"/>
                <w:sz w:val="16"/>
                <w:szCs w:val="16"/>
              </w:rPr>
            </w:pPr>
            <w:r w:rsidRPr="008B0165">
              <w:rPr>
                <w:rFonts w:ascii="Arial" w:hAnsi="Arial" w:cs="Arial"/>
                <w:sz w:val="16"/>
                <w:szCs w:val="16"/>
              </w:rPr>
              <w:t>Выдача наличных денежных средств со Счета, Вклада купюрами/монетами номинала, указанного Клиентом</w:t>
            </w:r>
          </w:p>
        </w:tc>
        <w:tc>
          <w:tcPr>
            <w:tcW w:w="1896" w:type="dxa"/>
            <w:tcBorders>
              <w:bottom w:val="single" w:sz="4" w:space="0" w:color="auto"/>
            </w:tcBorders>
            <w:vAlign w:val="center"/>
          </w:tcPr>
          <w:p w:rsidR="002C53EF" w:rsidRPr="008B0165" w:rsidRDefault="002C53EF" w:rsidP="00C82AF2">
            <w:pPr>
              <w:ind w:right="-5"/>
              <w:jc w:val="center"/>
              <w:rPr>
                <w:rFonts w:ascii="Arial" w:hAnsi="Arial" w:cs="Arial"/>
                <w:sz w:val="16"/>
                <w:szCs w:val="16"/>
                <w:vertAlign w:val="superscript"/>
              </w:rPr>
            </w:pPr>
            <w:r w:rsidRPr="008B0165">
              <w:rPr>
                <w:rFonts w:ascii="Arial" w:hAnsi="Arial" w:cs="Arial"/>
                <w:sz w:val="16"/>
                <w:szCs w:val="16"/>
              </w:rPr>
              <w:t xml:space="preserve">1,5% от </w:t>
            </w:r>
            <w:r w:rsidR="00C82AF2" w:rsidRPr="008B0165">
              <w:rPr>
                <w:rFonts w:ascii="Arial" w:hAnsi="Arial" w:cs="Arial"/>
                <w:sz w:val="16"/>
                <w:szCs w:val="16"/>
              </w:rPr>
              <w:t>суммы</w:t>
            </w:r>
            <w:r w:rsidR="00C82AF2">
              <w:rPr>
                <w:rFonts w:ascii="Arial" w:hAnsi="Arial" w:cs="Arial"/>
                <w:sz w:val="16"/>
                <w:szCs w:val="16"/>
                <w:vertAlign w:val="superscript"/>
              </w:rPr>
              <w:t>8</w:t>
            </w:r>
          </w:p>
        </w:tc>
      </w:tr>
      <w:tr w:rsidR="002C53EF" w:rsidRPr="008B0165" w:rsidTr="00976645">
        <w:trPr>
          <w:trHeight w:val="20"/>
          <w:jc w:val="center"/>
        </w:trPr>
        <w:tc>
          <w:tcPr>
            <w:tcW w:w="827" w:type="dxa"/>
            <w:gridSpan w:val="2"/>
            <w:tcBorders>
              <w:bottom w:val="single" w:sz="4" w:space="0" w:color="auto"/>
            </w:tcBorders>
            <w:vAlign w:val="center"/>
          </w:tcPr>
          <w:p w:rsidR="002C53EF" w:rsidRPr="008B0165" w:rsidRDefault="002C53EF" w:rsidP="0055498D">
            <w:pPr>
              <w:jc w:val="center"/>
              <w:rPr>
                <w:rFonts w:ascii="Arial" w:hAnsi="Arial" w:cs="Arial"/>
                <w:sz w:val="16"/>
                <w:szCs w:val="16"/>
              </w:rPr>
            </w:pPr>
            <w:r w:rsidRPr="008B0165">
              <w:rPr>
                <w:rFonts w:ascii="Arial" w:hAnsi="Arial" w:cs="Arial"/>
                <w:sz w:val="16"/>
                <w:szCs w:val="16"/>
                <w:lang w:val="en-US"/>
              </w:rPr>
              <w:t>1</w:t>
            </w:r>
            <w:r w:rsidRPr="008B0165">
              <w:rPr>
                <w:rFonts w:ascii="Arial" w:hAnsi="Arial" w:cs="Arial"/>
                <w:sz w:val="16"/>
                <w:szCs w:val="16"/>
              </w:rPr>
              <w:t>.4.1</w:t>
            </w:r>
            <w:r w:rsidR="0055498D">
              <w:rPr>
                <w:rFonts w:ascii="Arial" w:hAnsi="Arial" w:cs="Arial"/>
                <w:sz w:val="16"/>
                <w:szCs w:val="16"/>
              </w:rPr>
              <w:t>3</w:t>
            </w:r>
          </w:p>
        </w:tc>
        <w:tc>
          <w:tcPr>
            <w:tcW w:w="8104" w:type="dxa"/>
            <w:gridSpan w:val="2"/>
            <w:tcBorders>
              <w:bottom w:val="single" w:sz="4" w:space="0" w:color="auto"/>
            </w:tcBorders>
            <w:vAlign w:val="center"/>
          </w:tcPr>
          <w:p w:rsidR="002C53EF" w:rsidRPr="008B0165" w:rsidRDefault="002C53EF" w:rsidP="00984B2C">
            <w:pPr>
              <w:rPr>
                <w:rFonts w:ascii="Arial" w:hAnsi="Arial" w:cs="Arial"/>
                <w:sz w:val="16"/>
                <w:szCs w:val="16"/>
              </w:rPr>
            </w:pPr>
            <w:r w:rsidRPr="008B0165">
              <w:rPr>
                <w:rFonts w:ascii="Arial" w:hAnsi="Arial" w:cs="Arial"/>
                <w:sz w:val="16"/>
                <w:szCs w:val="16"/>
              </w:rPr>
              <w:t xml:space="preserve">Выдача идентификационной карты </w:t>
            </w:r>
            <w:r w:rsidR="00210652" w:rsidRPr="008B0165">
              <w:rPr>
                <w:rFonts w:ascii="Arial" w:hAnsi="Arial" w:cs="Arial"/>
                <w:sz w:val="16"/>
                <w:szCs w:val="16"/>
              </w:rPr>
              <w:t>П</w:t>
            </w:r>
            <w:r w:rsidRPr="008B0165">
              <w:rPr>
                <w:rFonts w:ascii="Arial" w:hAnsi="Arial" w:cs="Arial"/>
                <w:sz w:val="16"/>
                <w:szCs w:val="16"/>
              </w:rPr>
              <w:t>АО «НИКО-БАНК»</w:t>
            </w:r>
          </w:p>
        </w:tc>
        <w:tc>
          <w:tcPr>
            <w:tcW w:w="1896" w:type="dxa"/>
            <w:tcBorders>
              <w:bottom w:val="single" w:sz="4" w:space="0" w:color="auto"/>
            </w:tcBorders>
            <w:vAlign w:val="center"/>
          </w:tcPr>
          <w:p w:rsidR="002C53EF" w:rsidRPr="008B0165" w:rsidRDefault="002C53EF" w:rsidP="00984B2C">
            <w:pPr>
              <w:jc w:val="center"/>
              <w:rPr>
                <w:rFonts w:ascii="Arial" w:hAnsi="Arial" w:cs="Arial"/>
                <w:sz w:val="16"/>
                <w:szCs w:val="16"/>
              </w:rPr>
            </w:pPr>
            <w:r w:rsidRPr="008B0165">
              <w:rPr>
                <w:rFonts w:ascii="Arial" w:hAnsi="Arial" w:cs="Arial"/>
                <w:sz w:val="16"/>
                <w:szCs w:val="16"/>
              </w:rPr>
              <w:t>бесплатно</w:t>
            </w:r>
          </w:p>
        </w:tc>
      </w:tr>
      <w:tr w:rsidR="00DF2A5F" w:rsidRPr="008B0165" w:rsidTr="00976645">
        <w:trPr>
          <w:trHeight w:val="20"/>
          <w:jc w:val="center"/>
        </w:trPr>
        <w:tc>
          <w:tcPr>
            <w:tcW w:w="827" w:type="dxa"/>
            <w:gridSpan w:val="2"/>
            <w:tcBorders>
              <w:bottom w:val="single" w:sz="4" w:space="0" w:color="auto"/>
            </w:tcBorders>
            <w:vAlign w:val="center"/>
          </w:tcPr>
          <w:p w:rsidR="00DF2A5F" w:rsidRPr="008B0165" w:rsidRDefault="00DF2A5F" w:rsidP="0055498D">
            <w:pPr>
              <w:jc w:val="center"/>
              <w:rPr>
                <w:rFonts w:ascii="Arial" w:hAnsi="Arial" w:cs="Arial"/>
                <w:sz w:val="16"/>
                <w:szCs w:val="16"/>
              </w:rPr>
            </w:pPr>
            <w:r w:rsidRPr="008B0165">
              <w:rPr>
                <w:rFonts w:ascii="Arial" w:hAnsi="Arial" w:cs="Arial"/>
                <w:sz w:val="16"/>
                <w:szCs w:val="16"/>
              </w:rPr>
              <w:t>1.4.1</w:t>
            </w:r>
            <w:r w:rsidR="0055498D">
              <w:rPr>
                <w:rFonts w:ascii="Arial" w:hAnsi="Arial" w:cs="Arial"/>
                <w:sz w:val="16"/>
                <w:szCs w:val="16"/>
              </w:rPr>
              <w:t>4</w:t>
            </w:r>
          </w:p>
        </w:tc>
        <w:tc>
          <w:tcPr>
            <w:tcW w:w="8104" w:type="dxa"/>
            <w:gridSpan w:val="2"/>
            <w:tcBorders>
              <w:bottom w:val="single" w:sz="4" w:space="0" w:color="auto"/>
            </w:tcBorders>
            <w:vAlign w:val="center"/>
          </w:tcPr>
          <w:p w:rsidR="00DF2A5F" w:rsidRPr="008B0165" w:rsidRDefault="00784411" w:rsidP="00C82AF2">
            <w:pPr>
              <w:jc w:val="both"/>
              <w:rPr>
                <w:rFonts w:ascii="Arial" w:hAnsi="Arial" w:cs="Arial"/>
                <w:sz w:val="16"/>
                <w:szCs w:val="16"/>
              </w:rPr>
            </w:pPr>
            <w:r w:rsidRPr="008B0165">
              <w:rPr>
                <w:rFonts w:ascii="Arial" w:hAnsi="Arial" w:cs="Arial"/>
                <w:sz w:val="16"/>
                <w:szCs w:val="16"/>
              </w:rPr>
              <w:t>А</w:t>
            </w:r>
            <w:r w:rsidR="00DF2A5F" w:rsidRPr="008B0165">
              <w:rPr>
                <w:rFonts w:ascii="Arial" w:hAnsi="Arial" w:cs="Arial"/>
                <w:sz w:val="16"/>
                <w:szCs w:val="16"/>
              </w:rPr>
              <w:t>бонентская плата за обслуживание в рамках Премиального пакета услуг «Ключевой клиент»</w:t>
            </w:r>
            <w:r w:rsidR="00C82AF2">
              <w:rPr>
                <w:rFonts w:ascii="Arial" w:hAnsi="Arial" w:cs="Arial"/>
                <w:sz w:val="16"/>
                <w:szCs w:val="16"/>
                <w:vertAlign w:val="superscript"/>
              </w:rPr>
              <w:t>5</w:t>
            </w:r>
            <w:r w:rsidR="006B1A41" w:rsidRPr="008B0165">
              <w:rPr>
                <w:rFonts w:ascii="Arial" w:hAnsi="Arial" w:cs="Arial"/>
                <w:sz w:val="16"/>
                <w:szCs w:val="16"/>
              </w:rPr>
              <w:t>, за исключением случаев, указанных в п.1.4.1</w:t>
            </w:r>
            <w:r w:rsidR="00294159">
              <w:rPr>
                <w:rFonts w:ascii="Arial" w:hAnsi="Arial" w:cs="Arial"/>
                <w:sz w:val="16"/>
                <w:szCs w:val="16"/>
              </w:rPr>
              <w:t>5</w:t>
            </w:r>
            <w:r w:rsidR="006B1A41" w:rsidRPr="008B0165">
              <w:rPr>
                <w:rFonts w:ascii="Arial" w:hAnsi="Arial" w:cs="Arial"/>
                <w:sz w:val="16"/>
                <w:szCs w:val="16"/>
              </w:rPr>
              <w:t>.</w:t>
            </w:r>
          </w:p>
        </w:tc>
        <w:tc>
          <w:tcPr>
            <w:tcW w:w="1896" w:type="dxa"/>
            <w:tcBorders>
              <w:bottom w:val="single" w:sz="4" w:space="0" w:color="auto"/>
            </w:tcBorders>
            <w:vAlign w:val="center"/>
          </w:tcPr>
          <w:p w:rsidR="00DF2A5F" w:rsidRPr="008B0165" w:rsidRDefault="00DF2A5F" w:rsidP="00C82AF2">
            <w:pPr>
              <w:jc w:val="center"/>
              <w:rPr>
                <w:rFonts w:ascii="Arial" w:hAnsi="Arial" w:cs="Arial"/>
                <w:sz w:val="16"/>
                <w:szCs w:val="16"/>
              </w:rPr>
            </w:pPr>
            <w:r w:rsidRPr="008B0165">
              <w:rPr>
                <w:rFonts w:ascii="Arial" w:hAnsi="Arial" w:cs="Arial"/>
                <w:sz w:val="16"/>
                <w:szCs w:val="16"/>
              </w:rPr>
              <w:t>2 000 руб.</w:t>
            </w:r>
            <w:r w:rsidR="00784411" w:rsidRPr="008B0165">
              <w:rPr>
                <w:rFonts w:ascii="Arial" w:hAnsi="Arial" w:cs="Arial"/>
                <w:sz w:val="16"/>
                <w:szCs w:val="16"/>
              </w:rPr>
              <w:t xml:space="preserve"> за расчетный </w:t>
            </w:r>
            <w:r w:rsidR="00C82AF2" w:rsidRPr="008B0165">
              <w:rPr>
                <w:rFonts w:ascii="Arial" w:hAnsi="Arial" w:cs="Arial"/>
                <w:sz w:val="16"/>
                <w:szCs w:val="16"/>
              </w:rPr>
              <w:t>период</w:t>
            </w:r>
            <w:proofErr w:type="gramStart"/>
            <w:r w:rsidR="00C82AF2">
              <w:rPr>
                <w:rFonts w:ascii="Arial" w:hAnsi="Arial" w:cs="Arial"/>
                <w:sz w:val="16"/>
                <w:szCs w:val="16"/>
                <w:vertAlign w:val="superscript"/>
              </w:rPr>
              <w:t>6</w:t>
            </w:r>
            <w:proofErr w:type="gramEnd"/>
          </w:p>
        </w:tc>
      </w:tr>
      <w:tr w:rsidR="006B1A41" w:rsidRPr="008B0165" w:rsidTr="00976645">
        <w:trPr>
          <w:trHeight w:val="20"/>
          <w:jc w:val="center"/>
        </w:trPr>
        <w:tc>
          <w:tcPr>
            <w:tcW w:w="827" w:type="dxa"/>
            <w:gridSpan w:val="2"/>
            <w:tcBorders>
              <w:bottom w:val="single" w:sz="4" w:space="0" w:color="auto"/>
            </w:tcBorders>
            <w:vAlign w:val="center"/>
          </w:tcPr>
          <w:p w:rsidR="006B1A41" w:rsidRPr="008B0165" w:rsidRDefault="0034645C" w:rsidP="0055498D">
            <w:pPr>
              <w:jc w:val="center"/>
              <w:rPr>
                <w:rFonts w:ascii="Arial" w:hAnsi="Arial" w:cs="Arial"/>
                <w:sz w:val="16"/>
                <w:szCs w:val="16"/>
              </w:rPr>
            </w:pPr>
            <w:r w:rsidRPr="008B0165">
              <w:rPr>
                <w:rFonts w:ascii="Arial" w:hAnsi="Arial" w:cs="Arial"/>
                <w:sz w:val="16"/>
                <w:szCs w:val="16"/>
              </w:rPr>
              <w:t>1.4.1</w:t>
            </w:r>
            <w:r w:rsidR="0055498D">
              <w:rPr>
                <w:rFonts w:ascii="Arial" w:hAnsi="Arial" w:cs="Arial"/>
                <w:sz w:val="16"/>
                <w:szCs w:val="16"/>
              </w:rPr>
              <w:t>5</w:t>
            </w:r>
          </w:p>
        </w:tc>
        <w:tc>
          <w:tcPr>
            <w:tcW w:w="8104" w:type="dxa"/>
            <w:gridSpan w:val="2"/>
            <w:tcBorders>
              <w:bottom w:val="single" w:sz="4" w:space="0" w:color="auto"/>
            </w:tcBorders>
            <w:vAlign w:val="center"/>
          </w:tcPr>
          <w:p w:rsidR="006B1A41" w:rsidRPr="008B0165" w:rsidRDefault="00784411" w:rsidP="00387FEA">
            <w:pPr>
              <w:jc w:val="both"/>
              <w:rPr>
                <w:rFonts w:ascii="Arial" w:hAnsi="Arial" w:cs="Arial"/>
                <w:sz w:val="16"/>
                <w:szCs w:val="16"/>
              </w:rPr>
            </w:pPr>
            <w:r w:rsidRPr="008B0165">
              <w:rPr>
                <w:rFonts w:ascii="Arial" w:hAnsi="Arial" w:cs="Arial"/>
                <w:sz w:val="16"/>
                <w:szCs w:val="16"/>
              </w:rPr>
              <w:t>А</w:t>
            </w:r>
            <w:r w:rsidR="0034645C" w:rsidRPr="008B0165">
              <w:rPr>
                <w:rFonts w:ascii="Arial" w:hAnsi="Arial" w:cs="Arial"/>
                <w:sz w:val="16"/>
                <w:szCs w:val="16"/>
              </w:rPr>
              <w:t>бонентская плата за обслуживание в рамках Премиального пакета услуг «Ключевой клиент» в случаях:</w:t>
            </w:r>
          </w:p>
          <w:p w:rsidR="0034645C" w:rsidRDefault="0034645C" w:rsidP="00387FEA">
            <w:pPr>
              <w:jc w:val="both"/>
              <w:rPr>
                <w:rFonts w:ascii="Arial" w:hAnsi="Arial" w:cs="Arial"/>
                <w:sz w:val="16"/>
                <w:szCs w:val="16"/>
              </w:rPr>
            </w:pPr>
            <w:r w:rsidRPr="008B0165">
              <w:rPr>
                <w:rFonts w:ascii="Arial" w:hAnsi="Arial" w:cs="Arial"/>
                <w:sz w:val="16"/>
                <w:szCs w:val="16"/>
              </w:rPr>
              <w:t>- поддержания суммарного остатка в течение</w:t>
            </w:r>
            <w:r w:rsidR="00157447" w:rsidRPr="008B0165">
              <w:rPr>
                <w:rFonts w:ascii="Arial" w:hAnsi="Arial" w:cs="Arial"/>
                <w:sz w:val="16"/>
                <w:szCs w:val="16"/>
              </w:rPr>
              <w:t xml:space="preserve"> всего</w:t>
            </w:r>
            <w:r w:rsidRPr="008B0165">
              <w:rPr>
                <w:rFonts w:ascii="Arial" w:hAnsi="Arial" w:cs="Arial"/>
                <w:sz w:val="16"/>
                <w:szCs w:val="16"/>
              </w:rPr>
              <w:t xml:space="preserve"> отчетного </w:t>
            </w:r>
            <w:r w:rsidR="00C82AF2" w:rsidRPr="008B0165">
              <w:rPr>
                <w:rFonts w:ascii="Arial" w:hAnsi="Arial" w:cs="Arial"/>
                <w:sz w:val="16"/>
                <w:szCs w:val="16"/>
              </w:rPr>
              <w:t>периода</w:t>
            </w:r>
            <w:proofErr w:type="gramStart"/>
            <w:r w:rsidR="00C82AF2">
              <w:rPr>
                <w:rFonts w:ascii="Arial" w:hAnsi="Arial" w:cs="Arial"/>
                <w:sz w:val="16"/>
                <w:szCs w:val="16"/>
                <w:vertAlign w:val="superscript"/>
              </w:rPr>
              <w:t>7</w:t>
            </w:r>
            <w:proofErr w:type="gramEnd"/>
            <w:r w:rsidR="00C82AF2" w:rsidRPr="008B0165">
              <w:rPr>
                <w:rFonts w:ascii="Arial" w:hAnsi="Arial" w:cs="Arial"/>
                <w:sz w:val="16"/>
                <w:szCs w:val="16"/>
              </w:rPr>
              <w:t xml:space="preserve"> </w:t>
            </w:r>
            <w:r w:rsidRPr="008B0165">
              <w:rPr>
                <w:rFonts w:ascii="Arial" w:hAnsi="Arial" w:cs="Arial"/>
                <w:sz w:val="16"/>
                <w:szCs w:val="16"/>
              </w:rPr>
              <w:t>на всех Счетах и Вкладах Клиента не менее 1 500 000 рублей</w:t>
            </w:r>
            <w:r w:rsidR="00854DC2">
              <w:rPr>
                <w:rFonts w:ascii="Arial" w:hAnsi="Arial" w:cs="Arial"/>
                <w:sz w:val="16"/>
                <w:szCs w:val="16"/>
              </w:rPr>
              <w:t xml:space="preserve"> </w:t>
            </w:r>
            <w:r w:rsidR="00E16FED" w:rsidRPr="00E16FED">
              <w:rPr>
                <w:rFonts w:ascii="Arial" w:hAnsi="Arial" w:cs="Arial"/>
                <w:sz w:val="16"/>
                <w:szCs w:val="16"/>
              </w:rPr>
              <w:t>(в случае оформления Клиентом нескольких Премиальных пакетов услуг «Ключевой клиент» условие по размеру суммарного остатка увеличивается пропорционально количеству оформленных Премиальных пакетов услуг «Ключевой клиент»)</w:t>
            </w:r>
            <w:r w:rsidR="00CB280F">
              <w:rPr>
                <w:rFonts w:ascii="Arial" w:hAnsi="Arial" w:cs="Arial"/>
                <w:sz w:val="16"/>
                <w:szCs w:val="16"/>
              </w:rPr>
              <w:t>;</w:t>
            </w:r>
          </w:p>
          <w:p w:rsidR="00CB280F" w:rsidRPr="008B0165" w:rsidRDefault="00CB280F" w:rsidP="00387FEA">
            <w:pPr>
              <w:jc w:val="both"/>
              <w:rPr>
                <w:rFonts w:ascii="Arial" w:hAnsi="Arial" w:cs="Arial"/>
                <w:sz w:val="16"/>
                <w:szCs w:val="16"/>
              </w:rPr>
            </w:pPr>
            <w:r>
              <w:rPr>
                <w:rFonts w:ascii="Arial" w:hAnsi="Arial" w:cs="Arial"/>
                <w:sz w:val="16"/>
                <w:szCs w:val="16"/>
              </w:rPr>
              <w:t>или</w:t>
            </w:r>
          </w:p>
          <w:p w:rsidR="004E7BFC" w:rsidRPr="008B0165" w:rsidRDefault="004E7BFC" w:rsidP="00C82AF2">
            <w:pPr>
              <w:jc w:val="both"/>
              <w:rPr>
                <w:rFonts w:ascii="Arial" w:hAnsi="Arial" w:cs="Arial"/>
                <w:sz w:val="16"/>
                <w:szCs w:val="16"/>
              </w:rPr>
            </w:pPr>
            <w:r w:rsidRPr="008B0165">
              <w:rPr>
                <w:rFonts w:ascii="Arial" w:hAnsi="Arial" w:cs="Arial"/>
                <w:sz w:val="16"/>
                <w:szCs w:val="16"/>
              </w:rPr>
              <w:t>- осуществления операций</w:t>
            </w:r>
            <w:r w:rsidR="00157447" w:rsidRPr="008B0165">
              <w:rPr>
                <w:rFonts w:ascii="Arial" w:hAnsi="Arial" w:cs="Arial"/>
                <w:sz w:val="16"/>
                <w:szCs w:val="16"/>
              </w:rPr>
              <w:t xml:space="preserve"> по картам</w:t>
            </w:r>
            <w:r w:rsidR="00697D37" w:rsidRPr="008B0165">
              <w:rPr>
                <w:rFonts w:ascii="Arial" w:hAnsi="Arial" w:cs="Arial"/>
                <w:sz w:val="16"/>
                <w:szCs w:val="16"/>
              </w:rPr>
              <w:t xml:space="preserve"> </w:t>
            </w:r>
            <w:r w:rsidR="00697D37" w:rsidRPr="008B0165">
              <w:rPr>
                <w:rFonts w:ascii="Arial" w:hAnsi="Arial" w:cs="Arial"/>
                <w:sz w:val="16"/>
                <w:szCs w:val="16"/>
                <w:lang w:val="en-US"/>
              </w:rPr>
              <w:t>World</w:t>
            </w:r>
            <w:r w:rsidR="00697D37" w:rsidRPr="008B0165">
              <w:rPr>
                <w:rFonts w:ascii="Arial" w:hAnsi="Arial" w:cs="Arial"/>
                <w:sz w:val="16"/>
                <w:szCs w:val="16"/>
              </w:rPr>
              <w:t xml:space="preserve"> </w:t>
            </w:r>
            <w:proofErr w:type="spellStart"/>
            <w:r w:rsidR="005D5FDE">
              <w:rPr>
                <w:rFonts w:ascii="Arial" w:hAnsi="Arial" w:cs="Arial"/>
                <w:sz w:val="16"/>
                <w:szCs w:val="16"/>
                <w:lang w:val="en-US"/>
              </w:rPr>
              <w:t>Mastercard</w:t>
            </w:r>
            <w:proofErr w:type="spellEnd"/>
            <w:r w:rsidR="00697D37" w:rsidRPr="008B0165">
              <w:rPr>
                <w:rFonts w:ascii="Arial" w:hAnsi="Arial" w:cs="Arial"/>
                <w:sz w:val="16"/>
                <w:szCs w:val="16"/>
              </w:rPr>
              <w:t xml:space="preserve"> </w:t>
            </w:r>
            <w:r w:rsidR="00697D37" w:rsidRPr="008B0165">
              <w:rPr>
                <w:rFonts w:ascii="Arial" w:hAnsi="Arial" w:cs="Arial"/>
                <w:sz w:val="16"/>
                <w:szCs w:val="16"/>
                <w:lang w:val="en-US"/>
              </w:rPr>
              <w:t>Black</w:t>
            </w:r>
            <w:r w:rsidR="00697D37" w:rsidRPr="008B0165">
              <w:rPr>
                <w:rFonts w:ascii="Arial" w:hAnsi="Arial" w:cs="Arial"/>
                <w:sz w:val="16"/>
                <w:szCs w:val="16"/>
              </w:rPr>
              <w:t xml:space="preserve"> </w:t>
            </w:r>
            <w:r w:rsidR="00697D37" w:rsidRPr="008B0165">
              <w:rPr>
                <w:rFonts w:ascii="Arial" w:hAnsi="Arial" w:cs="Arial"/>
                <w:sz w:val="16"/>
                <w:szCs w:val="16"/>
                <w:lang w:val="en-US"/>
              </w:rPr>
              <w:t>Edition</w:t>
            </w:r>
            <w:r w:rsidR="00157447" w:rsidRPr="008B0165">
              <w:rPr>
                <w:rFonts w:ascii="Arial" w:hAnsi="Arial" w:cs="Arial"/>
                <w:sz w:val="16"/>
                <w:szCs w:val="16"/>
              </w:rPr>
              <w:t xml:space="preserve">, выданным </w:t>
            </w:r>
            <w:r w:rsidR="00697D37" w:rsidRPr="008B0165">
              <w:rPr>
                <w:rFonts w:ascii="Arial" w:hAnsi="Arial" w:cs="Arial"/>
                <w:sz w:val="16"/>
                <w:szCs w:val="16"/>
              </w:rPr>
              <w:t xml:space="preserve">в рамках </w:t>
            </w:r>
            <w:r w:rsidR="00854DC2">
              <w:rPr>
                <w:rFonts w:ascii="Arial" w:hAnsi="Arial" w:cs="Arial"/>
                <w:sz w:val="16"/>
                <w:szCs w:val="16"/>
              </w:rPr>
              <w:t xml:space="preserve">соответствующего </w:t>
            </w:r>
            <w:r w:rsidR="00697D37" w:rsidRPr="008B0165">
              <w:rPr>
                <w:rFonts w:ascii="Arial" w:hAnsi="Arial" w:cs="Arial"/>
                <w:sz w:val="16"/>
                <w:szCs w:val="16"/>
              </w:rPr>
              <w:t>Премиального пакета услуг «Ключевой клиент»</w:t>
            </w:r>
            <w:r w:rsidR="005E2EAD">
              <w:rPr>
                <w:rFonts w:ascii="Arial" w:hAnsi="Arial" w:cs="Arial"/>
                <w:sz w:val="16"/>
                <w:szCs w:val="16"/>
              </w:rPr>
              <w:t>,</w:t>
            </w:r>
            <w:r w:rsidRPr="008B0165">
              <w:rPr>
                <w:rFonts w:ascii="Arial" w:hAnsi="Arial" w:cs="Arial"/>
                <w:sz w:val="16"/>
                <w:szCs w:val="16"/>
              </w:rPr>
              <w:t xml:space="preserve"> в торгово-сервисных предприятиях (в том числе операции в Интернет-магазинах) в течение отчетного </w:t>
            </w:r>
            <w:r w:rsidR="00C82AF2" w:rsidRPr="008B0165">
              <w:rPr>
                <w:rFonts w:ascii="Arial" w:hAnsi="Arial" w:cs="Arial"/>
                <w:sz w:val="16"/>
                <w:szCs w:val="16"/>
              </w:rPr>
              <w:t>периода</w:t>
            </w:r>
            <w:proofErr w:type="gramStart"/>
            <w:r w:rsidR="00C82AF2">
              <w:rPr>
                <w:rFonts w:ascii="Arial" w:hAnsi="Arial" w:cs="Arial"/>
                <w:sz w:val="16"/>
                <w:szCs w:val="16"/>
                <w:vertAlign w:val="superscript"/>
              </w:rPr>
              <w:t>7</w:t>
            </w:r>
            <w:proofErr w:type="gramEnd"/>
            <w:r w:rsidR="00C82AF2" w:rsidRPr="008B0165">
              <w:rPr>
                <w:rFonts w:ascii="Arial" w:hAnsi="Arial" w:cs="Arial"/>
                <w:sz w:val="16"/>
                <w:szCs w:val="16"/>
              </w:rPr>
              <w:t xml:space="preserve"> </w:t>
            </w:r>
            <w:r w:rsidRPr="008B0165">
              <w:rPr>
                <w:rFonts w:ascii="Arial" w:hAnsi="Arial" w:cs="Arial"/>
                <w:sz w:val="16"/>
                <w:szCs w:val="16"/>
              </w:rPr>
              <w:t>в сумме не менее 75 000 рублей</w:t>
            </w:r>
          </w:p>
        </w:tc>
        <w:tc>
          <w:tcPr>
            <w:tcW w:w="1896" w:type="dxa"/>
            <w:tcBorders>
              <w:bottom w:val="single" w:sz="4" w:space="0" w:color="auto"/>
            </w:tcBorders>
            <w:vAlign w:val="center"/>
          </w:tcPr>
          <w:p w:rsidR="006B1A41" w:rsidRPr="008B0165" w:rsidRDefault="004E7BFC" w:rsidP="00984B2C">
            <w:pPr>
              <w:jc w:val="center"/>
              <w:rPr>
                <w:rFonts w:ascii="Arial" w:hAnsi="Arial" w:cs="Arial"/>
                <w:sz w:val="16"/>
                <w:szCs w:val="16"/>
              </w:rPr>
            </w:pPr>
            <w:r w:rsidRPr="008B0165">
              <w:rPr>
                <w:rFonts w:ascii="Arial" w:hAnsi="Arial" w:cs="Arial"/>
                <w:sz w:val="16"/>
                <w:szCs w:val="16"/>
              </w:rPr>
              <w:t>бесплатно</w:t>
            </w:r>
          </w:p>
        </w:tc>
      </w:tr>
      <w:tr w:rsidR="00684411" w:rsidRPr="008B0165" w:rsidTr="00976645">
        <w:trPr>
          <w:trHeight w:val="20"/>
          <w:jc w:val="center"/>
        </w:trPr>
        <w:tc>
          <w:tcPr>
            <w:tcW w:w="10827" w:type="dxa"/>
            <w:gridSpan w:val="5"/>
            <w:tcBorders>
              <w:bottom w:val="single" w:sz="4" w:space="0" w:color="auto"/>
            </w:tcBorders>
            <w:shd w:val="clear" w:color="auto" w:fill="A6A6A6"/>
            <w:vAlign w:val="center"/>
          </w:tcPr>
          <w:p w:rsidR="00684411" w:rsidRPr="008B0165" w:rsidRDefault="00684411" w:rsidP="00A12F27">
            <w:pPr>
              <w:pStyle w:val="1"/>
              <w:jc w:val="both"/>
            </w:pPr>
            <w:r w:rsidRPr="008B0165">
              <w:rPr>
                <w:rFonts w:eastAsia="Calibri"/>
                <w:bCs w:val="0"/>
              </w:rPr>
              <w:t>1.5. Операции по аккредитивам</w:t>
            </w:r>
            <w:r w:rsidR="00A12F27">
              <w:rPr>
                <w:rFonts w:eastAsia="Calibri"/>
                <w:bCs w:val="0"/>
              </w:rPr>
              <w:t xml:space="preserve"> (Банк выступает в качестве банка-эмитента и исполняющего банка одновременно)</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3759A7">
            <w:pPr>
              <w:jc w:val="center"/>
              <w:rPr>
                <w:rFonts w:ascii="Arial" w:hAnsi="Arial" w:cs="Arial"/>
                <w:sz w:val="16"/>
                <w:szCs w:val="16"/>
              </w:rPr>
            </w:pPr>
            <w:r w:rsidRPr="008B0165">
              <w:rPr>
                <w:rFonts w:ascii="Arial" w:hAnsi="Arial" w:cs="Arial"/>
                <w:sz w:val="16"/>
                <w:szCs w:val="16"/>
              </w:rPr>
              <w:t>1.5.1</w:t>
            </w:r>
          </w:p>
        </w:tc>
        <w:tc>
          <w:tcPr>
            <w:tcW w:w="8104" w:type="dxa"/>
            <w:gridSpan w:val="2"/>
            <w:tcBorders>
              <w:bottom w:val="single" w:sz="4" w:space="0" w:color="auto"/>
            </w:tcBorders>
            <w:vAlign w:val="center"/>
          </w:tcPr>
          <w:p w:rsidR="00684411" w:rsidRPr="008B0165" w:rsidRDefault="00684411" w:rsidP="00A12F27">
            <w:pPr>
              <w:pStyle w:val="20"/>
              <w:ind w:hanging="67"/>
              <w:jc w:val="left"/>
              <w:rPr>
                <w:sz w:val="16"/>
                <w:szCs w:val="16"/>
              </w:rPr>
            </w:pPr>
            <w:r w:rsidRPr="008B0165">
              <w:rPr>
                <w:sz w:val="16"/>
                <w:szCs w:val="16"/>
              </w:rPr>
              <w:t xml:space="preserve">Открытие, </w:t>
            </w:r>
            <w:r w:rsidR="00A12F27">
              <w:rPr>
                <w:sz w:val="16"/>
                <w:szCs w:val="16"/>
              </w:rPr>
              <w:t>изменение срока действия, изменение срока предоставления документов</w:t>
            </w:r>
            <w:r w:rsidRPr="008B0165">
              <w:rPr>
                <w:sz w:val="16"/>
                <w:szCs w:val="16"/>
              </w:rPr>
              <w:t>, увеличение суммы покрытого аккредитива</w:t>
            </w:r>
            <w:r w:rsidR="00A12F27">
              <w:rPr>
                <w:sz w:val="16"/>
                <w:szCs w:val="16"/>
              </w:rPr>
              <w:t xml:space="preserve">, по которому Банк выступает в качестве банка-эмитента и исполняющего банка одновременно. </w:t>
            </w:r>
            <w:r w:rsidRPr="008B0165">
              <w:rPr>
                <w:sz w:val="16"/>
                <w:szCs w:val="16"/>
              </w:rPr>
              <w:t>Тариф взимается от суммы аккредитива/ суммы увеличения</w:t>
            </w:r>
          </w:p>
        </w:tc>
        <w:tc>
          <w:tcPr>
            <w:tcW w:w="1896" w:type="dxa"/>
            <w:tcBorders>
              <w:bottom w:val="single" w:sz="4" w:space="0" w:color="auto"/>
            </w:tcBorders>
            <w:vAlign w:val="center"/>
          </w:tcPr>
          <w:p w:rsidR="00684411" w:rsidRPr="008B0165" w:rsidRDefault="00684411" w:rsidP="00600121">
            <w:pPr>
              <w:jc w:val="center"/>
              <w:rPr>
                <w:rFonts w:ascii="Arial" w:hAnsi="Arial" w:cs="Arial"/>
                <w:sz w:val="16"/>
                <w:szCs w:val="16"/>
              </w:rPr>
            </w:pPr>
            <w:r w:rsidRPr="008B0165">
              <w:rPr>
                <w:rFonts w:ascii="Arial" w:hAnsi="Arial" w:cs="Arial"/>
                <w:sz w:val="16"/>
                <w:szCs w:val="16"/>
              </w:rPr>
              <w:t>0,1%, мин.1 500 руб., макс.10 000 руб.</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3759A7">
            <w:pPr>
              <w:jc w:val="center"/>
              <w:rPr>
                <w:rFonts w:ascii="Arial" w:hAnsi="Arial" w:cs="Arial"/>
                <w:sz w:val="16"/>
                <w:szCs w:val="16"/>
              </w:rPr>
            </w:pPr>
            <w:r w:rsidRPr="008B0165">
              <w:rPr>
                <w:rFonts w:ascii="Arial" w:hAnsi="Arial" w:cs="Arial"/>
                <w:sz w:val="16"/>
                <w:szCs w:val="16"/>
              </w:rPr>
              <w:t>1.5.2</w:t>
            </w:r>
          </w:p>
        </w:tc>
        <w:tc>
          <w:tcPr>
            <w:tcW w:w="8104" w:type="dxa"/>
            <w:gridSpan w:val="2"/>
            <w:tcBorders>
              <w:bottom w:val="single" w:sz="4" w:space="0" w:color="auto"/>
            </w:tcBorders>
            <w:vAlign w:val="center"/>
          </w:tcPr>
          <w:p w:rsidR="00684411" w:rsidRPr="008B0165" w:rsidRDefault="00684411" w:rsidP="00A12F27">
            <w:pPr>
              <w:rPr>
                <w:rFonts w:ascii="Arial" w:hAnsi="Arial" w:cs="Arial"/>
                <w:sz w:val="16"/>
                <w:szCs w:val="16"/>
              </w:rPr>
            </w:pPr>
            <w:r w:rsidRPr="008B0165">
              <w:rPr>
                <w:rFonts w:ascii="Arial" w:hAnsi="Arial" w:cs="Arial"/>
                <w:sz w:val="16"/>
                <w:szCs w:val="16"/>
              </w:rPr>
              <w:t xml:space="preserve">Изменение </w:t>
            </w:r>
            <w:r w:rsidR="00A12F27">
              <w:rPr>
                <w:rFonts w:ascii="Arial" w:hAnsi="Arial" w:cs="Arial"/>
                <w:sz w:val="16"/>
                <w:szCs w:val="16"/>
              </w:rPr>
              <w:t xml:space="preserve">условий аккредитива </w:t>
            </w:r>
            <w:r w:rsidRPr="008B0165">
              <w:rPr>
                <w:rFonts w:ascii="Arial" w:hAnsi="Arial" w:cs="Arial"/>
                <w:sz w:val="16"/>
                <w:szCs w:val="16"/>
              </w:rPr>
              <w:t xml:space="preserve">(кроме </w:t>
            </w:r>
            <w:r w:rsidR="00A12F27">
              <w:rPr>
                <w:rFonts w:ascii="Arial" w:hAnsi="Arial" w:cs="Arial"/>
                <w:sz w:val="16"/>
                <w:szCs w:val="16"/>
              </w:rPr>
              <w:t xml:space="preserve">изменения срока действия, изменения срока предоставления документов, </w:t>
            </w:r>
            <w:r w:rsidRPr="008B0165">
              <w:rPr>
                <w:rFonts w:ascii="Arial" w:hAnsi="Arial" w:cs="Arial"/>
                <w:sz w:val="16"/>
                <w:szCs w:val="16"/>
              </w:rPr>
              <w:t>увеличения суммы</w:t>
            </w:r>
            <w:r w:rsidR="00A12F27">
              <w:rPr>
                <w:rFonts w:ascii="Arial" w:hAnsi="Arial" w:cs="Arial"/>
                <w:sz w:val="16"/>
                <w:szCs w:val="16"/>
              </w:rPr>
              <w:t xml:space="preserve"> покрытого аккредитива</w:t>
            </w:r>
            <w:r w:rsidRPr="008B0165">
              <w:rPr>
                <w:rFonts w:ascii="Arial" w:hAnsi="Arial" w:cs="Arial"/>
                <w:sz w:val="16"/>
                <w:szCs w:val="16"/>
              </w:rPr>
              <w:t>), отзыв аккредитива</w:t>
            </w:r>
          </w:p>
        </w:tc>
        <w:tc>
          <w:tcPr>
            <w:tcW w:w="1896" w:type="dxa"/>
            <w:tcBorders>
              <w:bottom w:val="single" w:sz="4" w:space="0" w:color="auto"/>
            </w:tcBorders>
            <w:vAlign w:val="center"/>
          </w:tcPr>
          <w:p w:rsidR="00684411" w:rsidRPr="008B0165" w:rsidRDefault="00684411" w:rsidP="00B43A75">
            <w:pPr>
              <w:jc w:val="center"/>
              <w:rPr>
                <w:rFonts w:ascii="Arial" w:hAnsi="Arial" w:cs="Arial"/>
                <w:sz w:val="16"/>
                <w:szCs w:val="16"/>
              </w:rPr>
            </w:pPr>
            <w:r w:rsidRPr="008B0165">
              <w:rPr>
                <w:rFonts w:ascii="Arial" w:hAnsi="Arial" w:cs="Arial"/>
                <w:sz w:val="16"/>
                <w:szCs w:val="16"/>
              </w:rPr>
              <w:t>1 000 рублей</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3759A7">
            <w:pPr>
              <w:jc w:val="center"/>
              <w:rPr>
                <w:rFonts w:ascii="Arial" w:hAnsi="Arial" w:cs="Arial"/>
                <w:sz w:val="16"/>
                <w:szCs w:val="16"/>
              </w:rPr>
            </w:pPr>
            <w:r w:rsidRPr="008B0165">
              <w:rPr>
                <w:rFonts w:ascii="Arial" w:hAnsi="Arial" w:cs="Arial"/>
                <w:sz w:val="16"/>
                <w:szCs w:val="16"/>
              </w:rPr>
              <w:t>1.5.3</w:t>
            </w:r>
          </w:p>
        </w:tc>
        <w:tc>
          <w:tcPr>
            <w:tcW w:w="8104" w:type="dxa"/>
            <w:gridSpan w:val="2"/>
            <w:tcBorders>
              <w:bottom w:val="single" w:sz="4" w:space="0" w:color="auto"/>
            </w:tcBorders>
            <w:vAlign w:val="center"/>
          </w:tcPr>
          <w:p w:rsidR="00684411" w:rsidRPr="008B0165" w:rsidRDefault="00684411" w:rsidP="00387FEA">
            <w:pPr>
              <w:jc w:val="both"/>
              <w:rPr>
                <w:rFonts w:ascii="Arial" w:hAnsi="Arial" w:cs="Arial"/>
                <w:sz w:val="16"/>
                <w:szCs w:val="16"/>
              </w:rPr>
            </w:pPr>
            <w:r w:rsidRPr="008B0165">
              <w:rPr>
                <w:rFonts w:ascii="Arial" w:hAnsi="Arial" w:cs="Arial"/>
                <w:sz w:val="16"/>
                <w:szCs w:val="16"/>
              </w:rPr>
              <w:t>Прием и проверка документов по аккредитиву</w:t>
            </w:r>
            <w:r w:rsidR="00A12F27">
              <w:rPr>
                <w:rFonts w:ascii="Arial" w:hAnsi="Arial" w:cs="Arial"/>
                <w:sz w:val="16"/>
                <w:szCs w:val="16"/>
              </w:rPr>
              <w:t>, по которому Банк выступает в качестве банка-эмитента и исполняющего банка одновременно</w:t>
            </w:r>
            <w:r w:rsidRPr="008B0165">
              <w:rPr>
                <w:rFonts w:ascii="Arial" w:hAnsi="Arial" w:cs="Arial"/>
                <w:sz w:val="16"/>
                <w:szCs w:val="16"/>
              </w:rPr>
              <w:t>. Тариф взимается от суммы документов по аккредитиву</w:t>
            </w:r>
          </w:p>
        </w:tc>
        <w:tc>
          <w:tcPr>
            <w:tcW w:w="1896" w:type="dxa"/>
            <w:tcBorders>
              <w:bottom w:val="single" w:sz="4" w:space="0" w:color="auto"/>
            </w:tcBorders>
            <w:vAlign w:val="center"/>
          </w:tcPr>
          <w:p w:rsidR="00684411" w:rsidRPr="008B0165" w:rsidRDefault="00684411" w:rsidP="00600121">
            <w:pPr>
              <w:ind w:left="-108" w:right="-124"/>
              <w:jc w:val="center"/>
              <w:rPr>
                <w:rFonts w:ascii="Arial" w:hAnsi="Arial" w:cs="Arial"/>
                <w:sz w:val="16"/>
                <w:szCs w:val="16"/>
              </w:rPr>
            </w:pPr>
            <w:r w:rsidRPr="008B0165">
              <w:rPr>
                <w:rFonts w:ascii="Arial" w:hAnsi="Arial" w:cs="Arial"/>
                <w:sz w:val="16"/>
                <w:szCs w:val="16"/>
              </w:rPr>
              <w:t>0,15%, мин.1 500 руб., макс. 10 000 руб.</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3759A7">
            <w:pPr>
              <w:jc w:val="center"/>
              <w:rPr>
                <w:rFonts w:ascii="Arial" w:hAnsi="Arial" w:cs="Arial"/>
                <w:sz w:val="16"/>
                <w:szCs w:val="16"/>
              </w:rPr>
            </w:pPr>
            <w:r w:rsidRPr="008B0165">
              <w:rPr>
                <w:rFonts w:ascii="Arial" w:hAnsi="Arial" w:cs="Arial"/>
                <w:sz w:val="16"/>
                <w:szCs w:val="16"/>
              </w:rPr>
              <w:t>1.5.4</w:t>
            </w:r>
          </w:p>
        </w:tc>
        <w:tc>
          <w:tcPr>
            <w:tcW w:w="8104" w:type="dxa"/>
            <w:gridSpan w:val="2"/>
            <w:tcBorders>
              <w:bottom w:val="single" w:sz="4" w:space="0" w:color="auto"/>
            </w:tcBorders>
            <w:vAlign w:val="center"/>
          </w:tcPr>
          <w:p w:rsidR="00684411" w:rsidRPr="008B0165" w:rsidRDefault="00684411" w:rsidP="00C722E6">
            <w:pPr>
              <w:rPr>
                <w:rFonts w:ascii="Arial" w:hAnsi="Arial" w:cs="Arial"/>
                <w:sz w:val="16"/>
                <w:szCs w:val="16"/>
              </w:rPr>
            </w:pPr>
            <w:r w:rsidRPr="008B0165">
              <w:rPr>
                <w:rFonts w:ascii="Arial" w:hAnsi="Arial" w:cs="Arial"/>
                <w:sz w:val="16"/>
                <w:szCs w:val="16"/>
              </w:rPr>
              <w:t xml:space="preserve">Платеж по аккредитиву </w:t>
            </w:r>
          </w:p>
        </w:tc>
        <w:tc>
          <w:tcPr>
            <w:tcW w:w="1896" w:type="dxa"/>
            <w:tcBorders>
              <w:bottom w:val="single" w:sz="4" w:space="0" w:color="auto"/>
            </w:tcBorders>
            <w:vAlign w:val="center"/>
          </w:tcPr>
          <w:p w:rsidR="00684411" w:rsidRPr="008B0165" w:rsidRDefault="00684411" w:rsidP="00920DA4">
            <w:pPr>
              <w:jc w:val="center"/>
              <w:rPr>
                <w:rFonts w:ascii="Arial" w:hAnsi="Arial" w:cs="Arial"/>
                <w:sz w:val="16"/>
                <w:szCs w:val="16"/>
              </w:rPr>
            </w:pPr>
            <w:r w:rsidRPr="008B0165">
              <w:rPr>
                <w:rFonts w:ascii="Arial" w:hAnsi="Arial" w:cs="Arial"/>
                <w:sz w:val="16"/>
                <w:szCs w:val="16"/>
              </w:rPr>
              <w:t>бесплатно</w:t>
            </w:r>
          </w:p>
        </w:tc>
      </w:tr>
      <w:tr w:rsidR="00684411" w:rsidRPr="008B0165" w:rsidTr="00976645">
        <w:trPr>
          <w:trHeight w:val="20"/>
          <w:jc w:val="center"/>
        </w:trPr>
        <w:tc>
          <w:tcPr>
            <w:tcW w:w="10827" w:type="dxa"/>
            <w:gridSpan w:val="5"/>
            <w:tcBorders>
              <w:left w:val="nil"/>
              <w:bottom w:val="nil"/>
              <w:right w:val="nil"/>
            </w:tcBorders>
            <w:vAlign w:val="center"/>
          </w:tcPr>
          <w:p w:rsidR="008659E3" w:rsidRDefault="008659E3" w:rsidP="008659E3">
            <w:pPr>
              <w:jc w:val="both"/>
            </w:pPr>
            <w:r w:rsidRPr="007C5412">
              <w:rPr>
                <w:rFonts w:ascii="Arial" w:hAnsi="Arial" w:cs="Arial"/>
                <w:sz w:val="16"/>
                <w:szCs w:val="16"/>
                <w:vertAlign w:val="superscript"/>
              </w:rPr>
              <w:t>1</w:t>
            </w:r>
            <w:proofErr w:type="gramStart"/>
            <w:r>
              <w:rPr>
                <w:rFonts w:ascii="Arial" w:hAnsi="Arial" w:cs="Arial"/>
                <w:sz w:val="16"/>
                <w:szCs w:val="16"/>
              </w:rPr>
              <w:t xml:space="preserve"> </w:t>
            </w:r>
            <w:r w:rsidRPr="002506F9">
              <w:rPr>
                <w:rFonts w:ascii="Arial" w:hAnsi="Arial" w:cs="Arial"/>
                <w:sz w:val="16"/>
                <w:szCs w:val="16"/>
              </w:rPr>
              <w:t>П</w:t>
            </w:r>
            <w:proofErr w:type="gramEnd"/>
            <w:r w:rsidRPr="002506F9">
              <w:rPr>
                <w:rFonts w:ascii="Arial" w:hAnsi="Arial" w:cs="Arial"/>
                <w:sz w:val="16"/>
                <w:szCs w:val="16"/>
              </w:rPr>
              <w:t>ри осуществлении операций перевода денежных средств или выдачи наличных денежных средств со Счетов/Вкладов Банк и Клиент  исходят из предположения, что в случае когда на Счете/Вкладе одновременно присутствуют суммы, списание одних из которых предполагает уплату комиссионного вознаграждения, а других — не предполагает, в первую очередь со Счета/Вклада списываются денежные средства, списание которых не предполагает уплату комиссионного вознаграждения</w:t>
            </w:r>
          </w:p>
          <w:p w:rsidR="008659E3" w:rsidRDefault="008659E3" w:rsidP="008659E3">
            <w:pPr>
              <w:jc w:val="both"/>
              <w:rPr>
                <w:rFonts w:ascii="Arial" w:hAnsi="Arial" w:cs="Arial"/>
                <w:sz w:val="16"/>
                <w:szCs w:val="16"/>
              </w:rPr>
            </w:pPr>
            <w:r>
              <w:rPr>
                <w:rFonts w:ascii="Arial" w:hAnsi="Arial" w:cs="Arial"/>
                <w:sz w:val="16"/>
                <w:szCs w:val="16"/>
                <w:vertAlign w:val="superscript"/>
              </w:rPr>
              <w:t xml:space="preserve">2  </w:t>
            </w:r>
            <w:r w:rsidRPr="00D3759A">
              <w:rPr>
                <w:rFonts w:ascii="Arial" w:hAnsi="Arial" w:cs="Arial"/>
                <w:sz w:val="16"/>
                <w:szCs w:val="16"/>
              </w:rPr>
              <w:t xml:space="preserve">в случае осуществления указанных операций повторно в связи с возвратом ранее отправленного перевода автоматически применяются тарифы, предусмотренные п.1.1.3.1., 1.1.3.3.-1.1.3.9., 1.1.3.14., 1.1.3.15. В случае поступления в Банк (не позднее 30 дней </w:t>
            </w:r>
            <w:proofErr w:type="gramStart"/>
            <w:r w:rsidRPr="00D3759A">
              <w:rPr>
                <w:rFonts w:ascii="Arial" w:hAnsi="Arial" w:cs="Arial"/>
                <w:sz w:val="16"/>
                <w:szCs w:val="16"/>
              </w:rPr>
              <w:t>с даты совершения</w:t>
            </w:r>
            <w:proofErr w:type="gramEnd"/>
            <w:r w:rsidRPr="00D3759A">
              <w:rPr>
                <w:rFonts w:ascii="Arial" w:hAnsi="Arial" w:cs="Arial"/>
                <w:sz w:val="16"/>
                <w:szCs w:val="16"/>
              </w:rPr>
              <w:t xml:space="preserve"> операции) соответствующего заявления клиента и предоставления (в случае необходимости) подтверждающих документов, Банком не позднее следующего рабочего дня после поступления указанного заявления осуществляется возврат комиссии, удержанной за осуществление повторного перевода суммы кредитных средств</w:t>
            </w:r>
            <w:r>
              <w:rPr>
                <w:rFonts w:ascii="Arial" w:hAnsi="Arial" w:cs="Arial"/>
                <w:sz w:val="16"/>
                <w:szCs w:val="16"/>
              </w:rPr>
              <w:t>.</w:t>
            </w:r>
          </w:p>
          <w:p w:rsidR="008659E3" w:rsidRDefault="008659E3" w:rsidP="008659E3">
            <w:pPr>
              <w:jc w:val="both"/>
              <w:rPr>
                <w:rFonts w:ascii="Arial" w:hAnsi="Arial" w:cs="Arial"/>
                <w:sz w:val="16"/>
                <w:szCs w:val="16"/>
              </w:rPr>
            </w:pPr>
            <w:r w:rsidRPr="00C82AF2">
              <w:rPr>
                <w:rFonts w:ascii="Arial" w:hAnsi="Arial" w:cs="Arial"/>
                <w:sz w:val="16"/>
                <w:szCs w:val="16"/>
                <w:vertAlign w:val="superscript"/>
              </w:rPr>
              <w:t>3</w:t>
            </w:r>
            <w:proofErr w:type="gramStart"/>
            <w:r>
              <w:rPr>
                <w:rFonts w:ascii="Arial" w:hAnsi="Arial" w:cs="Arial"/>
                <w:sz w:val="16"/>
                <w:szCs w:val="16"/>
                <w:vertAlign w:val="superscript"/>
              </w:rPr>
              <w:t xml:space="preserve">  </w:t>
            </w:r>
            <w:r w:rsidRPr="002506F9">
              <w:rPr>
                <w:rFonts w:ascii="Arial" w:hAnsi="Arial" w:cs="Arial"/>
                <w:sz w:val="16"/>
                <w:szCs w:val="16"/>
              </w:rPr>
              <w:t>В</w:t>
            </w:r>
            <w:proofErr w:type="gramEnd"/>
            <w:r w:rsidRPr="002506F9">
              <w:rPr>
                <w:rFonts w:ascii="Arial" w:hAnsi="Arial" w:cs="Arial"/>
                <w:sz w:val="16"/>
                <w:szCs w:val="16"/>
              </w:rPr>
              <w:t xml:space="preserve"> указанных случаях </w:t>
            </w:r>
            <w:r>
              <w:rPr>
                <w:rFonts w:ascii="Arial" w:hAnsi="Arial" w:cs="Arial"/>
                <w:sz w:val="16"/>
                <w:szCs w:val="16"/>
              </w:rPr>
              <w:t xml:space="preserve">при совершении операции </w:t>
            </w:r>
            <w:r w:rsidRPr="002506F9">
              <w:rPr>
                <w:rFonts w:ascii="Arial" w:hAnsi="Arial" w:cs="Arial"/>
                <w:sz w:val="16"/>
                <w:szCs w:val="16"/>
              </w:rPr>
              <w:t>автоматически рассчитывается и списывается комиссия в размере согласно</w:t>
            </w:r>
            <w:r>
              <w:rPr>
                <w:rFonts w:ascii="Arial" w:hAnsi="Arial" w:cs="Arial"/>
                <w:sz w:val="16"/>
                <w:szCs w:val="16"/>
              </w:rPr>
              <w:t xml:space="preserve"> соответственно </w:t>
            </w:r>
            <w:r w:rsidRPr="002506F9">
              <w:rPr>
                <w:rFonts w:ascii="Arial" w:hAnsi="Arial" w:cs="Arial"/>
                <w:sz w:val="16"/>
                <w:szCs w:val="16"/>
              </w:rPr>
              <w:t xml:space="preserve"> п.1.1.2.2</w:t>
            </w:r>
            <w:r>
              <w:rPr>
                <w:rFonts w:ascii="Arial" w:hAnsi="Arial" w:cs="Arial"/>
                <w:sz w:val="16"/>
                <w:szCs w:val="16"/>
              </w:rPr>
              <w:t xml:space="preserve">, </w:t>
            </w:r>
            <w:r w:rsidRPr="002506F9">
              <w:rPr>
                <w:rFonts w:ascii="Arial" w:hAnsi="Arial" w:cs="Arial"/>
                <w:sz w:val="16"/>
                <w:szCs w:val="16"/>
              </w:rPr>
              <w:t xml:space="preserve"> п.1.1.3.3</w:t>
            </w:r>
            <w:r>
              <w:rPr>
                <w:rFonts w:ascii="Arial" w:hAnsi="Arial" w:cs="Arial"/>
                <w:sz w:val="16"/>
                <w:szCs w:val="16"/>
              </w:rPr>
              <w:t xml:space="preserve">, п. 1.1.3.7, </w:t>
            </w:r>
            <w:r w:rsidRPr="002506F9">
              <w:rPr>
                <w:rFonts w:ascii="Arial" w:eastAsia="Calibri" w:hAnsi="Arial" w:cs="Arial"/>
                <w:sz w:val="16"/>
                <w:szCs w:val="20"/>
              </w:rPr>
              <w:t>п.1.1.4.5</w:t>
            </w:r>
            <w:r>
              <w:rPr>
                <w:rFonts w:ascii="Arial" w:eastAsia="Calibri" w:hAnsi="Arial" w:cs="Arial"/>
                <w:sz w:val="16"/>
                <w:szCs w:val="20"/>
              </w:rPr>
              <w:t>, п.1.2.</w:t>
            </w:r>
            <w:r w:rsidR="00702B94">
              <w:rPr>
                <w:rFonts w:ascii="Arial" w:eastAsia="Calibri" w:hAnsi="Arial" w:cs="Arial"/>
                <w:sz w:val="16"/>
                <w:szCs w:val="20"/>
              </w:rPr>
              <w:t>4</w:t>
            </w:r>
            <w:r>
              <w:rPr>
                <w:rFonts w:ascii="Arial" w:eastAsia="Calibri" w:hAnsi="Arial" w:cs="Arial"/>
                <w:sz w:val="16"/>
                <w:szCs w:val="20"/>
              </w:rPr>
              <w:t>.</w:t>
            </w:r>
            <w:r w:rsidRPr="00C97406">
              <w:rPr>
                <w:rFonts w:ascii="Arial" w:eastAsia="Calibri" w:hAnsi="Arial" w:cs="Arial"/>
                <w:sz w:val="16"/>
                <w:szCs w:val="20"/>
              </w:rPr>
              <w:t>3</w:t>
            </w:r>
            <w:r>
              <w:rPr>
                <w:rFonts w:ascii="Arial" w:eastAsia="Calibri" w:hAnsi="Arial" w:cs="Arial"/>
                <w:sz w:val="16"/>
                <w:szCs w:val="20"/>
              </w:rPr>
              <w:t xml:space="preserve">. </w:t>
            </w:r>
            <w:r w:rsidRPr="002506F9">
              <w:rPr>
                <w:rFonts w:ascii="Arial" w:hAnsi="Arial" w:cs="Arial"/>
                <w:sz w:val="16"/>
                <w:szCs w:val="16"/>
              </w:rPr>
              <w:t xml:space="preserve">В случае поступления в Банк (не позднее 30 дней </w:t>
            </w:r>
            <w:proofErr w:type="gramStart"/>
            <w:r w:rsidRPr="002506F9">
              <w:rPr>
                <w:rFonts w:ascii="Arial" w:hAnsi="Arial" w:cs="Arial"/>
                <w:sz w:val="16"/>
                <w:szCs w:val="16"/>
              </w:rPr>
              <w:t>с даты совершения</w:t>
            </w:r>
            <w:proofErr w:type="gramEnd"/>
            <w:r w:rsidRPr="002506F9">
              <w:rPr>
                <w:rFonts w:ascii="Arial" w:hAnsi="Arial" w:cs="Arial"/>
                <w:sz w:val="16"/>
                <w:szCs w:val="16"/>
              </w:rPr>
              <w:t xml:space="preserve"> операции) соответствующего заявления клиента и предоставления (в случае необходимости) документов, подтверждающих источник поступления средств, Банком не позднее следующего рабочего дня после поступления указанного заявления осуществляется возврат излишне удержанной комиссии</w:t>
            </w:r>
          </w:p>
          <w:p w:rsidR="00684411" w:rsidRDefault="00C82AF2" w:rsidP="005E2EAD">
            <w:pPr>
              <w:jc w:val="both"/>
              <w:rPr>
                <w:rFonts w:ascii="Arial" w:hAnsi="Arial" w:cs="Arial"/>
                <w:sz w:val="16"/>
                <w:szCs w:val="16"/>
              </w:rPr>
            </w:pPr>
            <w:r>
              <w:rPr>
                <w:rFonts w:ascii="Arial" w:hAnsi="Arial" w:cs="Arial"/>
                <w:sz w:val="16"/>
                <w:szCs w:val="16"/>
                <w:vertAlign w:val="superscript"/>
              </w:rPr>
              <w:t>4</w:t>
            </w:r>
            <w:r>
              <w:rPr>
                <w:rFonts w:ascii="Arial" w:hAnsi="Arial" w:cs="Arial"/>
                <w:sz w:val="16"/>
                <w:szCs w:val="16"/>
              </w:rPr>
              <w:t>К</w:t>
            </w:r>
            <w:r w:rsidRPr="00D77959">
              <w:rPr>
                <w:rFonts w:ascii="Arial" w:hAnsi="Arial" w:cs="Arial"/>
                <w:sz w:val="16"/>
                <w:szCs w:val="16"/>
              </w:rPr>
              <w:t xml:space="preserve">опия </w:t>
            </w:r>
            <w:r w:rsidR="00684411" w:rsidRPr="00D77959">
              <w:rPr>
                <w:rFonts w:ascii="Arial" w:hAnsi="Arial" w:cs="Arial"/>
                <w:sz w:val="16"/>
                <w:szCs w:val="16"/>
              </w:rPr>
              <w:t xml:space="preserve">документа предоставляется в день обращения </w:t>
            </w:r>
            <w:r w:rsidR="00684411">
              <w:rPr>
                <w:rFonts w:ascii="Arial" w:hAnsi="Arial" w:cs="Arial"/>
                <w:sz w:val="16"/>
                <w:szCs w:val="16"/>
              </w:rPr>
              <w:t>К</w:t>
            </w:r>
            <w:r w:rsidR="00684411" w:rsidRPr="00D77959">
              <w:rPr>
                <w:rFonts w:ascii="Arial" w:hAnsi="Arial" w:cs="Arial"/>
                <w:sz w:val="16"/>
                <w:szCs w:val="16"/>
              </w:rPr>
              <w:t xml:space="preserve">лиента в Банк в случае если дата оформления документа - до 1 года от даты запроса </w:t>
            </w:r>
            <w:r w:rsidR="00684411">
              <w:rPr>
                <w:rFonts w:ascii="Arial" w:hAnsi="Arial" w:cs="Arial"/>
                <w:sz w:val="16"/>
                <w:szCs w:val="16"/>
              </w:rPr>
              <w:t>К</w:t>
            </w:r>
            <w:r w:rsidR="00684411" w:rsidRPr="00D77959">
              <w:rPr>
                <w:rFonts w:ascii="Arial" w:hAnsi="Arial" w:cs="Arial"/>
                <w:sz w:val="16"/>
                <w:szCs w:val="16"/>
              </w:rPr>
              <w:t xml:space="preserve">лиента, в случае если дата оформления документа более 1 года от даты запроса </w:t>
            </w:r>
            <w:r w:rsidR="00684411">
              <w:rPr>
                <w:rFonts w:ascii="Arial" w:hAnsi="Arial" w:cs="Arial"/>
                <w:sz w:val="16"/>
                <w:szCs w:val="16"/>
              </w:rPr>
              <w:t>К</w:t>
            </w:r>
            <w:r w:rsidR="00684411" w:rsidRPr="00D77959">
              <w:rPr>
                <w:rFonts w:ascii="Arial" w:hAnsi="Arial" w:cs="Arial"/>
                <w:sz w:val="16"/>
                <w:szCs w:val="16"/>
              </w:rPr>
              <w:t>лиента, то копия документа предоставляется в течение 10 рабочих дней.</w:t>
            </w:r>
          </w:p>
          <w:p w:rsidR="00684411" w:rsidRPr="008B0165" w:rsidRDefault="00C82AF2" w:rsidP="005E2EAD">
            <w:pPr>
              <w:jc w:val="both"/>
              <w:rPr>
                <w:rFonts w:ascii="Arial" w:hAnsi="Arial" w:cs="Arial"/>
                <w:sz w:val="16"/>
                <w:szCs w:val="16"/>
              </w:rPr>
            </w:pPr>
            <w:r>
              <w:rPr>
                <w:rFonts w:ascii="Arial" w:hAnsi="Arial" w:cs="Arial"/>
                <w:sz w:val="16"/>
                <w:szCs w:val="16"/>
                <w:vertAlign w:val="superscript"/>
              </w:rPr>
              <w:t>5</w:t>
            </w:r>
            <w:r>
              <w:rPr>
                <w:rFonts w:ascii="Arial" w:hAnsi="Arial" w:cs="Arial"/>
                <w:sz w:val="16"/>
                <w:szCs w:val="16"/>
              </w:rPr>
              <w:t>А</w:t>
            </w:r>
            <w:r w:rsidRPr="008B0165">
              <w:rPr>
                <w:rFonts w:ascii="Arial" w:hAnsi="Arial" w:cs="Arial"/>
                <w:sz w:val="16"/>
                <w:szCs w:val="16"/>
              </w:rPr>
              <w:t xml:space="preserve">бонентская </w:t>
            </w:r>
            <w:r w:rsidR="00684411" w:rsidRPr="008B0165">
              <w:rPr>
                <w:rFonts w:ascii="Arial" w:hAnsi="Arial" w:cs="Arial"/>
                <w:sz w:val="16"/>
                <w:szCs w:val="16"/>
              </w:rPr>
              <w:t xml:space="preserve">плата за обслуживание в рамках Премиального пакета услуг «Ключевой клиент» списывается Банком с любого Счета Клиента ежемесячно до начала расчетного периода (с 01 по 10 календарный день месяца, следующего </w:t>
            </w:r>
            <w:proofErr w:type="gramStart"/>
            <w:r w:rsidR="00684411" w:rsidRPr="008B0165">
              <w:rPr>
                <w:rFonts w:ascii="Arial" w:hAnsi="Arial" w:cs="Arial"/>
                <w:sz w:val="16"/>
                <w:szCs w:val="16"/>
              </w:rPr>
              <w:t>за</w:t>
            </w:r>
            <w:proofErr w:type="gramEnd"/>
            <w:r w:rsidR="00684411" w:rsidRPr="008B0165">
              <w:rPr>
                <w:rFonts w:ascii="Arial" w:hAnsi="Arial" w:cs="Arial"/>
                <w:sz w:val="16"/>
                <w:szCs w:val="16"/>
              </w:rPr>
              <w:t xml:space="preserve"> отчетным). Абонентская плата списывается, начиная с третьего расчетного периода. При оформлении Клиентом заявления о начале обслуживания в рамках Премиального пакета услуг «Ключевой клиент» Клиент обеспечивает наличие на Счете неснижаемого остатка в размере двух абонентских платежей на период с начала обслуживания до завершения второго расчетного периода. При прекращении обслуживания Клиента в рамках Премиального пакета услуг «Ключевой клиент» до начала третьего расчетного периода Клиент оплачивает абонентскую плату за первые два расчетных периода в полном объеме. </w:t>
            </w:r>
            <w:proofErr w:type="gramStart"/>
            <w:r w:rsidR="00684411" w:rsidRPr="008B0165">
              <w:rPr>
                <w:rFonts w:ascii="Arial" w:hAnsi="Arial" w:cs="Arial"/>
                <w:sz w:val="16"/>
                <w:szCs w:val="16"/>
              </w:rPr>
              <w:t xml:space="preserve">В случае отсутствия у Банка возможности списать абонентскую плату обслуживание Клиента в рамках Премиального пакета услуг «Ключевой клиент» прекращается с начала следующего расчетного периода, и с этого момента Банк применяет стандартные тарифы, при этом к картам </w:t>
            </w:r>
            <w:r w:rsidR="00684411" w:rsidRPr="008B0165">
              <w:rPr>
                <w:rFonts w:ascii="Arial" w:hAnsi="Arial" w:cs="Arial"/>
                <w:sz w:val="16"/>
                <w:szCs w:val="16"/>
                <w:lang w:val="en-US"/>
              </w:rPr>
              <w:t>World</w:t>
            </w:r>
            <w:r w:rsidR="00684411" w:rsidRPr="008B0165">
              <w:rPr>
                <w:rFonts w:ascii="Arial" w:hAnsi="Arial" w:cs="Arial"/>
                <w:sz w:val="16"/>
                <w:szCs w:val="16"/>
              </w:rPr>
              <w:t xml:space="preserve"> </w:t>
            </w:r>
            <w:proofErr w:type="spellStart"/>
            <w:r w:rsidR="005D5FDE">
              <w:rPr>
                <w:rFonts w:ascii="Arial" w:hAnsi="Arial" w:cs="Arial"/>
                <w:sz w:val="16"/>
                <w:szCs w:val="16"/>
                <w:lang w:val="en-US"/>
              </w:rPr>
              <w:t>Mastercard</w:t>
            </w:r>
            <w:proofErr w:type="spellEnd"/>
            <w:r w:rsidR="00684411" w:rsidRPr="008B0165">
              <w:rPr>
                <w:rFonts w:ascii="Arial" w:hAnsi="Arial" w:cs="Arial"/>
                <w:sz w:val="16"/>
                <w:szCs w:val="16"/>
              </w:rPr>
              <w:t xml:space="preserve"> </w:t>
            </w:r>
            <w:r w:rsidR="00684411" w:rsidRPr="008B0165">
              <w:rPr>
                <w:rFonts w:ascii="Arial" w:hAnsi="Arial" w:cs="Arial"/>
                <w:sz w:val="16"/>
                <w:szCs w:val="16"/>
                <w:lang w:val="en-US"/>
              </w:rPr>
              <w:t>Black</w:t>
            </w:r>
            <w:r w:rsidR="00684411" w:rsidRPr="008B0165">
              <w:rPr>
                <w:rFonts w:ascii="Arial" w:hAnsi="Arial" w:cs="Arial"/>
                <w:sz w:val="16"/>
                <w:szCs w:val="16"/>
              </w:rPr>
              <w:t xml:space="preserve"> </w:t>
            </w:r>
            <w:r w:rsidR="00684411" w:rsidRPr="008B0165">
              <w:rPr>
                <w:rFonts w:ascii="Arial" w:hAnsi="Arial" w:cs="Arial"/>
                <w:sz w:val="16"/>
                <w:szCs w:val="16"/>
                <w:lang w:val="en-US"/>
              </w:rPr>
              <w:t>Edition</w:t>
            </w:r>
            <w:r w:rsidR="00684411" w:rsidRPr="008B0165">
              <w:rPr>
                <w:rFonts w:ascii="Arial" w:hAnsi="Arial" w:cs="Arial"/>
                <w:sz w:val="16"/>
                <w:szCs w:val="16"/>
              </w:rPr>
              <w:t xml:space="preserve"> применяется тариф за годовое обслуживание основной /дополнительной карты, начиная со следующего года обслуживания</w:t>
            </w:r>
            <w:proofErr w:type="gramEnd"/>
          </w:p>
          <w:p w:rsidR="00684411" w:rsidRPr="008B0165" w:rsidRDefault="00C82AF2" w:rsidP="005E2EAD">
            <w:pPr>
              <w:jc w:val="both"/>
              <w:rPr>
                <w:rFonts w:ascii="Arial" w:hAnsi="Arial" w:cs="Arial"/>
                <w:sz w:val="16"/>
                <w:szCs w:val="16"/>
              </w:rPr>
            </w:pPr>
            <w:r>
              <w:rPr>
                <w:rFonts w:ascii="Arial" w:hAnsi="Arial" w:cs="Arial"/>
                <w:sz w:val="16"/>
                <w:szCs w:val="16"/>
                <w:vertAlign w:val="superscript"/>
              </w:rPr>
              <w:t>6</w:t>
            </w:r>
            <w:r w:rsidRPr="008B0165">
              <w:rPr>
                <w:rFonts w:ascii="Arial" w:hAnsi="Arial" w:cs="Arial"/>
                <w:sz w:val="16"/>
                <w:szCs w:val="16"/>
              </w:rPr>
              <w:t xml:space="preserve"> </w:t>
            </w:r>
            <w:r w:rsidR="00684411">
              <w:rPr>
                <w:rFonts w:ascii="Arial" w:hAnsi="Arial" w:cs="Arial"/>
                <w:sz w:val="16"/>
                <w:szCs w:val="16"/>
              </w:rPr>
              <w:t>Р</w:t>
            </w:r>
            <w:r w:rsidR="00684411" w:rsidRPr="008B0165">
              <w:rPr>
                <w:rFonts w:ascii="Arial" w:hAnsi="Arial" w:cs="Arial"/>
                <w:sz w:val="16"/>
                <w:szCs w:val="16"/>
              </w:rPr>
              <w:t>асчетный период – период с 11-го числа текущего месяца по 10-е число следующего месяца. Первый расчетный период равен периоду с момента подключения Клиента к Премиальному пакету услуг «Ключевой клиент» по 10-е число следующего месяца</w:t>
            </w:r>
          </w:p>
          <w:p w:rsidR="00684411" w:rsidRPr="008B0165" w:rsidRDefault="00C82AF2" w:rsidP="005E2EAD">
            <w:pPr>
              <w:jc w:val="both"/>
              <w:rPr>
                <w:rFonts w:ascii="Arial" w:hAnsi="Arial" w:cs="Arial"/>
                <w:sz w:val="16"/>
                <w:szCs w:val="16"/>
              </w:rPr>
            </w:pPr>
            <w:r>
              <w:rPr>
                <w:rFonts w:ascii="Arial" w:hAnsi="Arial" w:cs="Arial"/>
                <w:sz w:val="16"/>
                <w:szCs w:val="16"/>
                <w:vertAlign w:val="superscript"/>
              </w:rPr>
              <w:t>7</w:t>
            </w:r>
            <w:r w:rsidRPr="008B0165">
              <w:rPr>
                <w:rFonts w:ascii="Arial" w:hAnsi="Arial" w:cs="Arial"/>
                <w:sz w:val="16"/>
                <w:szCs w:val="16"/>
              </w:rPr>
              <w:t xml:space="preserve"> </w:t>
            </w:r>
            <w:r w:rsidR="00684411">
              <w:rPr>
                <w:rFonts w:ascii="Arial" w:hAnsi="Arial" w:cs="Arial"/>
                <w:sz w:val="16"/>
                <w:szCs w:val="16"/>
              </w:rPr>
              <w:t>О</w:t>
            </w:r>
            <w:r w:rsidR="00684411" w:rsidRPr="008B0165">
              <w:rPr>
                <w:rFonts w:ascii="Arial" w:hAnsi="Arial" w:cs="Arial"/>
                <w:sz w:val="16"/>
                <w:szCs w:val="16"/>
              </w:rPr>
              <w:t>тчетный период – период, за который анализируются остатки/обороты по счетам Клиента в целях определения необходимости взимания абонентской платы, календарный месяц, предшествующий расчетному периоду</w:t>
            </w:r>
          </w:p>
          <w:p w:rsidR="00684411" w:rsidRPr="008B0165" w:rsidRDefault="00C82AF2" w:rsidP="002068E7">
            <w:pPr>
              <w:jc w:val="both"/>
              <w:rPr>
                <w:rFonts w:ascii="Arial" w:hAnsi="Arial" w:cs="Arial"/>
                <w:sz w:val="16"/>
                <w:szCs w:val="16"/>
              </w:rPr>
            </w:pPr>
            <w:r>
              <w:rPr>
                <w:rFonts w:ascii="Arial" w:hAnsi="Arial" w:cs="Arial"/>
                <w:sz w:val="16"/>
                <w:szCs w:val="16"/>
                <w:vertAlign w:val="superscript"/>
              </w:rPr>
              <w:t>8</w:t>
            </w:r>
            <w:r w:rsidRPr="008B0165">
              <w:rPr>
                <w:rFonts w:ascii="Arial" w:hAnsi="Arial" w:cs="Arial"/>
                <w:sz w:val="16"/>
                <w:szCs w:val="16"/>
              </w:rPr>
              <w:t xml:space="preserve"> </w:t>
            </w:r>
            <w:r w:rsidR="00684411">
              <w:rPr>
                <w:rFonts w:ascii="Arial" w:hAnsi="Arial" w:cs="Arial"/>
                <w:sz w:val="16"/>
                <w:szCs w:val="16"/>
              </w:rPr>
              <w:t>Т</w:t>
            </w:r>
            <w:r w:rsidR="00684411" w:rsidRPr="008B0165">
              <w:rPr>
                <w:rFonts w:ascii="Arial" w:hAnsi="Arial" w:cs="Arial"/>
                <w:sz w:val="16"/>
                <w:szCs w:val="16"/>
              </w:rPr>
              <w:t>ариф не применяется при обслуживании в рамках Премиального пакета услуг «Ключевой клиент»</w:t>
            </w:r>
          </w:p>
        </w:tc>
      </w:tr>
      <w:tr w:rsidR="00684411" w:rsidRPr="008B0165" w:rsidTr="00976645">
        <w:trPr>
          <w:trHeight w:val="20"/>
          <w:jc w:val="center"/>
        </w:trPr>
        <w:tc>
          <w:tcPr>
            <w:tcW w:w="10827" w:type="dxa"/>
            <w:gridSpan w:val="5"/>
            <w:tcBorders>
              <w:top w:val="single" w:sz="4" w:space="0" w:color="auto"/>
              <w:bottom w:val="single" w:sz="4" w:space="0" w:color="auto"/>
            </w:tcBorders>
            <w:shd w:val="clear" w:color="auto" w:fill="CCCCCC"/>
          </w:tcPr>
          <w:p w:rsidR="00684411" w:rsidRPr="008B0165" w:rsidRDefault="00684411" w:rsidP="005F7F2F">
            <w:pPr>
              <w:pStyle w:val="a4"/>
              <w:pageBreakBefore/>
              <w:rPr>
                <w:rFonts w:ascii="Arial" w:hAnsi="Arial" w:cs="Arial"/>
                <w:b/>
                <w:bCs/>
                <w:sz w:val="2"/>
              </w:rPr>
            </w:pPr>
            <w:r w:rsidRPr="008B0165">
              <w:rPr>
                <w:rFonts w:ascii="Arial" w:hAnsi="Arial" w:cs="Arial"/>
                <w:b/>
                <w:bCs/>
                <w:sz w:val="20"/>
              </w:rPr>
              <w:lastRenderedPageBreak/>
              <w:t>Раздел 2. Денежные переводы без открытия банковского счета</w:t>
            </w:r>
          </w:p>
        </w:tc>
      </w:tr>
      <w:tr w:rsidR="00684411" w:rsidRPr="008B0165" w:rsidTr="00976645">
        <w:trPr>
          <w:trHeight w:val="20"/>
          <w:jc w:val="center"/>
        </w:trPr>
        <w:tc>
          <w:tcPr>
            <w:tcW w:w="827" w:type="dxa"/>
            <w:gridSpan w:val="2"/>
            <w:tcBorders>
              <w:bottom w:val="single" w:sz="4" w:space="0" w:color="auto"/>
            </w:tcBorders>
          </w:tcPr>
          <w:p w:rsidR="00684411" w:rsidRPr="008B0165" w:rsidRDefault="00684411">
            <w:pPr>
              <w:jc w:val="center"/>
              <w:rPr>
                <w:rFonts w:ascii="Arial" w:hAnsi="Arial" w:cs="Arial"/>
                <w:b/>
                <w:bCs/>
                <w:sz w:val="18"/>
                <w:szCs w:val="18"/>
              </w:rPr>
            </w:pPr>
            <w:r w:rsidRPr="008B0165">
              <w:rPr>
                <w:rFonts w:ascii="Arial" w:hAnsi="Arial" w:cs="Arial"/>
                <w:b/>
                <w:bCs/>
                <w:sz w:val="18"/>
                <w:szCs w:val="18"/>
              </w:rPr>
              <w:t xml:space="preserve">№ </w:t>
            </w:r>
            <w:proofErr w:type="gramStart"/>
            <w:r w:rsidRPr="008B0165">
              <w:rPr>
                <w:rFonts w:ascii="Arial" w:hAnsi="Arial" w:cs="Arial"/>
                <w:b/>
                <w:bCs/>
                <w:sz w:val="18"/>
                <w:szCs w:val="18"/>
              </w:rPr>
              <w:t>п</w:t>
            </w:r>
            <w:proofErr w:type="gramEnd"/>
            <w:r w:rsidRPr="008B0165">
              <w:rPr>
                <w:rFonts w:ascii="Arial" w:hAnsi="Arial" w:cs="Arial"/>
                <w:b/>
                <w:bCs/>
                <w:sz w:val="18"/>
                <w:szCs w:val="18"/>
              </w:rPr>
              <w:t>/п</w:t>
            </w:r>
          </w:p>
        </w:tc>
        <w:tc>
          <w:tcPr>
            <w:tcW w:w="6598" w:type="dxa"/>
            <w:tcBorders>
              <w:bottom w:val="single" w:sz="4" w:space="0" w:color="auto"/>
            </w:tcBorders>
            <w:vAlign w:val="center"/>
          </w:tcPr>
          <w:p w:rsidR="00684411" w:rsidRPr="008B0165" w:rsidRDefault="00684411" w:rsidP="00250E30">
            <w:pPr>
              <w:jc w:val="center"/>
              <w:rPr>
                <w:rFonts w:ascii="Arial" w:hAnsi="Arial" w:cs="Arial"/>
                <w:b/>
                <w:bCs/>
                <w:sz w:val="18"/>
                <w:szCs w:val="18"/>
              </w:rPr>
            </w:pPr>
            <w:r w:rsidRPr="008B0165">
              <w:rPr>
                <w:rFonts w:ascii="Arial" w:hAnsi="Arial" w:cs="Arial"/>
                <w:b/>
                <w:bCs/>
                <w:sz w:val="18"/>
                <w:szCs w:val="18"/>
              </w:rPr>
              <w:t>Вид операции</w:t>
            </w:r>
          </w:p>
        </w:tc>
        <w:tc>
          <w:tcPr>
            <w:tcW w:w="3402" w:type="dxa"/>
            <w:gridSpan w:val="2"/>
            <w:tcBorders>
              <w:bottom w:val="single" w:sz="4" w:space="0" w:color="auto"/>
            </w:tcBorders>
            <w:vAlign w:val="center"/>
          </w:tcPr>
          <w:p w:rsidR="00684411" w:rsidRPr="008B0165" w:rsidRDefault="00684411" w:rsidP="00250E30">
            <w:pPr>
              <w:pStyle w:val="a4"/>
              <w:rPr>
                <w:rFonts w:ascii="Arial" w:hAnsi="Arial" w:cs="Arial"/>
                <w:b/>
                <w:bCs/>
                <w:sz w:val="18"/>
                <w:szCs w:val="18"/>
              </w:rPr>
            </w:pPr>
            <w:r w:rsidRPr="008B0165">
              <w:rPr>
                <w:rFonts w:ascii="Arial" w:hAnsi="Arial" w:cs="Arial"/>
                <w:b/>
                <w:bCs/>
                <w:sz w:val="18"/>
                <w:szCs w:val="18"/>
              </w:rPr>
              <w:t>Ставки действующих тарифов</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BA6D97">
            <w:pPr>
              <w:jc w:val="center"/>
              <w:rPr>
                <w:rFonts w:ascii="Arial" w:hAnsi="Arial" w:cs="Arial"/>
                <w:sz w:val="16"/>
                <w:szCs w:val="16"/>
              </w:rPr>
            </w:pPr>
            <w:r w:rsidRPr="008B0165">
              <w:rPr>
                <w:rFonts w:ascii="Arial" w:hAnsi="Arial" w:cs="Arial"/>
                <w:sz w:val="16"/>
                <w:szCs w:val="16"/>
              </w:rPr>
              <w:t>2.1</w:t>
            </w:r>
          </w:p>
        </w:tc>
        <w:tc>
          <w:tcPr>
            <w:tcW w:w="6598" w:type="dxa"/>
            <w:tcBorders>
              <w:bottom w:val="single" w:sz="4" w:space="0" w:color="auto"/>
            </w:tcBorders>
            <w:vAlign w:val="center"/>
          </w:tcPr>
          <w:p w:rsidR="00684411" w:rsidRPr="008B0165" w:rsidRDefault="00684411" w:rsidP="00E44723">
            <w:pPr>
              <w:rPr>
                <w:rFonts w:ascii="Arial" w:hAnsi="Arial" w:cs="Arial"/>
                <w:sz w:val="16"/>
                <w:szCs w:val="16"/>
              </w:rPr>
            </w:pPr>
            <w:r w:rsidRPr="008B0165">
              <w:rPr>
                <w:rFonts w:ascii="Arial" w:hAnsi="Arial" w:cs="Arial"/>
                <w:sz w:val="16"/>
                <w:szCs w:val="16"/>
              </w:rPr>
              <w:t>по системе «</w:t>
            </w:r>
            <w:r w:rsidRPr="008B0165">
              <w:rPr>
                <w:rFonts w:ascii="Arial" w:hAnsi="Arial" w:cs="Arial"/>
                <w:sz w:val="16"/>
                <w:szCs w:val="16"/>
                <w:lang w:val="en-US"/>
              </w:rPr>
              <w:t>Western</w:t>
            </w:r>
            <w:r w:rsidRPr="008B0165">
              <w:rPr>
                <w:rFonts w:ascii="Arial" w:hAnsi="Arial" w:cs="Arial"/>
                <w:sz w:val="16"/>
                <w:szCs w:val="16"/>
              </w:rPr>
              <w:t xml:space="preserve"> </w:t>
            </w:r>
            <w:r w:rsidRPr="008B0165">
              <w:rPr>
                <w:rFonts w:ascii="Arial" w:hAnsi="Arial" w:cs="Arial"/>
                <w:sz w:val="16"/>
                <w:szCs w:val="16"/>
                <w:lang w:val="en-US"/>
              </w:rPr>
              <w:t>Union</w:t>
            </w:r>
            <w:r w:rsidRPr="008B0165">
              <w:rPr>
                <w:rFonts w:ascii="Arial" w:hAnsi="Arial" w:cs="Arial"/>
                <w:sz w:val="16"/>
                <w:szCs w:val="16"/>
              </w:rPr>
              <w:t>»</w:t>
            </w:r>
          </w:p>
        </w:tc>
        <w:tc>
          <w:tcPr>
            <w:tcW w:w="3402" w:type="dxa"/>
            <w:gridSpan w:val="2"/>
            <w:tcBorders>
              <w:bottom w:val="single" w:sz="4" w:space="0" w:color="auto"/>
            </w:tcBorders>
            <w:vAlign w:val="center"/>
          </w:tcPr>
          <w:p w:rsidR="00684411" w:rsidRPr="008B0165" w:rsidRDefault="00684411" w:rsidP="00D8537D">
            <w:pPr>
              <w:ind w:left="-108"/>
              <w:jc w:val="center"/>
              <w:rPr>
                <w:rFonts w:ascii="Arial" w:hAnsi="Arial" w:cs="Arial"/>
                <w:sz w:val="16"/>
                <w:szCs w:val="16"/>
              </w:rPr>
            </w:pPr>
            <w:r w:rsidRPr="008B0165">
              <w:rPr>
                <w:rFonts w:ascii="Arial" w:hAnsi="Arial" w:cs="Arial"/>
                <w:sz w:val="16"/>
                <w:szCs w:val="16"/>
              </w:rPr>
              <w:t>согласно тарифам «</w:t>
            </w:r>
            <w:r w:rsidRPr="008B0165">
              <w:rPr>
                <w:rFonts w:ascii="Arial" w:hAnsi="Arial" w:cs="Arial"/>
                <w:sz w:val="16"/>
                <w:szCs w:val="16"/>
                <w:lang w:val="en-US"/>
              </w:rPr>
              <w:t>Western</w:t>
            </w:r>
            <w:r w:rsidRPr="008B0165">
              <w:rPr>
                <w:rFonts w:ascii="Arial" w:hAnsi="Arial" w:cs="Arial"/>
                <w:sz w:val="16"/>
                <w:szCs w:val="16"/>
              </w:rPr>
              <w:t xml:space="preserve"> </w:t>
            </w:r>
            <w:r w:rsidRPr="008B0165">
              <w:rPr>
                <w:rFonts w:ascii="Arial" w:hAnsi="Arial" w:cs="Arial"/>
                <w:sz w:val="16"/>
                <w:szCs w:val="16"/>
                <w:lang w:val="en-US"/>
              </w:rPr>
              <w:t>Union</w:t>
            </w:r>
            <w:r w:rsidRPr="008B0165">
              <w:rPr>
                <w:rFonts w:ascii="Arial" w:hAnsi="Arial" w:cs="Arial"/>
                <w:sz w:val="16"/>
                <w:szCs w:val="16"/>
              </w:rPr>
              <w:t>»</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pPr>
              <w:jc w:val="center"/>
              <w:rPr>
                <w:rFonts w:ascii="Arial" w:hAnsi="Arial" w:cs="Arial"/>
                <w:sz w:val="16"/>
                <w:szCs w:val="16"/>
              </w:rPr>
            </w:pPr>
            <w:r w:rsidRPr="008B0165">
              <w:rPr>
                <w:rFonts w:ascii="Arial" w:hAnsi="Arial" w:cs="Arial"/>
                <w:sz w:val="16"/>
                <w:szCs w:val="16"/>
              </w:rPr>
              <w:t>2.2</w:t>
            </w:r>
          </w:p>
        </w:tc>
        <w:tc>
          <w:tcPr>
            <w:tcW w:w="6598" w:type="dxa"/>
            <w:tcBorders>
              <w:bottom w:val="single" w:sz="4" w:space="0" w:color="auto"/>
            </w:tcBorders>
            <w:vAlign w:val="center"/>
          </w:tcPr>
          <w:p w:rsidR="00684411" w:rsidRPr="008B0165" w:rsidRDefault="00684411" w:rsidP="00E44723">
            <w:pPr>
              <w:rPr>
                <w:rFonts w:ascii="Arial" w:hAnsi="Arial" w:cs="Arial"/>
                <w:sz w:val="16"/>
                <w:szCs w:val="16"/>
              </w:rPr>
            </w:pPr>
            <w:r w:rsidRPr="008B0165">
              <w:rPr>
                <w:rFonts w:ascii="Arial" w:hAnsi="Arial" w:cs="Arial"/>
                <w:sz w:val="16"/>
                <w:szCs w:val="16"/>
              </w:rPr>
              <w:t>по системе «</w:t>
            </w:r>
            <w:r w:rsidRPr="008B0165">
              <w:rPr>
                <w:rFonts w:ascii="Arial" w:hAnsi="Arial" w:cs="Arial"/>
                <w:sz w:val="16"/>
                <w:szCs w:val="16"/>
                <w:lang w:val="en-US"/>
              </w:rPr>
              <w:t>BLIZKO</w:t>
            </w:r>
            <w:r w:rsidRPr="008B0165">
              <w:rPr>
                <w:rFonts w:ascii="Arial" w:hAnsi="Arial" w:cs="Arial"/>
                <w:sz w:val="16"/>
                <w:szCs w:val="16"/>
              </w:rPr>
              <w:t>»</w:t>
            </w:r>
          </w:p>
        </w:tc>
        <w:tc>
          <w:tcPr>
            <w:tcW w:w="3402" w:type="dxa"/>
            <w:gridSpan w:val="2"/>
            <w:tcBorders>
              <w:bottom w:val="single" w:sz="4" w:space="0" w:color="auto"/>
            </w:tcBorders>
            <w:vAlign w:val="center"/>
          </w:tcPr>
          <w:p w:rsidR="00684411" w:rsidRPr="008B0165" w:rsidRDefault="00684411" w:rsidP="00D8537D">
            <w:pPr>
              <w:ind w:left="-108"/>
              <w:jc w:val="center"/>
              <w:rPr>
                <w:rFonts w:ascii="Arial" w:hAnsi="Arial" w:cs="Arial"/>
                <w:sz w:val="16"/>
                <w:szCs w:val="16"/>
              </w:rPr>
            </w:pPr>
            <w:r w:rsidRPr="008B0165">
              <w:rPr>
                <w:rFonts w:ascii="Arial" w:hAnsi="Arial" w:cs="Arial"/>
                <w:sz w:val="16"/>
                <w:szCs w:val="16"/>
              </w:rPr>
              <w:t>согласно тарифам «</w:t>
            </w:r>
            <w:r w:rsidRPr="008B0165">
              <w:rPr>
                <w:rFonts w:ascii="Arial" w:hAnsi="Arial" w:cs="Arial"/>
                <w:sz w:val="16"/>
                <w:szCs w:val="16"/>
                <w:lang w:val="en-US"/>
              </w:rPr>
              <w:t>BLIZKO</w:t>
            </w:r>
            <w:r w:rsidRPr="008B0165">
              <w:rPr>
                <w:rFonts w:ascii="Arial" w:hAnsi="Arial" w:cs="Arial"/>
                <w:sz w:val="16"/>
                <w:szCs w:val="16"/>
              </w:rPr>
              <w:t>»</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BA6D97">
            <w:pPr>
              <w:jc w:val="center"/>
              <w:rPr>
                <w:rFonts w:ascii="Arial" w:hAnsi="Arial" w:cs="Arial"/>
                <w:sz w:val="16"/>
                <w:szCs w:val="16"/>
              </w:rPr>
            </w:pPr>
            <w:r w:rsidRPr="008B0165">
              <w:rPr>
                <w:rFonts w:ascii="Arial" w:hAnsi="Arial" w:cs="Arial"/>
                <w:sz w:val="16"/>
                <w:szCs w:val="16"/>
              </w:rPr>
              <w:t>2.3</w:t>
            </w:r>
          </w:p>
        </w:tc>
        <w:tc>
          <w:tcPr>
            <w:tcW w:w="6598" w:type="dxa"/>
            <w:tcBorders>
              <w:bottom w:val="single" w:sz="4" w:space="0" w:color="auto"/>
            </w:tcBorders>
            <w:vAlign w:val="center"/>
          </w:tcPr>
          <w:p w:rsidR="00684411" w:rsidRPr="008B0165" w:rsidRDefault="00684411" w:rsidP="0037270B">
            <w:pPr>
              <w:rPr>
                <w:rFonts w:ascii="Arial" w:hAnsi="Arial" w:cs="Arial"/>
                <w:sz w:val="16"/>
                <w:szCs w:val="16"/>
              </w:rPr>
            </w:pPr>
            <w:r w:rsidRPr="008B0165">
              <w:rPr>
                <w:rFonts w:ascii="Arial" w:hAnsi="Arial" w:cs="Arial"/>
                <w:sz w:val="16"/>
                <w:szCs w:val="16"/>
              </w:rPr>
              <w:t xml:space="preserve">по системе «Золотая </w:t>
            </w:r>
            <w:r w:rsidRPr="008B0165">
              <w:rPr>
                <w:rFonts w:ascii="Arial" w:hAnsi="Arial" w:cs="Arial"/>
                <w:sz w:val="16"/>
                <w:szCs w:val="16"/>
                <w:lang w:val="en-US"/>
              </w:rPr>
              <w:t>К</w:t>
            </w:r>
            <w:proofErr w:type="spellStart"/>
            <w:r w:rsidRPr="008B0165">
              <w:rPr>
                <w:rFonts w:ascii="Arial" w:hAnsi="Arial" w:cs="Arial"/>
                <w:sz w:val="16"/>
                <w:szCs w:val="16"/>
              </w:rPr>
              <w:t>орона</w:t>
            </w:r>
            <w:proofErr w:type="spellEnd"/>
            <w:r w:rsidRPr="008B0165">
              <w:rPr>
                <w:rFonts w:ascii="Arial" w:hAnsi="Arial" w:cs="Arial"/>
                <w:sz w:val="16"/>
                <w:szCs w:val="16"/>
              </w:rPr>
              <w:t>»</w:t>
            </w:r>
          </w:p>
        </w:tc>
        <w:tc>
          <w:tcPr>
            <w:tcW w:w="3402" w:type="dxa"/>
            <w:gridSpan w:val="2"/>
            <w:tcBorders>
              <w:bottom w:val="single" w:sz="4" w:space="0" w:color="auto"/>
            </w:tcBorders>
            <w:vAlign w:val="center"/>
          </w:tcPr>
          <w:p w:rsidR="00684411" w:rsidRPr="008B0165" w:rsidRDefault="00684411" w:rsidP="00D8537D">
            <w:pPr>
              <w:ind w:left="-108"/>
              <w:jc w:val="center"/>
              <w:rPr>
                <w:rFonts w:ascii="Arial" w:hAnsi="Arial" w:cs="Arial"/>
                <w:sz w:val="16"/>
                <w:szCs w:val="16"/>
              </w:rPr>
            </w:pPr>
            <w:r w:rsidRPr="008B0165">
              <w:rPr>
                <w:rFonts w:ascii="Arial" w:hAnsi="Arial" w:cs="Arial"/>
                <w:sz w:val="16"/>
                <w:szCs w:val="16"/>
              </w:rPr>
              <w:t>согласно тарифам системы «Золотая Корона»</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970BA6">
            <w:pPr>
              <w:jc w:val="center"/>
              <w:rPr>
                <w:rFonts w:ascii="Arial" w:hAnsi="Arial" w:cs="Arial"/>
                <w:sz w:val="16"/>
                <w:szCs w:val="16"/>
              </w:rPr>
            </w:pPr>
            <w:r w:rsidRPr="008B0165">
              <w:rPr>
                <w:rFonts w:ascii="Arial" w:hAnsi="Arial" w:cs="Arial"/>
                <w:sz w:val="16"/>
                <w:szCs w:val="16"/>
              </w:rPr>
              <w:t>2.4</w:t>
            </w:r>
          </w:p>
        </w:tc>
        <w:tc>
          <w:tcPr>
            <w:tcW w:w="6598" w:type="dxa"/>
            <w:tcBorders>
              <w:bottom w:val="single" w:sz="4" w:space="0" w:color="auto"/>
            </w:tcBorders>
            <w:vAlign w:val="center"/>
          </w:tcPr>
          <w:p w:rsidR="00684411" w:rsidRPr="008B0165" w:rsidRDefault="00684411" w:rsidP="00D8537D">
            <w:pPr>
              <w:rPr>
                <w:rFonts w:ascii="Arial" w:hAnsi="Arial" w:cs="Arial"/>
                <w:sz w:val="16"/>
                <w:szCs w:val="16"/>
              </w:rPr>
            </w:pPr>
            <w:r w:rsidRPr="008B0165">
              <w:rPr>
                <w:rFonts w:ascii="Arial" w:hAnsi="Arial" w:cs="Arial"/>
                <w:sz w:val="16"/>
                <w:szCs w:val="16"/>
              </w:rPr>
              <w:t>по систем</w:t>
            </w:r>
            <w:r w:rsidRPr="008B0165">
              <w:rPr>
                <w:rFonts w:ascii="Arial" w:hAnsi="Arial" w:cs="Arial"/>
                <w:sz w:val="16"/>
                <w:szCs w:val="16"/>
                <w:lang w:val="en-US"/>
              </w:rPr>
              <w:t xml:space="preserve">е </w:t>
            </w:r>
            <w:r w:rsidRPr="008B0165">
              <w:rPr>
                <w:rFonts w:ascii="Arial" w:hAnsi="Arial" w:cs="Arial"/>
                <w:sz w:val="16"/>
                <w:szCs w:val="16"/>
              </w:rPr>
              <w:t>«</w:t>
            </w:r>
            <w:proofErr w:type="spellStart"/>
            <w:r w:rsidRPr="008B0165">
              <w:rPr>
                <w:rFonts w:ascii="Arial" w:hAnsi="Arial" w:cs="Arial"/>
                <w:sz w:val="16"/>
                <w:szCs w:val="16"/>
              </w:rPr>
              <w:t>Юнистрим</w:t>
            </w:r>
            <w:proofErr w:type="spellEnd"/>
            <w:r w:rsidRPr="008B0165">
              <w:rPr>
                <w:rFonts w:ascii="Arial" w:hAnsi="Arial" w:cs="Arial"/>
                <w:sz w:val="16"/>
                <w:szCs w:val="16"/>
              </w:rPr>
              <w:t>»</w:t>
            </w:r>
          </w:p>
        </w:tc>
        <w:tc>
          <w:tcPr>
            <w:tcW w:w="3402" w:type="dxa"/>
            <w:gridSpan w:val="2"/>
            <w:tcBorders>
              <w:bottom w:val="single" w:sz="4" w:space="0" w:color="auto"/>
            </w:tcBorders>
            <w:vAlign w:val="center"/>
          </w:tcPr>
          <w:p w:rsidR="00684411" w:rsidRPr="008B0165" w:rsidRDefault="00684411" w:rsidP="00D8537D">
            <w:pPr>
              <w:ind w:left="-108"/>
              <w:jc w:val="center"/>
              <w:rPr>
                <w:rFonts w:ascii="Arial" w:hAnsi="Arial" w:cs="Arial"/>
                <w:sz w:val="16"/>
                <w:szCs w:val="16"/>
              </w:rPr>
            </w:pPr>
            <w:r w:rsidRPr="008B0165">
              <w:rPr>
                <w:rFonts w:ascii="Arial" w:hAnsi="Arial" w:cs="Arial"/>
                <w:sz w:val="16"/>
                <w:szCs w:val="16"/>
              </w:rPr>
              <w:t>согласно тарифам системы «</w:t>
            </w:r>
            <w:proofErr w:type="spellStart"/>
            <w:r w:rsidRPr="008B0165">
              <w:rPr>
                <w:rFonts w:ascii="Arial" w:hAnsi="Arial" w:cs="Arial"/>
                <w:sz w:val="16"/>
                <w:szCs w:val="16"/>
              </w:rPr>
              <w:t>Юнистрим</w:t>
            </w:r>
            <w:proofErr w:type="spellEnd"/>
            <w:r w:rsidRPr="008B0165">
              <w:rPr>
                <w:rFonts w:ascii="Arial" w:hAnsi="Arial" w:cs="Arial"/>
                <w:sz w:val="16"/>
                <w:szCs w:val="16"/>
              </w:rPr>
              <w:t>»</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BA6D97">
            <w:pPr>
              <w:jc w:val="center"/>
              <w:rPr>
                <w:rFonts w:ascii="Arial" w:hAnsi="Arial" w:cs="Arial"/>
                <w:sz w:val="16"/>
                <w:szCs w:val="16"/>
              </w:rPr>
            </w:pPr>
            <w:r w:rsidRPr="008B0165">
              <w:rPr>
                <w:rFonts w:ascii="Arial" w:hAnsi="Arial" w:cs="Arial"/>
                <w:sz w:val="16"/>
                <w:szCs w:val="16"/>
              </w:rPr>
              <w:t>2</w:t>
            </w:r>
            <w:r w:rsidRPr="008B0165">
              <w:rPr>
                <w:rFonts w:ascii="Arial" w:hAnsi="Arial" w:cs="Arial"/>
                <w:sz w:val="16"/>
                <w:szCs w:val="16"/>
                <w:lang w:val="en-US"/>
              </w:rPr>
              <w:t>.</w:t>
            </w:r>
            <w:r w:rsidRPr="008B0165">
              <w:rPr>
                <w:rFonts w:ascii="Arial" w:hAnsi="Arial" w:cs="Arial"/>
                <w:sz w:val="16"/>
                <w:szCs w:val="16"/>
              </w:rPr>
              <w:t>5</w:t>
            </w:r>
          </w:p>
        </w:tc>
        <w:tc>
          <w:tcPr>
            <w:tcW w:w="6598" w:type="dxa"/>
            <w:tcBorders>
              <w:bottom w:val="single" w:sz="4" w:space="0" w:color="auto"/>
            </w:tcBorders>
            <w:vAlign w:val="center"/>
          </w:tcPr>
          <w:p w:rsidR="00684411" w:rsidRPr="008B0165" w:rsidRDefault="00684411" w:rsidP="00DB54E0">
            <w:pPr>
              <w:rPr>
                <w:rFonts w:ascii="Arial" w:hAnsi="Arial" w:cs="Arial"/>
                <w:sz w:val="16"/>
                <w:szCs w:val="16"/>
              </w:rPr>
            </w:pPr>
            <w:r w:rsidRPr="008B0165">
              <w:rPr>
                <w:rFonts w:ascii="Arial" w:hAnsi="Arial" w:cs="Arial"/>
                <w:sz w:val="16"/>
                <w:szCs w:val="16"/>
              </w:rPr>
              <w:t>по систем</w:t>
            </w:r>
            <w:r w:rsidRPr="008B0165">
              <w:rPr>
                <w:rFonts w:ascii="Arial" w:hAnsi="Arial" w:cs="Arial"/>
                <w:sz w:val="16"/>
                <w:szCs w:val="16"/>
                <w:lang w:val="en-US"/>
              </w:rPr>
              <w:t xml:space="preserve">е </w:t>
            </w:r>
            <w:r w:rsidRPr="008B0165">
              <w:rPr>
                <w:rFonts w:ascii="Arial" w:hAnsi="Arial" w:cs="Arial"/>
                <w:sz w:val="16"/>
                <w:szCs w:val="16"/>
              </w:rPr>
              <w:t>«Лидер»</w:t>
            </w:r>
          </w:p>
        </w:tc>
        <w:tc>
          <w:tcPr>
            <w:tcW w:w="3402" w:type="dxa"/>
            <w:gridSpan w:val="2"/>
            <w:tcBorders>
              <w:bottom w:val="single" w:sz="4" w:space="0" w:color="auto"/>
            </w:tcBorders>
            <w:vAlign w:val="center"/>
          </w:tcPr>
          <w:p w:rsidR="00684411" w:rsidRPr="008B0165" w:rsidRDefault="00684411" w:rsidP="00D8537D">
            <w:pPr>
              <w:ind w:left="-108"/>
              <w:jc w:val="center"/>
              <w:rPr>
                <w:rFonts w:ascii="Arial" w:hAnsi="Arial" w:cs="Arial"/>
                <w:sz w:val="16"/>
                <w:szCs w:val="16"/>
              </w:rPr>
            </w:pPr>
            <w:r w:rsidRPr="008B0165">
              <w:rPr>
                <w:rFonts w:ascii="Arial" w:hAnsi="Arial" w:cs="Arial"/>
                <w:sz w:val="16"/>
                <w:szCs w:val="16"/>
              </w:rPr>
              <w:t>согласно тарифам системы «Лидер»</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993743">
            <w:pPr>
              <w:jc w:val="center"/>
              <w:rPr>
                <w:rFonts w:ascii="Arial" w:hAnsi="Arial" w:cs="Arial"/>
                <w:sz w:val="16"/>
                <w:szCs w:val="16"/>
              </w:rPr>
            </w:pPr>
            <w:r w:rsidRPr="008B0165">
              <w:rPr>
                <w:rFonts w:ascii="Arial" w:hAnsi="Arial" w:cs="Arial"/>
                <w:sz w:val="16"/>
                <w:szCs w:val="16"/>
              </w:rPr>
              <w:t>2.6</w:t>
            </w:r>
          </w:p>
        </w:tc>
        <w:tc>
          <w:tcPr>
            <w:tcW w:w="6598" w:type="dxa"/>
            <w:tcBorders>
              <w:bottom w:val="single" w:sz="4" w:space="0" w:color="auto"/>
            </w:tcBorders>
            <w:vAlign w:val="center"/>
          </w:tcPr>
          <w:p w:rsidR="00684411" w:rsidRPr="008B0165" w:rsidRDefault="00684411" w:rsidP="00DB54E0">
            <w:pPr>
              <w:rPr>
                <w:rFonts w:ascii="Arial" w:hAnsi="Arial" w:cs="Arial"/>
                <w:sz w:val="16"/>
                <w:szCs w:val="16"/>
              </w:rPr>
            </w:pPr>
            <w:r w:rsidRPr="008B0165">
              <w:rPr>
                <w:rFonts w:ascii="Arial" w:hAnsi="Arial" w:cs="Arial"/>
                <w:sz w:val="16"/>
                <w:szCs w:val="16"/>
              </w:rPr>
              <w:t>по системе «</w:t>
            </w:r>
            <w:r w:rsidRPr="008B0165">
              <w:rPr>
                <w:rFonts w:ascii="Arial" w:hAnsi="Arial" w:cs="Arial"/>
                <w:sz w:val="16"/>
                <w:szCs w:val="16"/>
                <w:lang w:val="en-US"/>
              </w:rPr>
              <w:t>CONTACT</w:t>
            </w:r>
            <w:r w:rsidRPr="008B0165">
              <w:rPr>
                <w:rFonts w:ascii="Arial" w:hAnsi="Arial" w:cs="Arial"/>
                <w:sz w:val="16"/>
                <w:szCs w:val="16"/>
              </w:rPr>
              <w:t>»</w:t>
            </w:r>
          </w:p>
        </w:tc>
        <w:tc>
          <w:tcPr>
            <w:tcW w:w="3402" w:type="dxa"/>
            <w:gridSpan w:val="2"/>
            <w:tcBorders>
              <w:bottom w:val="single" w:sz="4" w:space="0" w:color="auto"/>
            </w:tcBorders>
            <w:vAlign w:val="center"/>
          </w:tcPr>
          <w:p w:rsidR="00684411" w:rsidRPr="008B0165" w:rsidRDefault="00684411" w:rsidP="00D8537D">
            <w:pPr>
              <w:ind w:left="-108"/>
              <w:jc w:val="center"/>
              <w:rPr>
                <w:rFonts w:ascii="Arial" w:hAnsi="Arial" w:cs="Arial"/>
                <w:sz w:val="16"/>
                <w:szCs w:val="16"/>
              </w:rPr>
            </w:pPr>
            <w:r w:rsidRPr="008B0165">
              <w:rPr>
                <w:rFonts w:ascii="Arial" w:hAnsi="Arial" w:cs="Arial"/>
                <w:sz w:val="16"/>
                <w:szCs w:val="16"/>
              </w:rPr>
              <w:t>согласно тарифам системы «</w:t>
            </w:r>
            <w:r w:rsidRPr="008B0165">
              <w:rPr>
                <w:rFonts w:ascii="Arial" w:hAnsi="Arial" w:cs="Arial"/>
                <w:sz w:val="16"/>
                <w:szCs w:val="16"/>
                <w:lang w:val="en-US"/>
              </w:rPr>
              <w:t>CONTACT</w:t>
            </w:r>
            <w:r w:rsidRPr="008B0165">
              <w:rPr>
                <w:rFonts w:ascii="Arial" w:hAnsi="Arial" w:cs="Arial"/>
                <w:sz w:val="16"/>
                <w:szCs w:val="16"/>
              </w:rPr>
              <w:t>»</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BA6D97">
            <w:pPr>
              <w:jc w:val="center"/>
              <w:rPr>
                <w:rFonts w:ascii="Arial" w:hAnsi="Arial" w:cs="Arial"/>
                <w:sz w:val="16"/>
                <w:szCs w:val="16"/>
              </w:rPr>
            </w:pPr>
            <w:r w:rsidRPr="008B0165">
              <w:rPr>
                <w:rFonts w:ascii="Arial" w:hAnsi="Arial" w:cs="Arial"/>
                <w:sz w:val="16"/>
                <w:szCs w:val="16"/>
              </w:rPr>
              <w:t>2.7</w:t>
            </w:r>
          </w:p>
        </w:tc>
        <w:tc>
          <w:tcPr>
            <w:tcW w:w="6598" w:type="dxa"/>
            <w:tcBorders>
              <w:bottom w:val="single" w:sz="4" w:space="0" w:color="auto"/>
            </w:tcBorders>
            <w:vAlign w:val="center"/>
          </w:tcPr>
          <w:p w:rsidR="00684411" w:rsidRPr="008B0165" w:rsidRDefault="00684411" w:rsidP="00215523">
            <w:pPr>
              <w:rPr>
                <w:rFonts w:ascii="Arial" w:hAnsi="Arial" w:cs="Arial"/>
                <w:sz w:val="16"/>
                <w:szCs w:val="16"/>
              </w:rPr>
            </w:pPr>
            <w:r w:rsidRPr="008B0165">
              <w:rPr>
                <w:rFonts w:ascii="Arial" w:hAnsi="Arial" w:cs="Arial"/>
                <w:sz w:val="16"/>
                <w:szCs w:val="16"/>
              </w:rPr>
              <w:t>перевод налогов, сборов, пеней и штрафов, предусмотренных налоговым законодательством РФ</w:t>
            </w:r>
          </w:p>
        </w:tc>
        <w:tc>
          <w:tcPr>
            <w:tcW w:w="3402" w:type="dxa"/>
            <w:gridSpan w:val="2"/>
            <w:tcBorders>
              <w:bottom w:val="single" w:sz="4" w:space="0" w:color="auto"/>
            </w:tcBorders>
            <w:vAlign w:val="center"/>
          </w:tcPr>
          <w:p w:rsidR="00684411" w:rsidRPr="008B0165" w:rsidRDefault="00684411" w:rsidP="00CC5CC8">
            <w:pPr>
              <w:ind w:left="-108"/>
              <w:jc w:val="center"/>
              <w:rPr>
                <w:rFonts w:ascii="Arial" w:hAnsi="Arial" w:cs="Arial"/>
                <w:sz w:val="16"/>
                <w:szCs w:val="16"/>
              </w:rPr>
            </w:pPr>
            <w:r w:rsidRPr="008B0165">
              <w:rPr>
                <w:rFonts w:ascii="Arial" w:hAnsi="Arial" w:cs="Arial"/>
                <w:sz w:val="16"/>
                <w:szCs w:val="16"/>
              </w:rPr>
              <w:t>бесплатно</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215523">
            <w:pPr>
              <w:jc w:val="center"/>
              <w:rPr>
                <w:rFonts w:ascii="Arial" w:hAnsi="Arial" w:cs="Arial"/>
                <w:sz w:val="16"/>
                <w:szCs w:val="16"/>
              </w:rPr>
            </w:pPr>
            <w:r w:rsidRPr="008B0165">
              <w:rPr>
                <w:rFonts w:ascii="Arial" w:hAnsi="Arial" w:cs="Arial"/>
                <w:sz w:val="16"/>
                <w:szCs w:val="16"/>
              </w:rPr>
              <w:t>2.8</w:t>
            </w:r>
          </w:p>
        </w:tc>
        <w:tc>
          <w:tcPr>
            <w:tcW w:w="6598" w:type="dxa"/>
            <w:tcBorders>
              <w:bottom w:val="single" w:sz="4" w:space="0" w:color="auto"/>
            </w:tcBorders>
            <w:vAlign w:val="center"/>
          </w:tcPr>
          <w:p w:rsidR="00684411" w:rsidRPr="008B0165" w:rsidRDefault="00684411" w:rsidP="005E2EAD">
            <w:pPr>
              <w:jc w:val="both"/>
              <w:rPr>
                <w:rFonts w:ascii="Arial" w:hAnsi="Arial" w:cs="Arial"/>
                <w:sz w:val="16"/>
                <w:szCs w:val="16"/>
              </w:rPr>
            </w:pPr>
            <w:r w:rsidRPr="008B0165">
              <w:rPr>
                <w:rFonts w:ascii="Arial" w:hAnsi="Arial" w:cs="Arial"/>
                <w:sz w:val="16"/>
                <w:szCs w:val="16"/>
              </w:rPr>
              <w:t>в пользу юридических лиц/ИП, при наличии договоров о переводе денежных средств, заключенных между Банком и юридическим лицом/ИП, предусматривающих  оплату юридическим лицом/ИП комиссии Банка</w:t>
            </w:r>
          </w:p>
        </w:tc>
        <w:tc>
          <w:tcPr>
            <w:tcW w:w="3402" w:type="dxa"/>
            <w:gridSpan w:val="2"/>
            <w:tcBorders>
              <w:bottom w:val="single" w:sz="4" w:space="0" w:color="auto"/>
            </w:tcBorders>
            <w:vAlign w:val="center"/>
          </w:tcPr>
          <w:p w:rsidR="00684411" w:rsidRPr="008B0165" w:rsidRDefault="00684411" w:rsidP="00CC5CC8">
            <w:pPr>
              <w:ind w:left="-108"/>
              <w:jc w:val="center"/>
              <w:rPr>
                <w:rFonts w:ascii="Arial" w:hAnsi="Arial" w:cs="Arial"/>
                <w:sz w:val="16"/>
                <w:szCs w:val="16"/>
              </w:rPr>
            </w:pPr>
            <w:r w:rsidRPr="008B0165">
              <w:rPr>
                <w:rFonts w:ascii="Arial" w:hAnsi="Arial" w:cs="Arial"/>
                <w:sz w:val="16"/>
                <w:szCs w:val="16"/>
              </w:rPr>
              <w:t>бесплатно</w:t>
            </w:r>
          </w:p>
        </w:tc>
      </w:tr>
      <w:tr w:rsidR="00684411" w:rsidRPr="008B0165" w:rsidTr="00976645">
        <w:trPr>
          <w:trHeight w:val="20"/>
          <w:jc w:val="center"/>
        </w:trPr>
        <w:tc>
          <w:tcPr>
            <w:tcW w:w="827" w:type="dxa"/>
            <w:gridSpan w:val="2"/>
            <w:tcBorders>
              <w:bottom w:val="single" w:sz="4" w:space="0" w:color="auto"/>
            </w:tcBorders>
            <w:vAlign w:val="center"/>
          </w:tcPr>
          <w:p w:rsidR="00684411" w:rsidRPr="008B0165" w:rsidRDefault="00684411" w:rsidP="00BA6D97">
            <w:pPr>
              <w:jc w:val="center"/>
              <w:rPr>
                <w:rFonts w:ascii="Arial" w:hAnsi="Arial" w:cs="Arial"/>
                <w:sz w:val="16"/>
                <w:szCs w:val="16"/>
              </w:rPr>
            </w:pPr>
            <w:r w:rsidRPr="008B0165">
              <w:rPr>
                <w:rFonts w:ascii="Arial" w:hAnsi="Arial" w:cs="Arial"/>
                <w:sz w:val="16"/>
                <w:szCs w:val="16"/>
              </w:rPr>
              <w:t>2.9</w:t>
            </w:r>
          </w:p>
        </w:tc>
        <w:tc>
          <w:tcPr>
            <w:tcW w:w="6598" w:type="dxa"/>
            <w:tcBorders>
              <w:bottom w:val="single" w:sz="4" w:space="0" w:color="auto"/>
            </w:tcBorders>
            <w:vAlign w:val="center"/>
          </w:tcPr>
          <w:p w:rsidR="00684411" w:rsidRPr="00A13A0B" w:rsidRDefault="00684411" w:rsidP="00D8537D">
            <w:pPr>
              <w:rPr>
                <w:rFonts w:ascii="Arial" w:hAnsi="Arial" w:cs="Arial"/>
                <w:sz w:val="16"/>
                <w:szCs w:val="16"/>
              </w:rPr>
            </w:pPr>
            <w:r w:rsidRPr="00A13A0B">
              <w:rPr>
                <w:rFonts w:ascii="Arial" w:hAnsi="Arial" w:cs="Arial"/>
                <w:sz w:val="16"/>
                <w:szCs w:val="16"/>
              </w:rPr>
              <w:t>в пользу:</w:t>
            </w:r>
          </w:p>
          <w:p w:rsidR="00684411" w:rsidRPr="00A13A0B" w:rsidRDefault="00684411" w:rsidP="00D8537D">
            <w:pPr>
              <w:rPr>
                <w:rFonts w:ascii="Arial" w:hAnsi="Arial" w:cs="Arial"/>
                <w:sz w:val="16"/>
                <w:szCs w:val="16"/>
              </w:rPr>
            </w:pPr>
            <w:r w:rsidRPr="00A13A0B">
              <w:rPr>
                <w:rFonts w:ascii="Arial" w:hAnsi="Arial" w:cs="Arial"/>
                <w:sz w:val="16"/>
                <w:szCs w:val="16"/>
              </w:rPr>
              <w:t xml:space="preserve">- ЗАО "Южно-Уральская </w:t>
            </w:r>
            <w:proofErr w:type="spellStart"/>
            <w:r w:rsidRPr="00A13A0B">
              <w:rPr>
                <w:rFonts w:ascii="Arial" w:hAnsi="Arial" w:cs="Arial"/>
                <w:sz w:val="16"/>
                <w:szCs w:val="16"/>
              </w:rPr>
              <w:t>энергосбытовая</w:t>
            </w:r>
            <w:proofErr w:type="spellEnd"/>
            <w:r w:rsidRPr="00A13A0B">
              <w:rPr>
                <w:rFonts w:ascii="Arial" w:hAnsi="Arial" w:cs="Arial"/>
                <w:sz w:val="16"/>
                <w:szCs w:val="16"/>
              </w:rPr>
              <w:t xml:space="preserve"> компания" (г. Орск);</w:t>
            </w:r>
          </w:p>
          <w:p w:rsidR="00684411" w:rsidRPr="00A13A0B" w:rsidRDefault="00684411" w:rsidP="00D8537D">
            <w:pPr>
              <w:rPr>
                <w:rFonts w:ascii="Arial" w:hAnsi="Arial" w:cs="Arial"/>
                <w:sz w:val="16"/>
                <w:szCs w:val="16"/>
              </w:rPr>
            </w:pPr>
            <w:r w:rsidRPr="00A13A0B">
              <w:rPr>
                <w:rFonts w:ascii="Arial" w:hAnsi="Arial" w:cs="Arial"/>
                <w:sz w:val="16"/>
                <w:szCs w:val="16"/>
              </w:rPr>
              <w:t>- ФГКУ УВО УМВД России по Оренбургской области (г. Орск);</w:t>
            </w:r>
          </w:p>
          <w:p w:rsidR="00684411" w:rsidRPr="00A13A0B" w:rsidRDefault="00684411" w:rsidP="00D8537D">
            <w:pPr>
              <w:rPr>
                <w:rFonts w:ascii="Arial" w:hAnsi="Arial" w:cs="Arial"/>
                <w:sz w:val="16"/>
                <w:szCs w:val="16"/>
              </w:rPr>
            </w:pPr>
            <w:r w:rsidRPr="00A13A0B">
              <w:rPr>
                <w:rFonts w:ascii="Arial" w:hAnsi="Arial" w:cs="Arial"/>
                <w:sz w:val="16"/>
                <w:szCs w:val="16"/>
              </w:rPr>
              <w:t>- ООО "Управление коммунального хозяйства" (г. Новотроицк).</w:t>
            </w:r>
          </w:p>
        </w:tc>
        <w:tc>
          <w:tcPr>
            <w:tcW w:w="3402" w:type="dxa"/>
            <w:gridSpan w:val="2"/>
            <w:tcBorders>
              <w:bottom w:val="single" w:sz="4" w:space="0" w:color="auto"/>
            </w:tcBorders>
            <w:vAlign w:val="center"/>
          </w:tcPr>
          <w:p w:rsidR="00684411" w:rsidRPr="00732282" w:rsidRDefault="00684411" w:rsidP="00C676C3">
            <w:pPr>
              <w:ind w:right="-288"/>
              <w:jc w:val="center"/>
              <w:rPr>
                <w:rFonts w:ascii="Arial" w:hAnsi="Arial" w:cs="Arial"/>
                <w:sz w:val="16"/>
                <w:szCs w:val="16"/>
              </w:rPr>
            </w:pPr>
            <w:r w:rsidRPr="00A13A0B">
              <w:rPr>
                <w:rFonts w:ascii="Arial" w:hAnsi="Arial" w:cs="Arial"/>
                <w:sz w:val="16"/>
                <w:szCs w:val="16"/>
                <w:lang w:val="en-US"/>
              </w:rPr>
              <w:t xml:space="preserve">10 </w:t>
            </w:r>
            <w:proofErr w:type="spellStart"/>
            <w:r w:rsidRPr="00A13A0B">
              <w:rPr>
                <w:rFonts w:ascii="Arial" w:hAnsi="Arial" w:cs="Arial"/>
                <w:sz w:val="16"/>
                <w:szCs w:val="16"/>
                <w:lang w:val="en-US"/>
              </w:rPr>
              <w:t>руб</w:t>
            </w:r>
            <w:proofErr w:type="spellEnd"/>
            <w:r w:rsidR="00732282">
              <w:rPr>
                <w:rFonts w:ascii="Arial" w:hAnsi="Arial" w:cs="Arial"/>
                <w:sz w:val="16"/>
                <w:szCs w:val="16"/>
              </w:rPr>
              <w:t>лей</w:t>
            </w:r>
          </w:p>
        </w:tc>
      </w:tr>
      <w:tr w:rsidR="00684411" w:rsidRPr="00913321" w:rsidTr="00976645">
        <w:trPr>
          <w:trHeight w:val="20"/>
          <w:jc w:val="center"/>
        </w:trPr>
        <w:tc>
          <w:tcPr>
            <w:tcW w:w="827" w:type="dxa"/>
            <w:gridSpan w:val="2"/>
            <w:tcBorders>
              <w:bottom w:val="single" w:sz="4" w:space="0" w:color="auto"/>
            </w:tcBorders>
            <w:vAlign w:val="center"/>
          </w:tcPr>
          <w:p w:rsidR="00684411" w:rsidRPr="00A13A0B" w:rsidRDefault="00684411" w:rsidP="00897E34">
            <w:pPr>
              <w:jc w:val="center"/>
              <w:rPr>
                <w:rFonts w:ascii="Arial" w:hAnsi="Arial" w:cs="Arial"/>
                <w:sz w:val="16"/>
                <w:szCs w:val="16"/>
              </w:rPr>
            </w:pPr>
            <w:r w:rsidRPr="00A13A0B">
              <w:rPr>
                <w:rFonts w:ascii="Arial" w:hAnsi="Arial" w:cs="Arial"/>
                <w:sz w:val="16"/>
                <w:szCs w:val="16"/>
              </w:rPr>
              <w:t>2.10</w:t>
            </w:r>
          </w:p>
        </w:tc>
        <w:tc>
          <w:tcPr>
            <w:tcW w:w="6598" w:type="dxa"/>
            <w:tcBorders>
              <w:bottom w:val="single" w:sz="4" w:space="0" w:color="auto"/>
            </w:tcBorders>
            <w:vAlign w:val="center"/>
          </w:tcPr>
          <w:p w:rsidR="00684411" w:rsidRPr="00A13A0B" w:rsidRDefault="00684411" w:rsidP="00913321">
            <w:pPr>
              <w:rPr>
                <w:rFonts w:ascii="Arial" w:hAnsi="Arial" w:cs="Arial"/>
                <w:sz w:val="16"/>
                <w:szCs w:val="16"/>
              </w:rPr>
            </w:pPr>
            <w:r w:rsidRPr="00A13A0B">
              <w:rPr>
                <w:rFonts w:ascii="Arial" w:hAnsi="Arial" w:cs="Arial"/>
                <w:sz w:val="16"/>
                <w:szCs w:val="16"/>
              </w:rPr>
              <w:t>за услуги Системы «Город»</w:t>
            </w:r>
          </w:p>
        </w:tc>
        <w:tc>
          <w:tcPr>
            <w:tcW w:w="3402" w:type="dxa"/>
            <w:gridSpan w:val="2"/>
            <w:tcBorders>
              <w:bottom w:val="single" w:sz="4" w:space="0" w:color="auto"/>
            </w:tcBorders>
            <w:vAlign w:val="center"/>
          </w:tcPr>
          <w:p w:rsidR="00684411" w:rsidRPr="00A13A0B" w:rsidRDefault="00684411" w:rsidP="00913321">
            <w:pPr>
              <w:jc w:val="center"/>
              <w:rPr>
                <w:rFonts w:ascii="Arial" w:hAnsi="Arial" w:cs="Arial"/>
                <w:sz w:val="16"/>
                <w:szCs w:val="16"/>
              </w:rPr>
            </w:pPr>
            <w:r w:rsidRPr="00A13A0B">
              <w:rPr>
                <w:rFonts w:ascii="Arial" w:hAnsi="Arial" w:cs="Arial"/>
                <w:bCs/>
                <w:sz w:val="16"/>
                <w:szCs w:val="16"/>
              </w:rPr>
              <w:t>согласно тарифам Системы «Город»</w:t>
            </w:r>
          </w:p>
        </w:tc>
      </w:tr>
      <w:tr w:rsidR="00684411" w:rsidRPr="008B0165" w:rsidTr="00976645">
        <w:trPr>
          <w:trHeight w:val="20"/>
          <w:jc w:val="center"/>
        </w:trPr>
        <w:tc>
          <w:tcPr>
            <w:tcW w:w="827" w:type="dxa"/>
            <w:gridSpan w:val="2"/>
            <w:tcBorders>
              <w:bottom w:val="single" w:sz="4" w:space="0" w:color="auto"/>
            </w:tcBorders>
            <w:vAlign w:val="center"/>
          </w:tcPr>
          <w:p w:rsidR="00684411" w:rsidRPr="00A13A0B" w:rsidRDefault="00684411" w:rsidP="00913321">
            <w:pPr>
              <w:jc w:val="center"/>
              <w:rPr>
                <w:rFonts w:ascii="Arial" w:hAnsi="Arial" w:cs="Arial"/>
                <w:sz w:val="16"/>
                <w:szCs w:val="16"/>
              </w:rPr>
            </w:pPr>
            <w:r w:rsidRPr="00A13A0B">
              <w:rPr>
                <w:rFonts w:ascii="Arial" w:hAnsi="Arial" w:cs="Arial"/>
                <w:sz w:val="16"/>
                <w:szCs w:val="16"/>
              </w:rPr>
              <w:t>2.11</w:t>
            </w:r>
          </w:p>
        </w:tc>
        <w:tc>
          <w:tcPr>
            <w:tcW w:w="6598" w:type="dxa"/>
            <w:tcBorders>
              <w:bottom w:val="single" w:sz="4" w:space="0" w:color="auto"/>
            </w:tcBorders>
            <w:vAlign w:val="center"/>
          </w:tcPr>
          <w:p w:rsidR="00684411" w:rsidRPr="00A13A0B" w:rsidRDefault="00684411" w:rsidP="00913321">
            <w:pPr>
              <w:rPr>
                <w:rFonts w:ascii="Arial" w:hAnsi="Arial" w:cs="Arial"/>
                <w:sz w:val="16"/>
                <w:szCs w:val="16"/>
              </w:rPr>
            </w:pPr>
            <w:r w:rsidRPr="00A13A0B">
              <w:rPr>
                <w:rFonts w:ascii="Arial" w:hAnsi="Arial" w:cs="Arial"/>
                <w:sz w:val="16"/>
                <w:szCs w:val="16"/>
              </w:rPr>
              <w:t>в валюте РФ по распоряжению физических лиц, за исключением случаев, указанных в п.2.1.-2.10., п.2.13</w:t>
            </w:r>
          </w:p>
        </w:tc>
        <w:tc>
          <w:tcPr>
            <w:tcW w:w="3402" w:type="dxa"/>
            <w:gridSpan w:val="2"/>
            <w:tcBorders>
              <w:bottom w:val="single" w:sz="4" w:space="0" w:color="auto"/>
            </w:tcBorders>
            <w:vAlign w:val="center"/>
          </w:tcPr>
          <w:p w:rsidR="00684411" w:rsidRPr="00A13A0B" w:rsidRDefault="00684411" w:rsidP="006C591B">
            <w:pPr>
              <w:jc w:val="center"/>
              <w:rPr>
                <w:rFonts w:ascii="Arial" w:hAnsi="Arial" w:cs="Arial"/>
                <w:sz w:val="16"/>
                <w:szCs w:val="16"/>
              </w:rPr>
            </w:pPr>
          </w:p>
        </w:tc>
      </w:tr>
      <w:tr w:rsidR="00684411" w:rsidRPr="008B0165" w:rsidTr="00976645">
        <w:trPr>
          <w:trHeight w:val="20"/>
          <w:jc w:val="center"/>
        </w:trPr>
        <w:tc>
          <w:tcPr>
            <w:tcW w:w="827" w:type="dxa"/>
            <w:gridSpan w:val="2"/>
            <w:tcBorders>
              <w:bottom w:val="single" w:sz="4" w:space="0" w:color="auto"/>
            </w:tcBorders>
            <w:vAlign w:val="center"/>
          </w:tcPr>
          <w:p w:rsidR="00684411" w:rsidRPr="00A13A0B" w:rsidRDefault="00684411" w:rsidP="00A6450D">
            <w:pPr>
              <w:jc w:val="center"/>
              <w:rPr>
                <w:rFonts w:ascii="Arial" w:hAnsi="Arial" w:cs="Arial"/>
                <w:sz w:val="16"/>
                <w:szCs w:val="16"/>
              </w:rPr>
            </w:pPr>
            <w:r>
              <w:rPr>
                <w:rFonts w:ascii="Arial" w:hAnsi="Arial" w:cs="Arial"/>
                <w:sz w:val="16"/>
                <w:szCs w:val="16"/>
              </w:rPr>
              <w:t>2.11.1</w:t>
            </w:r>
          </w:p>
        </w:tc>
        <w:tc>
          <w:tcPr>
            <w:tcW w:w="6598" w:type="dxa"/>
            <w:tcBorders>
              <w:bottom w:val="single" w:sz="4" w:space="0" w:color="auto"/>
            </w:tcBorders>
            <w:vAlign w:val="center"/>
          </w:tcPr>
          <w:p w:rsidR="00684411" w:rsidRPr="00A13A0B" w:rsidRDefault="00684411" w:rsidP="00A6450D">
            <w:pPr>
              <w:rPr>
                <w:rFonts w:ascii="Arial" w:hAnsi="Arial" w:cs="Arial"/>
                <w:sz w:val="16"/>
                <w:szCs w:val="16"/>
              </w:rPr>
            </w:pPr>
            <w:r>
              <w:rPr>
                <w:rFonts w:ascii="Arial" w:hAnsi="Arial" w:cs="Arial"/>
                <w:sz w:val="16"/>
                <w:szCs w:val="16"/>
              </w:rPr>
              <w:t>н</w:t>
            </w:r>
            <w:r w:rsidRPr="000419CF">
              <w:rPr>
                <w:rFonts w:ascii="Arial" w:hAnsi="Arial" w:cs="Arial"/>
                <w:sz w:val="16"/>
                <w:szCs w:val="16"/>
              </w:rPr>
              <w:t>а счет физического лица, открытый в Банке</w:t>
            </w:r>
          </w:p>
        </w:tc>
        <w:tc>
          <w:tcPr>
            <w:tcW w:w="3402" w:type="dxa"/>
            <w:gridSpan w:val="2"/>
            <w:tcBorders>
              <w:bottom w:val="single" w:sz="4" w:space="0" w:color="auto"/>
            </w:tcBorders>
            <w:vAlign w:val="center"/>
          </w:tcPr>
          <w:p w:rsidR="00684411" w:rsidRPr="00A13A0B" w:rsidRDefault="00684411" w:rsidP="00A6450D">
            <w:pPr>
              <w:ind w:right="-288"/>
              <w:jc w:val="center"/>
              <w:rPr>
                <w:rFonts w:ascii="Arial" w:hAnsi="Arial" w:cs="Arial"/>
                <w:sz w:val="16"/>
                <w:szCs w:val="16"/>
              </w:rPr>
            </w:pPr>
            <w:r w:rsidRPr="008B0165">
              <w:rPr>
                <w:rFonts w:ascii="Arial" w:hAnsi="Arial" w:cs="Arial"/>
                <w:sz w:val="16"/>
                <w:szCs w:val="16"/>
              </w:rPr>
              <w:t>бесплатно</w:t>
            </w:r>
          </w:p>
        </w:tc>
      </w:tr>
      <w:tr w:rsidR="00684411" w:rsidRPr="008B0165" w:rsidTr="00976645">
        <w:trPr>
          <w:trHeight w:val="20"/>
          <w:jc w:val="center"/>
        </w:trPr>
        <w:tc>
          <w:tcPr>
            <w:tcW w:w="827" w:type="dxa"/>
            <w:gridSpan w:val="2"/>
            <w:tcBorders>
              <w:bottom w:val="single" w:sz="4" w:space="0" w:color="auto"/>
            </w:tcBorders>
            <w:vAlign w:val="center"/>
          </w:tcPr>
          <w:p w:rsidR="00684411" w:rsidRDefault="00684411" w:rsidP="00A6450D">
            <w:pPr>
              <w:jc w:val="center"/>
              <w:rPr>
                <w:rFonts w:ascii="Arial" w:hAnsi="Arial" w:cs="Arial"/>
                <w:sz w:val="16"/>
                <w:szCs w:val="16"/>
              </w:rPr>
            </w:pPr>
            <w:r>
              <w:rPr>
                <w:rFonts w:ascii="Arial" w:hAnsi="Arial" w:cs="Arial"/>
                <w:sz w:val="16"/>
                <w:szCs w:val="16"/>
              </w:rPr>
              <w:t>2.11.2</w:t>
            </w:r>
          </w:p>
        </w:tc>
        <w:tc>
          <w:tcPr>
            <w:tcW w:w="6598" w:type="dxa"/>
            <w:tcBorders>
              <w:bottom w:val="single" w:sz="4" w:space="0" w:color="auto"/>
            </w:tcBorders>
            <w:vAlign w:val="center"/>
          </w:tcPr>
          <w:p w:rsidR="00684411" w:rsidRDefault="00684411" w:rsidP="00A6450D">
            <w:pPr>
              <w:rPr>
                <w:rFonts w:ascii="Arial" w:hAnsi="Arial" w:cs="Arial"/>
                <w:sz w:val="16"/>
                <w:szCs w:val="16"/>
              </w:rPr>
            </w:pPr>
            <w:r>
              <w:rPr>
                <w:rFonts w:ascii="Arial" w:hAnsi="Arial" w:cs="Arial"/>
                <w:sz w:val="16"/>
                <w:szCs w:val="16"/>
              </w:rPr>
              <w:t>н</w:t>
            </w:r>
            <w:r w:rsidRPr="000419CF">
              <w:rPr>
                <w:rFonts w:ascii="Arial" w:hAnsi="Arial" w:cs="Arial"/>
                <w:sz w:val="16"/>
                <w:szCs w:val="16"/>
              </w:rPr>
              <w:t>а счет юридического лица, открытый в Банке</w:t>
            </w:r>
          </w:p>
        </w:tc>
        <w:tc>
          <w:tcPr>
            <w:tcW w:w="3402" w:type="dxa"/>
            <w:gridSpan w:val="2"/>
            <w:tcBorders>
              <w:bottom w:val="single" w:sz="4" w:space="0" w:color="auto"/>
            </w:tcBorders>
            <w:vAlign w:val="center"/>
          </w:tcPr>
          <w:p w:rsidR="00684411" w:rsidRPr="00A13A0B" w:rsidRDefault="00684411" w:rsidP="00A6450D">
            <w:pPr>
              <w:ind w:right="-288"/>
              <w:jc w:val="center"/>
              <w:rPr>
                <w:rFonts w:ascii="Arial" w:hAnsi="Arial" w:cs="Arial"/>
                <w:sz w:val="16"/>
                <w:szCs w:val="16"/>
              </w:rPr>
            </w:pPr>
            <w:r w:rsidRPr="00A13A0B">
              <w:rPr>
                <w:rFonts w:ascii="Arial" w:hAnsi="Arial" w:cs="Arial"/>
                <w:sz w:val="16"/>
                <w:szCs w:val="16"/>
              </w:rPr>
              <w:t>1,5% от суммы перевода, но не менее</w:t>
            </w:r>
          </w:p>
          <w:p w:rsidR="00684411" w:rsidRPr="008B0165" w:rsidRDefault="00684411" w:rsidP="00A6450D">
            <w:pPr>
              <w:ind w:right="-288"/>
              <w:jc w:val="center"/>
              <w:rPr>
                <w:rFonts w:ascii="Arial" w:hAnsi="Arial" w:cs="Arial"/>
                <w:sz w:val="16"/>
                <w:szCs w:val="16"/>
              </w:rPr>
            </w:pPr>
            <w:r w:rsidRPr="00A13A0B">
              <w:rPr>
                <w:rFonts w:ascii="Arial" w:hAnsi="Arial" w:cs="Arial"/>
                <w:sz w:val="16"/>
                <w:szCs w:val="16"/>
              </w:rPr>
              <w:t>50 рублей и не более 1 500 рублей</w:t>
            </w:r>
          </w:p>
        </w:tc>
      </w:tr>
      <w:tr w:rsidR="00684411" w:rsidRPr="008B0165" w:rsidTr="00976645">
        <w:trPr>
          <w:trHeight w:val="20"/>
          <w:jc w:val="center"/>
        </w:trPr>
        <w:tc>
          <w:tcPr>
            <w:tcW w:w="827" w:type="dxa"/>
            <w:gridSpan w:val="2"/>
            <w:tcBorders>
              <w:bottom w:val="single" w:sz="4" w:space="0" w:color="auto"/>
            </w:tcBorders>
            <w:vAlign w:val="center"/>
          </w:tcPr>
          <w:p w:rsidR="00684411" w:rsidRDefault="00684411" w:rsidP="00A6450D">
            <w:pPr>
              <w:jc w:val="center"/>
              <w:rPr>
                <w:rFonts w:ascii="Arial" w:hAnsi="Arial" w:cs="Arial"/>
                <w:sz w:val="16"/>
                <w:szCs w:val="16"/>
              </w:rPr>
            </w:pPr>
            <w:r>
              <w:rPr>
                <w:rFonts w:ascii="Arial" w:hAnsi="Arial" w:cs="Arial"/>
                <w:sz w:val="16"/>
                <w:szCs w:val="16"/>
              </w:rPr>
              <w:t>2.11.3</w:t>
            </w:r>
          </w:p>
        </w:tc>
        <w:tc>
          <w:tcPr>
            <w:tcW w:w="6598" w:type="dxa"/>
            <w:tcBorders>
              <w:bottom w:val="single" w:sz="4" w:space="0" w:color="auto"/>
            </w:tcBorders>
          </w:tcPr>
          <w:p w:rsidR="00684411" w:rsidRDefault="00684411" w:rsidP="00A6450D">
            <w:pPr>
              <w:rPr>
                <w:rFonts w:ascii="Arial" w:hAnsi="Arial" w:cs="Arial"/>
                <w:sz w:val="16"/>
                <w:szCs w:val="16"/>
              </w:rPr>
            </w:pPr>
            <w:r>
              <w:rPr>
                <w:rFonts w:ascii="Arial" w:hAnsi="Arial" w:cs="Arial"/>
                <w:sz w:val="16"/>
                <w:szCs w:val="16"/>
              </w:rPr>
              <w:t>н</w:t>
            </w:r>
            <w:r w:rsidRPr="000419CF">
              <w:rPr>
                <w:rFonts w:ascii="Arial" w:hAnsi="Arial" w:cs="Arial"/>
                <w:sz w:val="16"/>
                <w:szCs w:val="16"/>
              </w:rPr>
              <w:t>а счет физического лица/юридического лица/ИП, открытый в стороннем банке</w:t>
            </w:r>
            <w:r>
              <w:rPr>
                <w:rFonts w:ascii="Arial" w:hAnsi="Arial" w:cs="Arial"/>
                <w:sz w:val="16"/>
                <w:szCs w:val="16"/>
              </w:rPr>
              <w:t>:</w:t>
            </w:r>
          </w:p>
          <w:p w:rsidR="00684411" w:rsidRDefault="00684411" w:rsidP="00A6450D">
            <w:pPr>
              <w:rPr>
                <w:rFonts w:ascii="Arial" w:hAnsi="Arial" w:cs="Arial"/>
                <w:sz w:val="16"/>
                <w:szCs w:val="16"/>
              </w:rPr>
            </w:pPr>
            <w:r>
              <w:rPr>
                <w:rFonts w:ascii="Arial" w:hAnsi="Arial" w:cs="Arial"/>
                <w:sz w:val="16"/>
                <w:szCs w:val="16"/>
              </w:rPr>
              <w:t>-</w:t>
            </w:r>
            <w:r w:rsidRPr="00B97915">
              <w:rPr>
                <w:rFonts w:ascii="Arial" w:hAnsi="Arial" w:cs="Arial"/>
                <w:sz w:val="16"/>
                <w:szCs w:val="16"/>
              </w:rPr>
              <w:t xml:space="preserve"> </w:t>
            </w:r>
            <w:r>
              <w:rPr>
                <w:rFonts w:ascii="Arial" w:hAnsi="Arial" w:cs="Arial"/>
                <w:sz w:val="16"/>
                <w:szCs w:val="16"/>
              </w:rPr>
              <w:t xml:space="preserve">через </w:t>
            </w:r>
            <w:r w:rsidRPr="00B97915">
              <w:rPr>
                <w:rFonts w:ascii="Arial" w:hAnsi="Arial" w:cs="Arial"/>
                <w:sz w:val="16"/>
                <w:szCs w:val="16"/>
              </w:rPr>
              <w:t>устройств</w:t>
            </w:r>
            <w:r>
              <w:rPr>
                <w:rFonts w:ascii="Arial" w:hAnsi="Arial" w:cs="Arial"/>
                <w:sz w:val="16"/>
                <w:szCs w:val="16"/>
              </w:rPr>
              <w:t>о</w:t>
            </w:r>
            <w:r w:rsidRPr="00B97915">
              <w:rPr>
                <w:rFonts w:ascii="Arial" w:hAnsi="Arial" w:cs="Arial"/>
                <w:sz w:val="16"/>
                <w:szCs w:val="16"/>
              </w:rPr>
              <w:t xml:space="preserve"> самообслуживания</w:t>
            </w:r>
          </w:p>
          <w:p w:rsidR="00684411" w:rsidRDefault="00684411" w:rsidP="00A6450D">
            <w:pPr>
              <w:rPr>
                <w:rFonts w:ascii="Arial" w:hAnsi="Arial" w:cs="Arial"/>
                <w:sz w:val="16"/>
                <w:szCs w:val="16"/>
              </w:rPr>
            </w:pPr>
          </w:p>
          <w:p w:rsidR="00684411" w:rsidRDefault="00684411" w:rsidP="00A6450D">
            <w:pPr>
              <w:rPr>
                <w:rFonts w:ascii="Arial" w:hAnsi="Arial" w:cs="Arial"/>
                <w:sz w:val="16"/>
                <w:szCs w:val="16"/>
              </w:rPr>
            </w:pPr>
          </w:p>
          <w:p w:rsidR="00684411" w:rsidRDefault="00684411" w:rsidP="00A6450D">
            <w:pPr>
              <w:rPr>
                <w:rFonts w:ascii="Arial" w:hAnsi="Arial" w:cs="Arial"/>
                <w:sz w:val="16"/>
                <w:szCs w:val="16"/>
              </w:rPr>
            </w:pPr>
            <w:r>
              <w:rPr>
                <w:rFonts w:ascii="Arial" w:hAnsi="Arial" w:cs="Arial"/>
                <w:sz w:val="16"/>
                <w:szCs w:val="16"/>
              </w:rPr>
              <w:t>- через кассу Банка</w:t>
            </w:r>
          </w:p>
        </w:tc>
        <w:tc>
          <w:tcPr>
            <w:tcW w:w="3402" w:type="dxa"/>
            <w:gridSpan w:val="2"/>
            <w:tcBorders>
              <w:bottom w:val="single" w:sz="4" w:space="0" w:color="auto"/>
            </w:tcBorders>
          </w:tcPr>
          <w:p w:rsidR="00684411" w:rsidRDefault="00684411" w:rsidP="00A6450D">
            <w:pPr>
              <w:ind w:right="-288"/>
              <w:rPr>
                <w:rFonts w:ascii="Arial" w:hAnsi="Arial" w:cs="Arial"/>
                <w:sz w:val="16"/>
                <w:szCs w:val="16"/>
              </w:rPr>
            </w:pPr>
          </w:p>
          <w:p w:rsidR="00684411" w:rsidRPr="00A13A0B" w:rsidRDefault="00684411" w:rsidP="00976645">
            <w:pPr>
              <w:ind w:right="-288"/>
              <w:jc w:val="center"/>
              <w:rPr>
                <w:rFonts w:ascii="Arial" w:hAnsi="Arial" w:cs="Arial"/>
                <w:sz w:val="16"/>
                <w:szCs w:val="16"/>
              </w:rPr>
            </w:pPr>
            <w:r w:rsidRPr="00A13A0B">
              <w:rPr>
                <w:rFonts w:ascii="Arial" w:hAnsi="Arial" w:cs="Arial"/>
                <w:sz w:val="16"/>
                <w:szCs w:val="16"/>
              </w:rPr>
              <w:t>1,5% от суммы перевода, но не менее</w:t>
            </w:r>
          </w:p>
          <w:p w:rsidR="00684411" w:rsidRDefault="00684411" w:rsidP="00976645">
            <w:pPr>
              <w:ind w:right="-288"/>
              <w:jc w:val="center"/>
              <w:rPr>
                <w:rFonts w:ascii="Arial" w:hAnsi="Arial" w:cs="Arial"/>
                <w:sz w:val="16"/>
                <w:szCs w:val="16"/>
              </w:rPr>
            </w:pPr>
            <w:r w:rsidRPr="00A13A0B">
              <w:rPr>
                <w:rFonts w:ascii="Arial" w:hAnsi="Arial" w:cs="Arial"/>
                <w:sz w:val="16"/>
                <w:szCs w:val="16"/>
              </w:rPr>
              <w:t>50 рублей и не более 1 500 рублей</w:t>
            </w:r>
          </w:p>
          <w:p w:rsidR="00684411" w:rsidRDefault="00684411" w:rsidP="00976645">
            <w:pPr>
              <w:ind w:right="-288"/>
              <w:jc w:val="center"/>
              <w:rPr>
                <w:rFonts w:ascii="Arial" w:hAnsi="Arial" w:cs="Arial"/>
                <w:sz w:val="16"/>
                <w:szCs w:val="16"/>
              </w:rPr>
            </w:pPr>
          </w:p>
          <w:p w:rsidR="00684411" w:rsidRPr="000419CF" w:rsidRDefault="00684411" w:rsidP="00976645">
            <w:pPr>
              <w:ind w:right="-288"/>
              <w:jc w:val="center"/>
              <w:rPr>
                <w:rFonts w:ascii="Arial" w:hAnsi="Arial" w:cs="Arial"/>
                <w:sz w:val="16"/>
                <w:szCs w:val="16"/>
              </w:rPr>
            </w:pPr>
            <w:r w:rsidRPr="000419CF">
              <w:rPr>
                <w:rFonts w:ascii="Arial" w:hAnsi="Arial" w:cs="Arial"/>
                <w:sz w:val="16"/>
                <w:szCs w:val="16"/>
              </w:rPr>
              <w:t>2% от суммы перевода, но не менее</w:t>
            </w:r>
          </w:p>
          <w:p w:rsidR="00684411" w:rsidRPr="00A13A0B" w:rsidRDefault="00684411" w:rsidP="00976645">
            <w:pPr>
              <w:ind w:right="-288"/>
              <w:jc w:val="center"/>
              <w:rPr>
                <w:rFonts w:ascii="Arial" w:hAnsi="Arial" w:cs="Arial"/>
                <w:sz w:val="16"/>
                <w:szCs w:val="16"/>
              </w:rPr>
            </w:pPr>
            <w:r w:rsidRPr="000419CF">
              <w:rPr>
                <w:rFonts w:ascii="Arial" w:hAnsi="Arial" w:cs="Arial"/>
                <w:sz w:val="16"/>
                <w:szCs w:val="16"/>
              </w:rPr>
              <w:t>50 рублей и не более 2 000 рублей</w:t>
            </w:r>
          </w:p>
        </w:tc>
      </w:tr>
      <w:tr w:rsidR="00BA7AF6" w:rsidRPr="008B0165" w:rsidTr="00976645">
        <w:trPr>
          <w:trHeight w:val="20"/>
          <w:jc w:val="center"/>
        </w:trPr>
        <w:tc>
          <w:tcPr>
            <w:tcW w:w="827" w:type="dxa"/>
            <w:gridSpan w:val="2"/>
            <w:tcBorders>
              <w:bottom w:val="single" w:sz="4" w:space="0" w:color="auto"/>
            </w:tcBorders>
            <w:vAlign w:val="center"/>
          </w:tcPr>
          <w:p w:rsidR="00BA7AF6" w:rsidRPr="009C608E" w:rsidRDefault="00BA7AF6" w:rsidP="00BA7AF6">
            <w:pPr>
              <w:jc w:val="center"/>
              <w:rPr>
                <w:rFonts w:ascii="Arial" w:hAnsi="Arial" w:cs="Arial"/>
                <w:sz w:val="16"/>
                <w:szCs w:val="16"/>
              </w:rPr>
            </w:pPr>
            <w:r w:rsidRPr="009C608E">
              <w:rPr>
                <w:rFonts w:ascii="Arial" w:hAnsi="Arial" w:cs="Arial"/>
                <w:sz w:val="16"/>
                <w:szCs w:val="16"/>
              </w:rPr>
              <w:t>2.11.4.</w:t>
            </w:r>
          </w:p>
        </w:tc>
        <w:tc>
          <w:tcPr>
            <w:tcW w:w="6598" w:type="dxa"/>
            <w:tcBorders>
              <w:bottom w:val="single" w:sz="4" w:space="0" w:color="auto"/>
            </w:tcBorders>
            <w:vAlign w:val="center"/>
          </w:tcPr>
          <w:p w:rsidR="00BA7AF6" w:rsidRPr="009C608E" w:rsidRDefault="00BA7AF6" w:rsidP="00BA7AF6">
            <w:pPr>
              <w:jc w:val="both"/>
              <w:rPr>
                <w:rFonts w:ascii="Arial" w:hAnsi="Arial" w:cs="Arial"/>
                <w:sz w:val="16"/>
                <w:szCs w:val="16"/>
              </w:rPr>
            </w:pPr>
            <w:r w:rsidRPr="009C608E">
              <w:rPr>
                <w:rFonts w:ascii="Arial" w:hAnsi="Arial" w:cs="Arial"/>
                <w:sz w:val="16"/>
                <w:szCs w:val="16"/>
              </w:rPr>
              <w:t xml:space="preserve">на счет </w:t>
            </w:r>
            <w:r>
              <w:rPr>
                <w:rFonts w:ascii="Arial" w:hAnsi="Arial" w:cs="Arial"/>
                <w:sz w:val="16"/>
                <w:szCs w:val="16"/>
              </w:rPr>
              <w:t xml:space="preserve">страховой компании </w:t>
            </w:r>
            <w:r w:rsidRPr="009C608E">
              <w:rPr>
                <w:rFonts w:ascii="Arial" w:hAnsi="Arial" w:cs="Arial"/>
                <w:sz w:val="16"/>
                <w:szCs w:val="16"/>
              </w:rPr>
              <w:t xml:space="preserve">в рамках соглашения о сотрудничестве </w:t>
            </w:r>
            <w:r>
              <w:rPr>
                <w:rFonts w:ascii="Arial" w:hAnsi="Arial" w:cs="Arial"/>
                <w:sz w:val="16"/>
                <w:szCs w:val="16"/>
              </w:rPr>
              <w:t xml:space="preserve"> Банка и страховой компании  </w:t>
            </w:r>
          </w:p>
        </w:tc>
        <w:tc>
          <w:tcPr>
            <w:tcW w:w="3402" w:type="dxa"/>
            <w:gridSpan w:val="2"/>
            <w:tcBorders>
              <w:bottom w:val="single" w:sz="4" w:space="0" w:color="auto"/>
            </w:tcBorders>
            <w:vAlign w:val="center"/>
          </w:tcPr>
          <w:p w:rsidR="00BA7AF6" w:rsidRPr="009C608E" w:rsidRDefault="00BA7AF6" w:rsidP="00BA7AF6">
            <w:pPr>
              <w:ind w:right="-288"/>
              <w:jc w:val="center"/>
              <w:rPr>
                <w:rFonts w:ascii="Arial" w:hAnsi="Arial" w:cs="Arial"/>
                <w:sz w:val="16"/>
                <w:szCs w:val="16"/>
              </w:rPr>
            </w:pPr>
            <w:r w:rsidRPr="009C608E">
              <w:rPr>
                <w:rFonts w:ascii="Arial" w:hAnsi="Arial" w:cs="Arial"/>
                <w:sz w:val="16"/>
                <w:szCs w:val="16"/>
              </w:rPr>
              <w:t>бесплатно</w:t>
            </w:r>
          </w:p>
        </w:tc>
      </w:tr>
      <w:tr w:rsidR="00684411" w:rsidRPr="008B0165" w:rsidTr="00976645">
        <w:trPr>
          <w:trHeight w:val="20"/>
          <w:jc w:val="center"/>
        </w:trPr>
        <w:tc>
          <w:tcPr>
            <w:tcW w:w="827" w:type="dxa"/>
            <w:gridSpan w:val="2"/>
            <w:tcBorders>
              <w:top w:val="single" w:sz="4" w:space="0" w:color="auto"/>
              <w:bottom w:val="single" w:sz="4" w:space="0" w:color="auto"/>
            </w:tcBorders>
            <w:vAlign w:val="center"/>
          </w:tcPr>
          <w:p w:rsidR="00684411" w:rsidRPr="00A13A0B" w:rsidRDefault="00684411" w:rsidP="00913321">
            <w:pPr>
              <w:jc w:val="center"/>
              <w:rPr>
                <w:rFonts w:ascii="Arial" w:hAnsi="Arial" w:cs="Arial"/>
                <w:sz w:val="16"/>
                <w:szCs w:val="16"/>
              </w:rPr>
            </w:pPr>
            <w:r w:rsidRPr="00A13A0B">
              <w:rPr>
                <w:rFonts w:ascii="Arial" w:hAnsi="Arial" w:cs="Arial"/>
                <w:sz w:val="16"/>
                <w:szCs w:val="16"/>
              </w:rPr>
              <w:t>2.12</w:t>
            </w:r>
          </w:p>
        </w:tc>
        <w:tc>
          <w:tcPr>
            <w:tcW w:w="6598" w:type="dxa"/>
            <w:tcBorders>
              <w:top w:val="single" w:sz="4" w:space="0" w:color="auto"/>
              <w:bottom w:val="single" w:sz="4" w:space="0" w:color="auto"/>
            </w:tcBorders>
            <w:vAlign w:val="center"/>
          </w:tcPr>
          <w:p w:rsidR="00684411" w:rsidRPr="00A13A0B" w:rsidRDefault="00684411" w:rsidP="005E2EAD">
            <w:pPr>
              <w:jc w:val="both"/>
              <w:rPr>
                <w:rFonts w:ascii="Arial" w:hAnsi="Arial" w:cs="Arial"/>
                <w:sz w:val="16"/>
                <w:szCs w:val="16"/>
              </w:rPr>
            </w:pPr>
            <w:r w:rsidRPr="00A13A0B">
              <w:rPr>
                <w:rFonts w:ascii="Arial" w:hAnsi="Arial" w:cs="Arial"/>
                <w:sz w:val="16"/>
                <w:szCs w:val="16"/>
              </w:rPr>
              <w:t>оформление квитанции на перевод налогов, сборов, пеней и штрафов, предусмотренных налоговым законодательством РФ</w:t>
            </w:r>
          </w:p>
        </w:tc>
        <w:tc>
          <w:tcPr>
            <w:tcW w:w="3402" w:type="dxa"/>
            <w:gridSpan w:val="2"/>
            <w:tcBorders>
              <w:top w:val="single" w:sz="4" w:space="0" w:color="auto"/>
              <w:bottom w:val="single" w:sz="4" w:space="0" w:color="auto"/>
            </w:tcBorders>
            <w:vAlign w:val="center"/>
          </w:tcPr>
          <w:p w:rsidR="00684411" w:rsidRPr="00A13A0B" w:rsidRDefault="00684411" w:rsidP="00201174">
            <w:pPr>
              <w:ind w:right="-288"/>
              <w:jc w:val="center"/>
              <w:rPr>
                <w:rFonts w:ascii="Arial" w:hAnsi="Arial" w:cs="Arial"/>
                <w:sz w:val="16"/>
                <w:szCs w:val="16"/>
              </w:rPr>
            </w:pPr>
            <w:r w:rsidRPr="00A13A0B">
              <w:rPr>
                <w:rFonts w:ascii="Arial" w:hAnsi="Arial" w:cs="Arial"/>
                <w:sz w:val="16"/>
                <w:szCs w:val="16"/>
              </w:rPr>
              <w:t>50 рублей, в т.ч. НДС 18%</w:t>
            </w:r>
          </w:p>
        </w:tc>
      </w:tr>
      <w:tr w:rsidR="00684411" w:rsidRPr="008B0165" w:rsidTr="00976645">
        <w:trPr>
          <w:trHeight w:val="20"/>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rsidR="00684411" w:rsidRPr="00A13A0B" w:rsidRDefault="00684411" w:rsidP="00913321">
            <w:pPr>
              <w:jc w:val="center"/>
              <w:rPr>
                <w:rFonts w:ascii="Arial" w:hAnsi="Arial" w:cs="Arial"/>
                <w:sz w:val="16"/>
                <w:szCs w:val="16"/>
              </w:rPr>
            </w:pPr>
            <w:r w:rsidRPr="00A13A0B">
              <w:rPr>
                <w:rFonts w:ascii="Arial" w:hAnsi="Arial" w:cs="Arial"/>
                <w:sz w:val="16"/>
                <w:szCs w:val="16"/>
              </w:rPr>
              <w:t>2.13</w:t>
            </w:r>
          </w:p>
        </w:tc>
        <w:tc>
          <w:tcPr>
            <w:tcW w:w="6598" w:type="dxa"/>
            <w:tcBorders>
              <w:top w:val="single" w:sz="4" w:space="0" w:color="auto"/>
              <w:left w:val="single" w:sz="4" w:space="0" w:color="auto"/>
              <w:bottom w:val="single" w:sz="4" w:space="0" w:color="auto"/>
              <w:right w:val="single" w:sz="4" w:space="0" w:color="auto"/>
            </w:tcBorders>
            <w:vAlign w:val="center"/>
          </w:tcPr>
          <w:p w:rsidR="00684411" w:rsidRPr="00A13A0B" w:rsidRDefault="00684411" w:rsidP="00857E7A">
            <w:pPr>
              <w:rPr>
                <w:rFonts w:ascii="Arial" w:hAnsi="Arial" w:cs="Arial"/>
                <w:sz w:val="16"/>
                <w:szCs w:val="16"/>
              </w:rPr>
            </w:pPr>
            <w:r w:rsidRPr="00A13A0B">
              <w:rPr>
                <w:rFonts w:ascii="Arial" w:hAnsi="Arial" w:cs="Arial"/>
                <w:sz w:val="16"/>
                <w:szCs w:val="16"/>
              </w:rPr>
              <w:t>Осуществление</w:t>
            </w:r>
            <w:r>
              <w:rPr>
                <w:rFonts w:ascii="Arial" w:hAnsi="Arial" w:cs="Arial"/>
                <w:sz w:val="16"/>
                <w:szCs w:val="16"/>
              </w:rPr>
              <w:t xml:space="preserve"> следующих</w:t>
            </w:r>
            <w:r w:rsidRPr="00A13A0B">
              <w:rPr>
                <w:rFonts w:ascii="Arial" w:hAnsi="Arial" w:cs="Arial"/>
                <w:sz w:val="16"/>
                <w:szCs w:val="16"/>
              </w:rPr>
              <w:t xml:space="preserve"> переводов в валюте РФ </w:t>
            </w:r>
            <w:r w:rsidRPr="00A13A0B">
              <w:rPr>
                <w:rFonts w:ascii="Arial" w:hAnsi="Arial" w:cs="Arial"/>
                <w:b/>
                <w:sz w:val="16"/>
                <w:szCs w:val="16"/>
              </w:rPr>
              <w:t>в устройствах самообслуживания</w:t>
            </w:r>
            <w:r w:rsidRPr="00A13A0B">
              <w:rPr>
                <w:rFonts w:ascii="Arial" w:hAnsi="Arial" w:cs="Arial"/>
                <w:sz w:val="16"/>
                <w:szCs w:val="16"/>
              </w:rPr>
              <w: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84411" w:rsidRPr="00A13A0B" w:rsidRDefault="00684411" w:rsidP="006C591B">
            <w:pPr>
              <w:ind w:right="72"/>
              <w:jc w:val="center"/>
              <w:rPr>
                <w:rFonts w:ascii="Arial" w:hAnsi="Arial" w:cs="Arial"/>
                <w:sz w:val="16"/>
                <w:szCs w:val="16"/>
              </w:rPr>
            </w:pPr>
          </w:p>
        </w:tc>
      </w:tr>
      <w:tr w:rsidR="00684411" w:rsidRPr="008B0165" w:rsidTr="00976645">
        <w:trPr>
          <w:trHeight w:val="20"/>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rsidR="00662D44" w:rsidRDefault="00684411">
            <w:pPr>
              <w:jc w:val="center"/>
              <w:rPr>
                <w:rFonts w:ascii="Arial" w:hAnsi="Arial" w:cs="Arial"/>
                <w:sz w:val="16"/>
                <w:szCs w:val="16"/>
              </w:rPr>
            </w:pPr>
            <w:r w:rsidRPr="00A13A0B">
              <w:rPr>
                <w:rFonts w:ascii="Arial" w:hAnsi="Arial" w:cs="Arial"/>
                <w:sz w:val="16"/>
                <w:szCs w:val="16"/>
              </w:rPr>
              <w:t>2.13.1</w:t>
            </w:r>
          </w:p>
        </w:tc>
        <w:tc>
          <w:tcPr>
            <w:tcW w:w="6598" w:type="dxa"/>
            <w:tcBorders>
              <w:top w:val="single" w:sz="4" w:space="0" w:color="auto"/>
              <w:left w:val="single" w:sz="4" w:space="0" w:color="auto"/>
              <w:bottom w:val="single" w:sz="4" w:space="0" w:color="auto"/>
              <w:right w:val="single" w:sz="4" w:space="0" w:color="auto"/>
            </w:tcBorders>
            <w:vAlign w:val="center"/>
          </w:tcPr>
          <w:p w:rsidR="00684411" w:rsidRPr="00A13A0B" w:rsidRDefault="00684411" w:rsidP="00DD090E">
            <w:pPr>
              <w:rPr>
                <w:rFonts w:ascii="Arial" w:hAnsi="Arial" w:cs="Arial"/>
                <w:sz w:val="16"/>
                <w:szCs w:val="16"/>
              </w:rPr>
            </w:pPr>
            <w:r w:rsidRPr="00A13A0B">
              <w:rPr>
                <w:rFonts w:ascii="Arial" w:hAnsi="Arial" w:cs="Arial"/>
                <w:sz w:val="16"/>
                <w:szCs w:val="16"/>
              </w:rPr>
              <w:t>в пользу ИП Макрушина К.В., ИП Мезенцева А.Н.</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84411" w:rsidRPr="00A13A0B" w:rsidRDefault="00684411" w:rsidP="00895B7B">
            <w:pPr>
              <w:ind w:right="-288"/>
              <w:jc w:val="center"/>
              <w:rPr>
                <w:rFonts w:ascii="Arial" w:hAnsi="Arial" w:cs="Arial"/>
                <w:bCs/>
                <w:sz w:val="16"/>
                <w:szCs w:val="16"/>
              </w:rPr>
            </w:pPr>
            <w:r w:rsidRPr="00A13A0B">
              <w:rPr>
                <w:rFonts w:ascii="Arial" w:hAnsi="Arial" w:cs="Arial"/>
                <w:sz w:val="16"/>
                <w:szCs w:val="16"/>
              </w:rPr>
              <w:t>23 рубля за перевод</w:t>
            </w:r>
          </w:p>
        </w:tc>
      </w:tr>
      <w:tr w:rsidR="00684411" w:rsidRPr="008B0165" w:rsidTr="00976645">
        <w:trPr>
          <w:trHeight w:val="20"/>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rsidR="00662D44" w:rsidRDefault="00684411">
            <w:pPr>
              <w:jc w:val="center"/>
              <w:rPr>
                <w:rFonts w:ascii="Arial" w:hAnsi="Arial" w:cs="Arial"/>
                <w:sz w:val="16"/>
                <w:szCs w:val="16"/>
                <w:lang w:val="en-US"/>
              </w:rPr>
            </w:pPr>
            <w:r w:rsidRPr="00A13A0B">
              <w:rPr>
                <w:rFonts w:ascii="Arial" w:hAnsi="Arial" w:cs="Arial"/>
                <w:sz w:val="16"/>
                <w:szCs w:val="16"/>
                <w:lang w:val="en-US"/>
              </w:rPr>
              <w:t>2.</w:t>
            </w:r>
            <w:r w:rsidRPr="00A13A0B">
              <w:rPr>
                <w:rFonts w:ascii="Arial" w:hAnsi="Arial" w:cs="Arial"/>
                <w:sz w:val="16"/>
                <w:szCs w:val="16"/>
              </w:rPr>
              <w:t>13.2</w:t>
            </w:r>
          </w:p>
        </w:tc>
        <w:tc>
          <w:tcPr>
            <w:tcW w:w="6598" w:type="dxa"/>
            <w:tcBorders>
              <w:top w:val="single" w:sz="4" w:space="0" w:color="auto"/>
              <w:left w:val="single" w:sz="4" w:space="0" w:color="auto"/>
              <w:bottom w:val="single" w:sz="4" w:space="0" w:color="auto"/>
              <w:right w:val="single" w:sz="4" w:space="0" w:color="auto"/>
            </w:tcBorders>
            <w:vAlign w:val="center"/>
          </w:tcPr>
          <w:p w:rsidR="00684411" w:rsidRPr="00A13A0B" w:rsidRDefault="00684411" w:rsidP="005E2EAD">
            <w:pPr>
              <w:jc w:val="both"/>
              <w:rPr>
                <w:rFonts w:ascii="Arial" w:hAnsi="Arial" w:cs="Arial"/>
                <w:sz w:val="16"/>
                <w:szCs w:val="16"/>
              </w:rPr>
            </w:pPr>
            <w:r w:rsidRPr="00A13A0B">
              <w:rPr>
                <w:rFonts w:ascii="Arial" w:hAnsi="Arial" w:cs="Arial"/>
                <w:sz w:val="16"/>
                <w:szCs w:val="16"/>
              </w:rPr>
              <w:t xml:space="preserve">в пользу </w:t>
            </w:r>
            <w:r w:rsidR="00620ECE">
              <w:rPr>
                <w:rFonts w:ascii="Arial" w:hAnsi="Arial" w:cs="Arial"/>
                <w:sz w:val="16"/>
                <w:szCs w:val="16"/>
              </w:rPr>
              <w:t xml:space="preserve">школ, </w:t>
            </w:r>
            <w:r w:rsidRPr="00A13A0B">
              <w:rPr>
                <w:rFonts w:ascii="Arial" w:hAnsi="Arial" w:cs="Arial"/>
                <w:sz w:val="16"/>
                <w:szCs w:val="16"/>
              </w:rPr>
              <w:t>дошкольных образовательных организаций и организаций дополнительного образования, при наличии договоров с Банком о переводе денежных средств, не предусматривающих оплату организацией комиссии Банка</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84411" w:rsidRPr="00A13A0B" w:rsidRDefault="00684411" w:rsidP="00EA24F9">
            <w:pPr>
              <w:ind w:right="-288"/>
              <w:jc w:val="center"/>
              <w:rPr>
                <w:rFonts w:ascii="Arial" w:hAnsi="Arial" w:cs="Arial"/>
                <w:sz w:val="16"/>
                <w:szCs w:val="16"/>
              </w:rPr>
            </w:pPr>
            <w:r w:rsidRPr="00A13A0B">
              <w:rPr>
                <w:rFonts w:ascii="Arial" w:hAnsi="Arial" w:cs="Arial"/>
                <w:sz w:val="16"/>
                <w:szCs w:val="16"/>
              </w:rPr>
              <w:t>25 рублей за перевод</w:t>
            </w:r>
          </w:p>
        </w:tc>
      </w:tr>
      <w:tr w:rsidR="00684411" w:rsidRPr="008B0165" w:rsidTr="00976645">
        <w:trPr>
          <w:trHeight w:val="20"/>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rsidR="00662D44" w:rsidRDefault="00684411">
            <w:pPr>
              <w:jc w:val="center"/>
              <w:rPr>
                <w:rFonts w:ascii="Arial" w:hAnsi="Arial" w:cs="Arial"/>
                <w:sz w:val="16"/>
                <w:szCs w:val="16"/>
              </w:rPr>
            </w:pPr>
            <w:r w:rsidRPr="00A13A0B">
              <w:rPr>
                <w:rFonts w:ascii="Arial" w:hAnsi="Arial" w:cs="Arial"/>
                <w:sz w:val="16"/>
                <w:szCs w:val="16"/>
              </w:rPr>
              <w:t>2.13.3</w:t>
            </w:r>
          </w:p>
        </w:tc>
        <w:tc>
          <w:tcPr>
            <w:tcW w:w="6598" w:type="dxa"/>
            <w:tcBorders>
              <w:top w:val="single" w:sz="4" w:space="0" w:color="auto"/>
              <w:left w:val="single" w:sz="4" w:space="0" w:color="auto"/>
              <w:bottom w:val="single" w:sz="4" w:space="0" w:color="auto"/>
              <w:right w:val="single" w:sz="4" w:space="0" w:color="auto"/>
            </w:tcBorders>
            <w:vAlign w:val="center"/>
          </w:tcPr>
          <w:p w:rsidR="00684411" w:rsidRPr="00A13A0B" w:rsidRDefault="00684411" w:rsidP="007309AD">
            <w:pPr>
              <w:jc w:val="both"/>
              <w:rPr>
                <w:rFonts w:ascii="Arial" w:hAnsi="Arial" w:cs="Arial"/>
                <w:sz w:val="16"/>
                <w:szCs w:val="16"/>
              </w:rPr>
            </w:pPr>
            <w:r w:rsidRPr="00A13A0B">
              <w:rPr>
                <w:rFonts w:ascii="Arial" w:hAnsi="Arial" w:cs="Arial"/>
                <w:sz w:val="16"/>
                <w:szCs w:val="16"/>
              </w:rPr>
              <w:t>в пользу ПАО «МТС», ПАО «</w:t>
            </w:r>
            <w:proofErr w:type="spellStart"/>
            <w:r w:rsidRPr="00A13A0B">
              <w:rPr>
                <w:rFonts w:ascii="Arial" w:hAnsi="Arial" w:cs="Arial"/>
                <w:sz w:val="16"/>
                <w:szCs w:val="16"/>
              </w:rPr>
              <w:t>ВымпелКом</w:t>
            </w:r>
            <w:proofErr w:type="spellEnd"/>
            <w:r w:rsidRPr="00A13A0B">
              <w:rPr>
                <w:rFonts w:ascii="Arial" w:hAnsi="Arial" w:cs="Arial"/>
                <w:sz w:val="16"/>
                <w:szCs w:val="16"/>
              </w:rPr>
              <w:t>»</w:t>
            </w:r>
            <w:r w:rsidR="008556BD" w:rsidRPr="008556BD">
              <w:rPr>
                <w:rFonts w:ascii="Arial" w:hAnsi="Arial" w:cs="Arial"/>
                <w:sz w:val="16"/>
                <w:szCs w:val="16"/>
              </w:rPr>
              <w:t xml:space="preserve"> </w:t>
            </w:r>
            <w:r w:rsidR="007309AD">
              <w:rPr>
                <w:rFonts w:ascii="Arial" w:hAnsi="Arial" w:cs="Arial"/>
                <w:sz w:val="16"/>
                <w:szCs w:val="16"/>
              </w:rPr>
              <w:t>(</w:t>
            </w:r>
            <w:proofErr w:type="spellStart"/>
            <w:r w:rsidR="007309AD">
              <w:rPr>
                <w:rFonts w:ascii="Arial" w:hAnsi="Arial" w:cs="Arial"/>
                <w:sz w:val="16"/>
                <w:szCs w:val="16"/>
              </w:rPr>
              <w:t>БиЛайн</w:t>
            </w:r>
            <w:proofErr w:type="spellEnd"/>
            <w:r w:rsidR="007309AD">
              <w:rPr>
                <w:rFonts w:ascii="Arial" w:hAnsi="Arial" w:cs="Arial"/>
                <w:sz w:val="16"/>
                <w:szCs w:val="16"/>
              </w:rPr>
              <w:t>)</w:t>
            </w:r>
            <w:r w:rsidRPr="00A13A0B">
              <w:rPr>
                <w:rFonts w:ascii="Arial" w:hAnsi="Arial" w:cs="Arial"/>
                <w:sz w:val="16"/>
                <w:szCs w:val="16"/>
              </w:rPr>
              <w:t xml:space="preserve">, ПАО «Мегафон», </w:t>
            </w:r>
            <w:r w:rsidR="000F6B13">
              <w:rPr>
                <w:rFonts w:ascii="Arial" w:hAnsi="Arial" w:cs="Arial"/>
                <w:sz w:val="16"/>
                <w:szCs w:val="16"/>
              </w:rPr>
              <w:t>ООО «</w:t>
            </w:r>
            <w:proofErr w:type="spellStart"/>
            <w:r w:rsidR="000F6B13">
              <w:rPr>
                <w:rFonts w:ascii="Arial" w:hAnsi="Arial" w:cs="Arial"/>
                <w:sz w:val="16"/>
                <w:szCs w:val="16"/>
              </w:rPr>
              <w:t>Скартел</w:t>
            </w:r>
            <w:proofErr w:type="spellEnd"/>
            <w:r w:rsidR="000F6B13">
              <w:rPr>
                <w:rFonts w:ascii="Arial" w:hAnsi="Arial" w:cs="Arial"/>
                <w:sz w:val="16"/>
                <w:szCs w:val="16"/>
              </w:rPr>
              <w:t>» (</w:t>
            </w:r>
            <w:r w:rsidR="000F6B13">
              <w:rPr>
                <w:rFonts w:ascii="Arial" w:hAnsi="Arial" w:cs="Arial"/>
                <w:sz w:val="16"/>
                <w:szCs w:val="16"/>
                <w:lang w:val="en-US"/>
              </w:rPr>
              <w:t>YOTA</w:t>
            </w:r>
            <w:r w:rsidR="000F6B13">
              <w:rPr>
                <w:rFonts w:ascii="Arial" w:hAnsi="Arial" w:cs="Arial"/>
                <w:sz w:val="16"/>
                <w:szCs w:val="16"/>
              </w:rPr>
              <w:t>), ООО «Т</w:t>
            </w:r>
            <w:proofErr w:type="gramStart"/>
            <w:r w:rsidR="000F6B13">
              <w:rPr>
                <w:rFonts w:ascii="Arial" w:hAnsi="Arial" w:cs="Arial"/>
                <w:sz w:val="16"/>
                <w:szCs w:val="16"/>
              </w:rPr>
              <w:t>2</w:t>
            </w:r>
            <w:proofErr w:type="gramEnd"/>
            <w:r w:rsidR="000F6B13">
              <w:rPr>
                <w:rFonts w:ascii="Arial" w:hAnsi="Arial" w:cs="Arial"/>
                <w:sz w:val="16"/>
                <w:szCs w:val="16"/>
              </w:rPr>
              <w:t xml:space="preserve"> </w:t>
            </w:r>
            <w:proofErr w:type="spellStart"/>
            <w:r w:rsidR="000F6B13">
              <w:rPr>
                <w:rFonts w:ascii="Arial" w:hAnsi="Arial" w:cs="Arial"/>
                <w:sz w:val="16"/>
                <w:szCs w:val="16"/>
              </w:rPr>
              <w:t>Мобайл</w:t>
            </w:r>
            <w:proofErr w:type="spellEnd"/>
            <w:r w:rsidR="000F6B13">
              <w:rPr>
                <w:rFonts w:ascii="Arial" w:hAnsi="Arial" w:cs="Arial"/>
                <w:sz w:val="16"/>
                <w:szCs w:val="16"/>
              </w:rPr>
              <w:t>» (</w:t>
            </w:r>
            <w:r w:rsidR="000F6B13">
              <w:rPr>
                <w:rFonts w:ascii="Arial" w:hAnsi="Arial" w:cs="Arial"/>
                <w:sz w:val="16"/>
                <w:szCs w:val="16"/>
                <w:lang w:val="en-US"/>
              </w:rPr>
              <w:t>TE</w:t>
            </w:r>
            <w:r w:rsidR="007309AD">
              <w:rPr>
                <w:rFonts w:ascii="Arial" w:hAnsi="Arial" w:cs="Arial"/>
                <w:sz w:val="16"/>
                <w:szCs w:val="16"/>
                <w:lang w:val="en-US"/>
              </w:rPr>
              <w:t>L</w:t>
            </w:r>
            <w:r w:rsidR="000F6B13">
              <w:rPr>
                <w:rFonts w:ascii="Arial" w:hAnsi="Arial" w:cs="Arial"/>
                <w:sz w:val="16"/>
                <w:szCs w:val="16"/>
                <w:lang w:val="en-US"/>
              </w:rPr>
              <w:t>E</w:t>
            </w:r>
            <w:r w:rsidR="000F6B13" w:rsidRPr="000F6B13">
              <w:rPr>
                <w:rFonts w:ascii="Arial" w:hAnsi="Arial" w:cs="Arial"/>
                <w:sz w:val="16"/>
                <w:szCs w:val="16"/>
              </w:rPr>
              <w:t>2)</w:t>
            </w:r>
            <w:r w:rsidR="000F6B13">
              <w:rPr>
                <w:rFonts w:ascii="Arial" w:hAnsi="Arial" w:cs="Arial"/>
                <w:sz w:val="16"/>
                <w:szCs w:val="16"/>
              </w:rPr>
              <w:t xml:space="preserve">, </w:t>
            </w:r>
            <w:r w:rsidRPr="00A13A0B">
              <w:rPr>
                <w:rFonts w:ascii="Arial" w:hAnsi="Arial" w:cs="Arial"/>
                <w:sz w:val="16"/>
                <w:szCs w:val="16"/>
              </w:rPr>
              <w:t>ООО «</w:t>
            </w:r>
            <w:proofErr w:type="spellStart"/>
            <w:r w:rsidRPr="00A13A0B">
              <w:rPr>
                <w:rFonts w:ascii="Arial" w:hAnsi="Arial" w:cs="Arial"/>
                <w:sz w:val="16"/>
                <w:szCs w:val="16"/>
              </w:rPr>
              <w:t>Эйвон</w:t>
            </w:r>
            <w:proofErr w:type="spellEnd"/>
            <w:r w:rsidRPr="00A13A0B">
              <w:rPr>
                <w:rFonts w:ascii="Arial" w:hAnsi="Arial" w:cs="Arial"/>
                <w:sz w:val="16"/>
                <w:szCs w:val="16"/>
              </w:rPr>
              <w:t xml:space="preserve"> </w:t>
            </w:r>
            <w:proofErr w:type="spellStart"/>
            <w:r w:rsidRPr="00A13A0B">
              <w:rPr>
                <w:rFonts w:ascii="Arial" w:hAnsi="Arial" w:cs="Arial"/>
                <w:sz w:val="16"/>
                <w:szCs w:val="16"/>
              </w:rPr>
              <w:t>Бьюти</w:t>
            </w:r>
            <w:proofErr w:type="spellEnd"/>
            <w:r w:rsidRPr="00A13A0B">
              <w:rPr>
                <w:rFonts w:ascii="Arial" w:hAnsi="Arial" w:cs="Arial"/>
                <w:sz w:val="16"/>
                <w:szCs w:val="16"/>
              </w:rPr>
              <w:t xml:space="preserve"> </w:t>
            </w:r>
            <w:proofErr w:type="spellStart"/>
            <w:r w:rsidRPr="00A13A0B">
              <w:rPr>
                <w:rFonts w:ascii="Arial" w:hAnsi="Arial" w:cs="Arial"/>
                <w:sz w:val="16"/>
                <w:szCs w:val="16"/>
              </w:rPr>
              <w:t>Продактс</w:t>
            </w:r>
            <w:proofErr w:type="spellEnd"/>
            <w:r w:rsidRPr="00A13A0B">
              <w:rPr>
                <w:rFonts w:ascii="Arial" w:hAnsi="Arial" w:cs="Arial"/>
                <w:sz w:val="16"/>
                <w:szCs w:val="16"/>
              </w:rPr>
              <w:t xml:space="preserve"> </w:t>
            </w:r>
            <w:proofErr w:type="spellStart"/>
            <w:r w:rsidRPr="00A13A0B">
              <w:rPr>
                <w:rFonts w:ascii="Arial" w:hAnsi="Arial" w:cs="Arial"/>
                <w:sz w:val="16"/>
                <w:szCs w:val="16"/>
              </w:rPr>
              <w:t>Компани</w:t>
            </w:r>
            <w:proofErr w:type="spellEnd"/>
            <w:r w:rsidRPr="00A13A0B">
              <w:rPr>
                <w:rFonts w:ascii="Arial" w:hAnsi="Arial" w:cs="Arial"/>
                <w:sz w:val="16"/>
                <w:szCs w:val="16"/>
              </w:rPr>
              <w:t>»</w:t>
            </w:r>
            <w:r>
              <w:rPr>
                <w:rFonts w:ascii="Arial" w:hAnsi="Arial" w:cs="Arial"/>
                <w:sz w:val="16"/>
                <w:szCs w:val="16"/>
              </w:rPr>
              <w:t xml:space="preserve">, АО «Мэри </w:t>
            </w:r>
            <w:proofErr w:type="spellStart"/>
            <w:r>
              <w:rPr>
                <w:rFonts w:ascii="Arial" w:hAnsi="Arial" w:cs="Arial"/>
                <w:sz w:val="16"/>
                <w:szCs w:val="16"/>
              </w:rPr>
              <w:t>Кэй</w:t>
            </w:r>
            <w:proofErr w:type="spellEnd"/>
            <w:r>
              <w:rPr>
                <w:rFonts w:ascii="Arial" w:hAnsi="Arial" w:cs="Arial"/>
                <w:sz w:val="16"/>
                <w:szCs w:val="16"/>
              </w:rPr>
              <w:t xml:space="preserve">» </w:t>
            </w:r>
            <w:r w:rsidRPr="00A13A0B">
              <w:rPr>
                <w:rFonts w:ascii="Arial" w:hAnsi="Arial" w:cs="Arial"/>
                <w:sz w:val="16"/>
                <w:szCs w:val="16"/>
              </w:rPr>
              <w:t xml:space="preserve"> через АО «КИВИ»</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84411" w:rsidRPr="00A13A0B" w:rsidRDefault="00684411">
            <w:pPr>
              <w:ind w:left="-108" w:right="-110"/>
              <w:jc w:val="center"/>
              <w:rPr>
                <w:rFonts w:ascii="Arial" w:hAnsi="Arial" w:cs="Arial"/>
                <w:sz w:val="16"/>
                <w:szCs w:val="16"/>
              </w:rPr>
            </w:pPr>
            <w:r w:rsidRPr="00A13A0B">
              <w:rPr>
                <w:rFonts w:ascii="Arial" w:hAnsi="Arial" w:cs="Arial"/>
                <w:sz w:val="16"/>
                <w:szCs w:val="16"/>
              </w:rPr>
              <w:t>1,5%</w:t>
            </w:r>
          </w:p>
        </w:tc>
      </w:tr>
      <w:tr w:rsidR="00684411" w:rsidRPr="008B0165" w:rsidTr="00976645">
        <w:trPr>
          <w:trHeight w:val="20"/>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rsidR="00662D44" w:rsidRDefault="00684411">
            <w:pPr>
              <w:jc w:val="center"/>
              <w:rPr>
                <w:rFonts w:ascii="Arial" w:hAnsi="Arial" w:cs="Arial"/>
                <w:sz w:val="16"/>
                <w:szCs w:val="16"/>
              </w:rPr>
            </w:pPr>
            <w:r w:rsidRPr="000F6B13">
              <w:rPr>
                <w:rFonts w:ascii="Arial" w:hAnsi="Arial" w:cs="Arial"/>
                <w:sz w:val="16"/>
                <w:szCs w:val="16"/>
              </w:rPr>
              <w:t>2.1</w:t>
            </w:r>
            <w:r w:rsidRPr="00A13A0B">
              <w:rPr>
                <w:rFonts w:ascii="Arial" w:hAnsi="Arial" w:cs="Arial"/>
                <w:sz w:val="16"/>
                <w:szCs w:val="16"/>
              </w:rPr>
              <w:t>3</w:t>
            </w:r>
            <w:r w:rsidRPr="000F6B13">
              <w:rPr>
                <w:rFonts w:ascii="Arial" w:hAnsi="Arial" w:cs="Arial"/>
                <w:sz w:val="16"/>
                <w:szCs w:val="16"/>
              </w:rPr>
              <w:t>.4</w:t>
            </w:r>
          </w:p>
        </w:tc>
        <w:tc>
          <w:tcPr>
            <w:tcW w:w="6598" w:type="dxa"/>
            <w:tcBorders>
              <w:top w:val="single" w:sz="4" w:space="0" w:color="auto"/>
              <w:left w:val="single" w:sz="4" w:space="0" w:color="auto"/>
              <w:bottom w:val="single" w:sz="4" w:space="0" w:color="auto"/>
              <w:right w:val="single" w:sz="4" w:space="0" w:color="auto"/>
            </w:tcBorders>
            <w:vAlign w:val="center"/>
          </w:tcPr>
          <w:p w:rsidR="00684411" w:rsidRPr="00A13A0B" w:rsidRDefault="00684411" w:rsidP="00B756C9">
            <w:pPr>
              <w:rPr>
                <w:rFonts w:ascii="Arial" w:hAnsi="Arial" w:cs="Arial"/>
                <w:sz w:val="16"/>
                <w:szCs w:val="16"/>
              </w:rPr>
            </w:pPr>
            <w:r w:rsidRPr="00A13A0B">
              <w:rPr>
                <w:rFonts w:ascii="Arial" w:hAnsi="Arial" w:cs="Arial"/>
                <w:sz w:val="16"/>
                <w:szCs w:val="16"/>
              </w:rPr>
              <w:t xml:space="preserve">в </w:t>
            </w:r>
            <w:r w:rsidRPr="007E28FC">
              <w:rPr>
                <w:rFonts w:ascii="Arial" w:hAnsi="Arial" w:cs="Arial"/>
                <w:sz w:val="16"/>
                <w:szCs w:val="16"/>
              </w:rPr>
              <w:t>польз</w:t>
            </w:r>
            <w:proofErr w:type="gramStart"/>
            <w:r w:rsidRPr="007E28FC">
              <w:rPr>
                <w:rFonts w:ascii="Arial" w:hAnsi="Arial" w:cs="Arial"/>
                <w:sz w:val="16"/>
                <w:szCs w:val="16"/>
              </w:rPr>
              <w:t>у ООО</w:t>
            </w:r>
            <w:proofErr w:type="gramEnd"/>
            <w:r w:rsidRPr="007E28FC">
              <w:rPr>
                <w:rFonts w:ascii="Arial" w:hAnsi="Arial" w:cs="Arial"/>
                <w:sz w:val="16"/>
                <w:szCs w:val="16"/>
              </w:rPr>
              <w:t xml:space="preserve"> «УК «</w:t>
            </w:r>
            <w:proofErr w:type="spellStart"/>
            <w:r w:rsidRPr="007E28FC">
              <w:rPr>
                <w:rFonts w:ascii="Arial" w:hAnsi="Arial" w:cs="Arial"/>
                <w:sz w:val="16"/>
                <w:szCs w:val="16"/>
              </w:rPr>
              <w:t>АвтоМир</w:t>
            </w:r>
            <w:proofErr w:type="spellEnd"/>
            <w:r w:rsidRPr="007E28FC">
              <w:rPr>
                <w:rFonts w:ascii="Arial" w:hAnsi="Arial" w:cs="Arial"/>
                <w:sz w:val="16"/>
                <w:szCs w:val="16"/>
              </w:rPr>
              <w: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84411" w:rsidRPr="00A13A0B" w:rsidRDefault="00684411">
            <w:pPr>
              <w:ind w:left="-108" w:right="-110"/>
              <w:jc w:val="center"/>
              <w:rPr>
                <w:rFonts w:ascii="Arial" w:hAnsi="Arial" w:cs="Arial"/>
                <w:sz w:val="16"/>
                <w:szCs w:val="16"/>
              </w:rPr>
            </w:pPr>
            <w:r w:rsidRPr="00A13A0B">
              <w:rPr>
                <w:rFonts w:ascii="Arial" w:hAnsi="Arial" w:cs="Arial"/>
                <w:sz w:val="16"/>
                <w:szCs w:val="16"/>
              </w:rPr>
              <w:t>0,4%</w:t>
            </w:r>
          </w:p>
        </w:tc>
      </w:tr>
      <w:tr w:rsidR="00684411" w:rsidRPr="008B0165" w:rsidTr="00976645">
        <w:trPr>
          <w:trHeight w:val="20"/>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rsidR="00662D44" w:rsidRDefault="00684411">
            <w:pPr>
              <w:jc w:val="center"/>
              <w:rPr>
                <w:rFonts w:ascii="Arial" w:hAnsi="Arial" w:cs="Arial"/>
                <w:sz w:val="16"/>
                <w:szCs w:val="16"/>
              </w:rPr>
            </w:pPr>
            <w:r w:rsidRPr="00A13A0B">
              <w:rPr>
                <w:rFonts w:ascii="Arial" w:hAnsi="Arial" w:cs="Arial"/>
                <w:sz w:val="16"/>
                <w:szCs w:val="16"/>
              </w:rPr>
              <w:t>2.13.5</w:t>
            </w:r>
          </w:p>
        </w:tc>
        <w:tc>
          <w:tcPr>
            <w:tcW w:w="6598" w:type="dxa"/>
            <w:tcBorders>
              <w:top w:val="single" w:sz="4" w:space="0" w:color="auto"/>
              <w:left w:val="single" w:sz="4" w:space="0" w:color="auto"/>
              <w:bottom w:val="single" w:sz="4" w:space="0" w:color="auto"/>
              <w:right w:val="single" w:sz="4" w:space="0" w:color="auto"/>
            </w:tcBorders>
            <w:vAlign w:val="center"/>
          </w:tcPr>
          <w:p w:rsidR="00684411" w:rsidRPr="00A13A0B" w:rsidRDefault="00684411" w:rsidP="0090779C">
            <w:pPr>
              <w:rPr>
                <w:rFonts w:ascii="Arial" w:hAnsi="Arial" w:cs="Arial"/>
                <w:sz w:val="16"/>
                <w:szCs w:val="16"/>
              </w:rPr>
            </w:pPr>
            <w:r w:rsidRPr="00A13A0B">
              <w:rPr>
                <w:rFonts w:ascii="Arial" w:hAnsi="Arial" w:cs="Arial"/>
                <w:sz w:val="16"/>
                <w:szCs w:val="16"/>
              </w:rPr>
              <w:t xml:space="preserve">в пользу Отдела образования администрации г. Медногорска </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84411" w:rsidRPr="00A13A0B" w:rsidRDefault="00684411" w:rsidP="00E301E3">
            <w:pPr>
              <w:ind w:left="-108" w:right="-110"/>
              <w:jc w:val="center"/>
              <w:rPr>
                <w:rFonts w:ascii="Arial" w:hAnsi="Arial" w:cs="Arial"/>
                <w:sz w:val="16"/>
                <w:szCs w:val="16"/>
              </w:rPr>
            </w:pPr>
            <w:r w:rsidRPr="00A13A0B">
              <w:rPr>
                <w:rFonts w:ascii="Arial" w:hAnsi="Arial" w:cs="Arial"/>
                <w:sz w:val="16"/>
                <w:szCs w:val="16"/>
              </w:rPr>
              <w:t>15 рублей за перевод</w:t>
            </w:r>
          </w:p>
        </w:tc>
      </w:tr>
      <w:tr w:rsidR="00684411" w:rsidRPr="00D63607" w:rsidTr="00976645">
        <w:trPr>
          <w:trHeight w:val="20"/>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rsidR="00662D44" w:rsidRDefault="00684411">
            <w:pPr>
              <w:jc w:val="center"/>
              <w:rPr>
                <w:rFonts w:ascii="Arial" w:hAnsi="Arial" w:cs="Arial"/>
                <w:sz w:val="16"/>
                <w:szCs w:val="16"/>
              </w:rPr>
            </w:pPr>
            <w:r w:rsidRPr="006D25AF">
              <w:rPr>
                <w:rFonts w:ascii="Arial" w:hAnsi="Arial" w:cs="Arial"/>
                <w:sz w:val="16"/>
                <w:szCs w:val="16"/>
              </w:rPr>
              <w:t>2.13.6</w:t>
            </w:r>
          </w:p>
        </w:tc>
        <w:tc>
          <w:tcPr>
            <w:tcW w:w="6598" w:type="dxa"/>
            <w:tcBorders>
              <w:top w:val="single" w:sz="4" w:space="0" w:color="auto"/>
              <w:left w:val="single" w:sz="4" w:space="0" w:color="auto"/>
              <w:bottom w:val="single" w:sz="4" w:space="0" w:color="auto"/>
              <w:right w:val="single" w:sz="4" w:space="0" w:color="auto"/>
            </w:tcBorders>
            <w:vAlign w:val="center"/>
          </w:tcPr>
          <w:p w:rsidR="00684411" w:rsidRPr="006D25AF" w:rsidRDefault="00684411" w:rsidP="0090779C">
            <w:pPr>
              <w:rPr>
                <w:rFonts w:ascii="Arial" w:hAnsi="Arial" w:cs="Arial"/>
                <w:sz w:val="16"/>
                <w:szCs w:val="16"/>
              </w:rPr>
            </w:pPr>
            <w:r w:rsidRPr="006D25AF">
              <w:rPr>
                <w:rFonts w:ascii="Arial" w:hAnsi="Arial" w:cs="Arial"/>
                <w:sz w:val="16"/>
                <w:szCs w:val="16"/>
              </w:rPr>
              <w:t>в пользу:</w:t>
            </w:r>
          </w:p>
          <w:p w:rsidR="00684411" w:rsidRDefault="00684411" w:rsidP="0090779C">
            <w:pPr>
              <w:rPr>
                <w:rFonts w:ascii="Arial" w:hAnsi="Arial" w:cs="Arial"/>
                <w:sz w:val="16"/>
                <w:szCs w:val="16"/>
              </w:rPr>
            </w:pPr>
            <w:r w:rsidRPr="006D25AF">
              <w:rPr>
                <w:rFonts w:ascii="Arial" w:hAnsi="Arial" w:cs="Arial"/>
                <w:sz w:val="16"/>
                <w:szCs w:val="16"/>
              </w:rPr>
              <w:t xml:space="preserve">- Управления образования администрации муниципального образования </w:t>
            </w:r>
          </w:p>
          <w:p w:rsidR="00684411" w:rsidRPr="006D25AF" w:rsidRDefault="00684411" w:rsidP="0090779C">
            <w:pPr>
              <w:rPr>
                <w:rFonts w:ascii="Arial" w:hAnsi="Arial" w:cs="Arial"/>
                <w:sz w:val="16"/>
                <w:szCs w:val="16"/>
              </w:rPr>
            </w:pPr>
            <w:r w:rsidRPr="006D25AF">
              <w:rPr>
                <w:rFonts w:ascii="Arial" w:hAnsi="Arial" w:cs="Arial"/>
                <w:sz w:val="16"/>
                <w:szCs w:val="16"/>
              </w:rPr>
              <w:t>г. Новотроицк;</w:t>
            </w:r>
          </w:p>
          <w:p w:rsidR="00684411" w:rsidRPr="006D25AF" w:rsidRDefault="00684411" w:rsidP="0090779C">
            <w:pPr>
              <w:rPr>
                <w:rFonts w:ascii="Arial" w:hAnsi="Arial" w:cs="Arial"/>
                <w:sz w:val="16"/>
                <w:szCs w:val="16"/>
              </w:rPr>
            </w:pPr>
            <w:r w:rsidRPr="006D25AF">
              <w:rPr>
                <w:rFonts w:ascii="Arial" w:hAnsi="Arial" w:cs="Arial"/>
                <w:sz w:val="16"/>
                <w:szCs w:val="16"/>
              </w:rPr>
              <w:t>- МУ «Управление образования администрации г. Орска»</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84411" w:rsidRPr="006D25AF" w:rsidRDefault="00684411" w:rsidP="00D63607">
            <w:pPr>
              <w:ind w:left="-108" w:right="-110"/>
              <w:jc w:val="center"/>
              <w:rPr>
                <w:rFonts w:ascii="Arial" w:hAnsi="Arial" w:cs="Arial"/>
                <w:sz w:val="16"/>
                <w:szCs w:val="16"/>
              </w:rPr>
            </w:pPr>
            <w:r w:rsidRPr="006D25AF">
              <w:rPr>
                <w:rFonts w:ascii="Arial" w:hAnsi="Arial" w:cs="Arial"/>
                <w:sz w:val="16"/>
                <w:szCs w:val="16"/>
              </w:rPr>
              <w:t>20 рублей за перевод</w:t>
            </w:r>
          </w:p>
        </w:tc>
      </w:tr>
    </w:tbl>
    <w:p w:rsidR="002068E7" w:rsidRDefault="002068E7"/>
    <w:p w:rsidR="002068E7" w:rsidRDefault="002068E7">
      <w:r>
        <w:br w:type="page"/>
      </w:r>
    </w:p>
    <w:tbl>
      <w:tblPr>
        <w:tblW w:w="10900"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6781"/>
        <w:gridCol w:w="3489"/>
      </w:tblGrid>
      <w:tr w:rsidR="008F6AA6" w:rsidRPr="008B0165" w:rsidTr="0010453F">
        <w:trPr>
          <w:trHeight w:val="72"/>
          <w:jc w:val="center"/>
        </w:trPr>
        <w:tc>
          <w:tcPr>
            <w:tcW w:w="10900" w:type="dxa"/>
            <w:gridSpan w:val="3"/>
            <w:tcBorders>
              <w:top w:val="single" w:sz="4" w:space="0" w:color="auto"/>
              <w:bottom w:val="single" w:sz="4" w:space="0" w:color="auto"/>
            </w:tcBorders>
            <w:shd w:val="clear" w:color="auto" w:fill="C0C0C0"/>
          </w:tcPr>
          <w:p w:rsidR="008F6AA6" w:rsidRPr="008B0165" w:rsidRDefault="00DA1B05" w:rsidP="00657ADE">
            <w:pPr>
              <w:jc w:val="center"/>
              <w:rPr>
                <w:rFonts w:ascii="Arial" w:hAnsi="Arial" w:cs="Arial"/>
                <w:b/>
                <w:bCs/>
                <w:sz w:val="20"/>
                <w:szCs w:val="20"/>
              </w:rPr>
            </w:pPr>
            <w:r w:rsidRPr="008B0165">
              <w:lastRenderedPageBreak/>
              <w:br w:type="page"/>
            </w:r>
            <w:r w:rsidR="008F6AA6" w:rsidRPr="008B0165">
              <w:rPr>
                <w:rFonts w:ascii="Arial" w:hAnsi="Arial" w:cs="Arial"/>
                <w:b/>
                <w:bCs/>
                <w:sz w:val="20"/>
                <w:szCs w:val="20"/>
              </w:rPr>
              <w:t>Раздел 3. Кредитование физических лиц</w:t>
            </w:r>
          </w:p>
        </w:tc>
      </w:tr>
      <w:tr w:rsidR="008F6AA6" w:rsidRPr="008B0165" w:rsidTr="0010453F">
        <w:trPr>
          <w:trHeight w:val="213"/>
          <w:jc w:val="center"/>
        </w:trPr>
        <w:tc>
          <w:tcPr>
            <w:tcW w:w="630" w:type="dxa"/>
            <w:tcBorders>
              <w:bottom w:val="single" w:sz="4" w:space="0" w:color="auto"/>
            </w:tcBorders>
            <w:vAlign w:val="center"/>
          </w:tcPr>
          <w:p w:rsidR="008F6AA6" w:rsidRPr="008B0165" w:rsidRDefault="008F6AA6" w:rsidP="00620FBA">
            <w:pPr>
              <w:jc w:val="center"/>
              <w:rPr>
                <w:rFonts w:ascii="Arial" w:hAnsi="Arial" w:cs="Arial"/>
                <w:b/>
                <w:bCs/>
                <w:sz w:val="18"/>
                <w:szCs w:val="18"/>
              </w:rPr>
            </w:pPr>
            <w:r w:rsidRPr="008B0165">
              <w:rPr>
                <w:rFonts w:ascii="Arial" w:hAnsi="Arial" w:cs="Arial"/>
                <w:b/>
                <w:bCs/>
                <w:sz w:val="18"/>
                <w:szCs w:val="18"/>
              </w:rPr>
              <w:t xml:space="preserve">№ </w:t>
            </w:r>
            <w:proofErr w:type="gramStart"/>
            <w:r w:rsidRPr="008B0165">
              <w:rPr>
                <w:rFonts w:ascii="Arial" w:hAnsi="Arial" w:cs="Arial"/>
                <w:b/>
                <w:bCs/>
                <w:sz w:val="18"/>
                <w:szCs w:val="18"/>
              </w:rPr>
              <w:t>п</w:t>
            </w:r>
            <w:proofErr w:type="gramEnd"/>
            <w:r w:rsidRPr="008B0165">
              <w:rPr>
                <w:rFonts w:ascii="Arial" w:hAnsi="Arial" w:cs="Arial"/>
                <w:b/>
                <w:bCs/>
                <w:sz w:val="18"/>
                <w:szCs w:val="18"/>
              </w:rPr>
              <w:t>/п</w:t>
            </w:r>
          </w:p>
        </w:tc>
        <w:tc>
          <w:tcPr>
            <w:tcW w:w="6781" w:type="dxa"/>
            <w:tcBorders>
              <w:bottom w:val="single" w:sz="4" w:space="0" w:color="auto"/>
            </w:tcBorders>
            <w:vAlign w:val="center"/>
          </w:tcPr>
          <w:p w:rsidR="008F6AA6" w:rsidRPr="008B0165" w:rsidRDefault="008F6AA6" w:rsidP="00620FBA">
            <w:pPr>
              <w:jc w:val="center"/>
              <w:rPr>
                <w:rFonts w:ascii="Arial" w:hAnsi="Arial" w:cs="Arial"/>
                <w:b/>
                <w:bCs/>
                <w:sz w:val="18"/>
                <w:szCs w:val="18"/>
              </w:rPr>
            </w:pPr>
            <w:r w:rsidRPr="008B0165">
              <w:rPr>
                <w:rFonts w:ascii="Arial" w:hAnsi="Arial" w:cs="Arial"/>
                <w:b/>
                <w:bCs/>
                <w:sz w:val="18"/>
                <w:szCs w:val="18"/>
              </w:rPr>
              <w:t>Вид операции</w:t>
            </w:r>
          </w:p>
        </w:tc>
        <w:tc>
          <w:tcPr>
            <w:tcW w:w="3489" w:type="dxa"/>
            <w:tcBorders>
              <w:bottom w:val="single" w:sz="4" w:space="0" w:color="auto"/>
            </w:tcBorders>
            <w:vAlign w:val="center"/>
          </w:tcPr>
          <w:p w:rsidR="008F6AA6" w:rsidRPr="008B0165" w:rsidRDefault="008F6AA6" w:rsidP="00620FBA">
            <w:pPr>
              <w:tabs>
                <w:tab w:val="left" w:pos="1440"/>
              </w:tabs>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5C706F" w:rsidRPr="008B0165" w:rsidTr="0010453F">
        <w:trPr>
          <w:trHeight w:val="63"/>
          <w:jc w:val="center"/>
        </w:trPr>
        <w:tc>
          <w:tcPr>
            <w:tcW w:w="630" w:type="dxa"/>
            <w:vAlign w:val="center"/>
          </w:tcPr>
          <w:p w:rsidR="005C706F" w:rsidRPr="008B0165" w:rsidRDefault="005C706F" w:rsidP="005C706F">
            <w:pPr>
              <w:jc w:val="center"/>
              <w:rPr>
                <w:rFonts w:ascii="Arial" w:hAnsi="Arial" w:cs="Arial"/>
                <w:sz w:val="16"/>
                <w:szCs w:val="16"/>
              </w:rPr>
            </w:pPr>
            <w:r w:rsidRPr="008B0165">
              <w:rPr>
                <w:rFonts w:ascii="Arial" w:hAnsi="Arial" w:cs="Arial"/>
                <w:sz w:val="16"/>
                <w:szCs w:val="16"/>
              </w:rPr>
              <w:t>3.1</w:t>
            </w:r>
          </w:p>
        </w:tc>
        <w:tc>
          <w:tcPr>
            <w:tcW w:w="6781" w:type="dxa"/>
            <w:vAlign w:val="center"/>
          </w:tcPr>
          <w:p w:rsidR="005C706F" w:rsidRPr="008B0165" w:rsidRDefault="005C706F" w:rsidP="00BA6D97">
            <w:pPr>
              <w:jc w:val="both"/>
              <w:rPr>
                <w:rFonts w:ascii="Arial" w:hAnsi="Arial" w:cs="Arial"/>
                <w:sz w:val="16"/>
                <w:szCs w:val="16"/>
              </w:rPr>
            </w:pPr>
            <w:r w:rsidRPr="008B0165">
              <w:rPr>
                <w:rFonts w:ascii="Arial" w:hAnsi="Arial" w:cs="Arial"/>
                <w:sz w:val="16"/>
                <w:szCs w:val="16"/>
              </w:rPr>
              <w:t>Комиссия за выдачу кредита физическому лицу</w:t>
            </w:r>
          </w:p>
        </w:tc>
        <w:tc>
          <w:tcPr>
            <w:tcW w:w="3489" w:type="dxa"/>
            <w:vAlign w:val="center"/>
          </w:tcPr>
          <w:p w:rsidR="005C706F" w:rsidRPr="00D90158" w:rsidRDefault="005C706F" w:rsidP="00BA6D97">
            <w:pPr>
              <w:jc w:val="center"/>
              <w:rPr>
                <w:rFonts w:ascii="Arial" w:hAnsi="Arial" w:cs="Arial"/>
                <w:sz w:val="16"/>
                <w:szCs w:val="16"/>
              </w:rPr>
            </w:pPr>
            <w:r w:rsidRPr="00D90158">
              <w:rPr>
                <w:rFonts w:ascii="Arial" w:hAnsi="Arial" w:cs="Arial"/>
                <w:sz w:val="16"/>
                <w:szCs w:val="16"/>
              </w:rPr>
              <w:t>отсутствует</w:t>
            </w:r>
          </w:p>
        </w:tc>
      </w:tr>
      <w:tr w:rsidR="005C706F" w:rsidRPr="008B0165" w:rsidTr="0010453F">
        <w:trPr>
          <w:trHeight w:val="63"/>
          <w:jc w:val="center"/>
        </w:trPr>
        <w:tc>
          <w:tcPr>
            <w:tcW w:w="630" w:type="dxa"/>
            <w:vAlign w:val="center"/>
          </w:tcPr>
          <w:p w:rsidR="005C706F" w:rsidRPr="008B0165" w:rsidRDefault="005C706F" w:rsidP="00542A19">
            <w:pPr>
              <w:jc w:val="center"/>
              <w:rPr>
                <w:rFonts w:ascii="Arial" w:hAnsi="Arial" w:cs="Arial"/>
                <w:sz w:val="16"/>
                <w:szCs w:val="16"/>
              </w:rPr>
            </w:pPr>
            <w:r w:rsidRPr="008B0165">
              <w:rPr>
                <w:rFonts w:ascii="Arial" w:hAnsi="Arial" w:cs="Arial"/>
                <w:sz w:val="16"/>
                <w:szCs w:val="16"/>
              </w:rPr>
              <w:t>3.2</w:t>
            </w:r>
          </w:p>
        </w:tc>
        <w:tc>
          <w:tcPr>
            <w:tcW w:w="6781" w:type="dxa"/>
            <w:vAlign w:val="center"/>
          </w:tcPr>
          <w:p w:rsidR="005C706F" w:rsidRPr="008B0165" w:rsidRDefault="005C706F" w:rsidP="00542A19">
            <w:pPr>
              <w:jc w:val="both"/>
              <w:rPr>
                <w:rFonts w:ascii="Arial" w:hAnsi="Arial" w:cs="Arial"/>
                <w:sz w:val="16"/>
                <w:szCs w:val="16"/>
              </w:rPr>
            </w:pPr>
            <w:r w:rsidRPr="008B0165">
              <w:rPr>
                <w:rFonts w:ascii="Arial" w:hAnsi="Arial" w:cs="Arial"/>
                <w:sz w:val="16"/>
                <w:szCs w:val="16"/>
              </w:rPr>
              <w:t>Выдача по запросу Клиента дубликатов документов по закрытым договорам</w:t>
            </w:r>
          </w:p>
        </w:tc>
        <w:tc>
          <w:tcPr>
            <w:tcW w:w="3489" w:type="dxa"/>
            <w:vAlign w:val="center"/>
          </w:tcPr>
          <w:p w:rsidR="005C706F" w:rsidRPr="00D90158" w:rsidRDefault="005C706F" w:rsidP="008F6AA6">
            <w:pPr>
              <w:jc w:val="center"/>
              <w:rPr>
                <w:rFonts w:ascii="Arial" w:hAnsi="Arial" w:cs="Arial"/>
                <w:sz w:val="16"/>
                <w:szCs w:val="16"/>
              </w:rPr>
            </w:pPr>
            <w:r w:rsidRPr="00D90158">
              <w:rPr>
                <w:rFonts w:ascii="Arial" w:hAnsi="Arial" w:cs="Arial"/>
                <w:sz w:val="16"/>
                <w:szCs w:val="16"/>
              </w:rPr>
              <w:t>200 руб. за документ</w:t>
            </w:r>
          </w:p>
        </w:tc>
      </w:tr>
      <w:tr w:rsidR="005C706F" w:rsidRPr="008B0165" w:rsidTr="0010453F">
        <w:trPr>
          <w:trHeight w:val="212"/>
          <w:jc w:val="center"/>
        </w:trPr>
        <w:tc>
          <w:tcPr>
            <w:tcW w:w="630" w:type="dxa"/>
            <w:vAlign w:val="center"/>
          </w:tcPr>
          <w:p w:rsidR="005C706F" w:rsidRPr="008B0165" w:rsidRDefault="005C706F" w:rsidP="00BA6D97">
            <w:pPr>
              <w:jc w:val="center"/>
              <w:rPr>
                <w:rFonts w:ascii="Arial" w:hAnsi="Arial" w:cs="Arial"/>
                <w:sz w:val="16"/>
                <w:szCs w:val="16"/>
              </w:rPr>
            </w:pPr>
            <w:r w:rsidRPr="008B0165">
              <w:rPr>
                <w:rFonts w:ascii="Arial" w:hAnsi="Arial" w:cs="Arial"/>
                <w:sz w:val="16"/>
                <w:szCs w:val="16"/>
              </w:rPr>
              <w:t>3.3</w:t>
            </w:r>
          </w:p>
        </w:tc>
        <w:tc>
          <w:tcPr>
            <w:tcW w:w="6781" w:type="dxa"/>
            <w:vAlign w:val="center"/>
          </w:tcPr>
          <w:p w:rsidR="005C706F" w:rsidRPr="008B0165" w:rsidRDefault="005C706F" w:rsidP="00BA6D97">
            <w:pPr>
              <w:tabs>
                <w:tab w:val="left" w:pos="284"/>
              </w:tabs>
              <w:ind w:right="141"/>
              <w:rPr>
                <w:rFonts w:ascii="Arial" w:hAnsi="Arial" w:cs="Arial"/>
                <w:sz w:val="16"/>
                <w:szCs w:val="16"/>
              </w:rPr>
            </w:pPr>
            <w:r w:rsidRPr="008B0165">
              <w:rPr>
                <w:rFonts w:ascii="Arial" w:hAnsi="Arial" w:cs="Arial"/>
                <w:sz w:val="16"/>
                <w:szCs w:val="16"/>
              </w:rPr>
              <w:t>Предоставление заверенных копий документов по запросу клиентов</w:t>
            </w:r>
          </w:p>
        </w:tc>
        <w:tc>
          <w:tcPr>
            <w:tcW w:w="3489" w:type="dxa"/>
            <w:vAlign w:val="center"/>
          </w:tcPr>
          <w:p w:rsidR="005C706F" w:rsidRPr="00D90158" w:rsidRDefault="005C706F" w:rsidP="00BA6D97">
            <w:pPr>
              <w:ind w:left="-108" w:right="-116"/>
              <w:jc w:val="center"/>
              <w:rPr>
                <w:rFonts w:ascii="Arial" w:hAnsi="Arial" w:cs="Arial"/>
                <w:sz w:val="16"/>
                <w:szCs w:val="16"/>
              </w:rPr>
            </w:pPr>
            <w:r w:rsidRPr="00D90158">
              <w:rPr>
                <w:rFonts w:ascii="Arial" w:hAnsi="Arial" w:cs="Arial"/>
                <w:sz w:val="16"/>
                <w:szCs w:val="16"/>
              </w:rPr>
              <w:t>200 руб. за документ, в т.ч. НДС 18%</w:t>
            </w:r>
          </w:p>
        </w:tc>
      </w:tr>
      <w:tr w:rsidR="005C706F" w:rsidRPr="008B0165" w:rsidTr="0010453F">
        <w:trPr>
          <w:trHeight w:val="212"/>
          <w:jc w:val="center"/>
        </w:trPr>
        <w:tc>
          <w:tcPr>
            <w:tcW w:w="630" w:type="dxa"/>
            <w:vAlign w:val="center"/>
          </w:tcPr>
          <w:p w:rsidR="005C706F" w:rsidRPr="008B0165" w:rsidRDefault="005C706F" w:rsidP="00BA6D97">
            <w:pPr>
              <w:jc w:val="center"/>
              <w:rPr>
                <w:rFonts w:ascii="Arial" w:hAnsi="Arial" w:cs="Arial"/>
                <w:sz w:val="16"/>
                <w:szCs w:val="16"/>
              </w:rPr>
            </w:pPr>
            <w:r w:rsidRPr="008B0165">
              <w:rPr>
                <w:rFonts w:ascii="Arial" w:hAnsi="Arial" w:cs="Arial"/>
                <w:sz w:val="16"/>
                <w:szCs w:val="16"/>
              </w:rPr>
              <w:t>3.4</w:t>
            </w:r>
          </w:p>
        </w:tc>
        <w:tc>
          <w:tcPr>
            <w:tcW w:w="6781" w:type="dxa"/>
            <w:vAlign w:val="center"/>
          </w:tcPr>
          <w:p w:rsidR="005C706F" w:rsidRPr="008B0165" w:rsidRDefault="005C706F" w:rsidP="00BA6D97">
            <w:pPr>
              <w:tabs>
                <w:tab w:val="left" w:pos="284"/>
              </w:tabs>
              <w:ind w:right="141"/>
              <w:rPr>
                <w:rFonts w:ascii="Arial" w:hAnsi="Arial" w:cs="Arial"/>
                <w:sz w:val="16"/>
                <w:szCs w:val="16"/>
              </w:rPr>
            </w:pPr>
            <w:r w:rsidRPr="008B0165">
              <w:rPr>
                <w:rFonts w:ascii="Arial" w:hAnsi="Arial" w:cs="Arial"/>
                <w:sz w:val="16"/>
                <w:szCs w:val="16"/>
              </w:rPr>
              <w:t>Предоставление по запросу Клиента справки, содержащей, в том числе, информацию о размере текущей задолженности, о датах и размерах произведенных и предстоящих платежей, об иных сведениях, указанных в кредитном договоре:</w:t>
            </w:r>
          </w:p>
          <w:p w:rsidR="005C706F" w:rsidRPr="008B0165" w:rsidRDefault="005C706F" w:rsidP="00BA6D97">
            <w:pPr>
              <w:tabs>
                <w:tab w:val="left" w:pos="284"/>
              </w:tabs>
              <w:ind w:right="141"/>
              <w:rPr>
                <w:rFonts w:ascii="Arial" w:hAnsi="Arial" w:cs="Arial"/>
                <w:sz w:val="16"/>
                <w:szCs w:val="16"/>
              </w:rPr>
            </w:pPr>
            <w:r w:rsidRPr="008B0165">
              <w:rPr>
                <w:rFonts w:ascii="Arial" w:hAnsi="Arial" w:cs="Arial"/>
                <w:sz w:val="16"/>
                <w:szCs w:val="16"/>
              </w:rPr>
              <w:t>- в течение 10 рабочих дней;</w:t>
            </w:r>
          </w:p>
          <w:p w:rsidR="005C706F" w:rsidRPr="008B0165" w:rsidRDefault="005C706F" w:rsidP="00BA6D97">
            <w:pPr>
              <w:jc w:val="both"/>
              <w:rPr>
                <w:rFonts w:ascii="Arial" w:hAnsi="Arial" w:cs="Arial"/>
                <w:sz w:val="16"/>
                <w:szCs w:val="16"/>
              </w:rPr>
            </w:pPr>
            <w:r w:rsidRPr="008B0165">
              <w:rPr>
                <w:rFonts w:ascii="Arial" w:hAnsi="Arial" w:cs="Arial"/>
                <w:sz w:val="16"/>
                <w:szCs w:val="16"/>
              </w:rPr>
              <w:t>- в день обращения клиента в Банк</w:t>
            </w:r>
          </w:p>
        </w:tc>
        <w:tc>
          <w:tcPr>
            <w:tcW w:w="3489" w:type="dxa"/>
            <w:vAlign w:val="center"/>
          </w:tcPr>
          <w:p w:rsidR="005C706F" w:rsidRPr="00D90158" w:rsidRDefault="005C706F" w:rsidP="00BA6D97">
            <w:pPr>
              <w:jc w:val="center"/>
              <w:rPr>
                <w:rFonts w:ascii="Arial" w:hAnsi="Arial" w:cs="Arial"/>
                <w:sz w:val="16"/>
                <w:szCs w:val="16"/>
              </w:rPr>
            </w:pPr>
          </w:p>
          <w:p w:rsidR="005C706F" w:rsidRPr="00D90158" w:rsidRDefault="005C706F" w:rsidP="00BA6D97">
            <w:pPr>
              <w:jc w:val="center"/>
              <w:rPr>
                <w:rFonts w:ascii="Arial" w:hAnsi="Arial" w:cs="Arial"/>
                <w:sz w:val="16"/>
                <w:szCs w:val="16"/>
              </w:rPr>
            </w:pPr>
          </w:p>
          <w:p w:rsidR="005C706F" w:rsidRPr="00D90158" w:rsidRDefault="005C706F" w:rsidP="00BA6D97">
            <w:pPr>
              <w:jc w:val="center"/>
              <w:rPr>
                <w:rFonts w:ascii="Arial" w:hAnsi="Arial" w:cs="Arial"/>
                <w:sz w:val="16"/>
                <w:szCs w:val="16"/>
              </w:rPr>
            </w:pPr>
          </w:p>
          <w:p w:rsidR="005C706F" w:rsidRPr="00D90158" w:rsidRDefault="005C706F" w:rsidP="00BA6D97">
            <w:pPr>
              <w:jc w:val="center"/>
              <w:rPr>
                <w:rFonts w:ascii="Arial" w:hAnsi="Arial" w:cs="Arial"/>
                <w:sz w:val="16"/>
                <w:szCs w:val="16"/>
              </w:rPr>
            </w:pPr>
            <w:r w:rsidRPr="00D90158">
              <w:rPr>
                <w:rFonts w:ascii="Arial" w:hAnsi="Arial" w:cs="Arial"/>
                <w:sz w:val="16"/>
                <w:szCs w:val="16"/>
              </w:rPr>
              <w:t>бесплатно</w:t>
            </w:r>
          </w:p>
          <w:p w:rsidR="005C706F" w:rsidRPr="00D90158" w:rsidRDefault="005C706F" w:rsidP="00BA6D97">
            <w:pPr>
              <w:jc w:val="center"/>
              <w:rPr>
                <w:rFonts w:ascii="Arial" w:hAnsi="Arial" w:cs="Arial"/>
                <w:sz w:val="16"/>
                <w:szCs w:val="16"/>
              </w:rPr>
            </w:pPr>
            <w:r w:rsidRPr="00D90158">
              <w:rPr>
                <w:rFonts w:ascii="Arial" w:hAnsi="Arial" w:cs="Arial"/>
                <w:sz w:val="16"/>
                <w:szCs w:val="16"/>
              </w:rPr>
              <w:t>300 руб. за каждую справку</w:t>
            </w:r>
          </w:p>
        </w:tc>
      </w:tr>
      <w:tr w:rsidR="005C706F" w:rsidRPr="008B0165" w:rsidTr="0010453F">
        <w:trPr>
          <w:trHeight w:val="53"/>
          <w:jc w:val="center"/>
        </w:trPr>
        <w:tc>
          <w:tcPr>
            <w:tcW w:w="630" w:type="dxa"/>
            <w:vAlign w:val="center"/>
          </w:tcPr>
          <w:p w:rsidR="005C706F" w:rsidRPr="008B0165" w:rsidRDefault="005C706F" w:rsidP="00BA6D97">
            <w:pPr>
              <w:jc w:val="center"/>
              <w:rPr>
                <w:rFonts w:ascii="Arial" w:hAnsi="Arial" w:cs="Arial"/>
                <w:sz w:val="16"/>
                <w:szCs w:val="16"/>
              </w:rPr>
            </w:pPr>
            <w:r w:rsidRPr="008B0165">
              <w:rPr>
                <w:rFonts w:ascii="Arial" w:hAnsi="Arial" w:cs="Arial"/>
                <w:sz w:val="16"/>
                <w:szCs w:val="16"/>
              </w:rPr>
              <w:t>3.5</w:t>
            </w:r>
          </w:p>
        </w:tc>
        <w:tc>
          <w:tcPr>
            <w:tcW w:w="6781" w:type="dxa"/>
            <w:vAlign w:val="center"/>
          </w:tcPr>
          <w:p w:rsidR="005C706F" w:rsidRPr="008B0165" w:rsidRDefault="005C706F" w:rsidP="00BA6D97">
            <w:pPr>
              <w:jc w:val="both"/>
              <w:rPr>
                <w:rFonts w:ascii="Arial" w:hAnsi="Arial" w:cs="Arial"/>
                <w:sz w:val="16"/>
                <w:szCs w:val="16"/>
              </w:rPr>
            </w:pPr>
            <w:r w:rsidRPr="008B0165">
              <w:rPr>
                <w:rFonts w:ascii="Arial" w:hAnsi="Arial" w:cs="Arial"/>
                <w:sz w:val="16"/>
                <w:szCs w:val="16"/>
              </w:rPr>
              <w:t xml:space="preserve">Выдача справок для снятия обременения в органах </w:t>
            </w:r>
            <w:proofErr w:type="spellStart"/>
            <w:r w:rsidRPr="008B0165">
              <w:rPr>
                <w:rFonts w:ascii="Arial" w:hAnsi="Arial" w:cs="Arial"/>
                <w:sz w:val="16"/>
                <w:szCs w:val="16"/>
              </w:rPr>
              <w:t>Росреестра</w:t>
            </w:r>
            <w:proofErr w:type="spellEnd"/>
          </w:p>
        </w:tc>
        <w:tc>
          <w:tcPr>
            <w:tcW w:w="3489" w:type="dxa"/>
            <w:vAlign w:val="center"/>
          </w:tcPr>
          <w:p w:rsidR="005C706F" w:rsidRPr="00D90158" w:rsidRDefault="005C706F" w:rsidP="00BA6D97">
            <w:pPr>
              <w:jc w:val="center"/>
              <w:rPr>
                <w:rFonts w:ascii="Arial" w:hAnsi="Arial" w:cs="Arial"/>
                <w:sz w:val="16"/>
                <w:szCs w:val="16"/>
              </w:rPr>
            </w:pPr>
            <w:r w:rsidRPr="00D90158">
              <w:rPr>
                <w:rFonts w:ascii="Arial" w:hAnsi="Arial" w:cs="Arial"/>
                <w:sz w:val="16"/>
                <w:szCs w:val="16"/>
              </w:rPr>
              <w:t>бесплатно</w:t>
            </w:r>
          </w:p>
        </w:tc>
      </w:tr>
      <w:tr w:rsidR="005C706F" w:rsidRPr="008B0165" w:rsidTr="0010453F">
        <w:trPr>
          <w:trHeight w:val="245"/>
          <w:jc w:val="center"/>
        </w:trPr>
        <w:tc>
          <w:tcPr>
            <w:tcW w:w="630" w:type="dxa"/>
            <w:vAlign w:val="center"/>
          </w:tcPr>
          <w:p w:rsidR="005C706F" w:rsidRPr="008B0165" w:rsidRDefault="005C706F" w:rsidP="00BA6D97">
            <w:pPr>
              <w:jc w:val="center"/>
              <w:rPr>
                <w:rFonts w:ascii="Arial" w:hAnsi="Arial" w:cs="Arial"/>
                <w:sz w:val="16"/>
                <w:szCs w:val="16"/>
              </w:rPr>
            </w:pPr>
            <w:r w:rsidRPr="008B0165">
              <w:rPr>
                <w:rFonts w:ascii="Arial" w:hAnsi="Arial" w:cs="Arial"/>
                <w:sz w:val="16"/>
                <w:szCs w:val="16"/>
              </w:rPr>
              <w:t>3.6</w:t>
            </w:r>
          </w:p>
        </w:tc>
        <w:tc>
          <w:tcPr>
            <w:tcW w:w="6781" w:type="dxa"/>
            <w:vAlign w:val="center"/>
          </w:tcPr>
          <w:p w:rsidR="005C706F" w:rsidRPr="008B0165" w:rsidRDefault="00AC76A6" w:rsidP="00BA6D97">
            <w:pPr>
              <w:jc w:val="both"/>
              <w:rPr>
                <w:rFonts w:ascii="Arial" w:hAnsi="Arial" w:cs="Arial"/>
                <w:sz w:val="16"/>
                <w:szCs w:val="16"/>
              </w:rPr>
            </w:pPr>
            <w:proofErr w:type="gramStart"/>
            <w:r w:rsidRPr="008B0165">
              <w:rPr>
                <w:rFonts w:ascii="Arial" w:hAnsi="Arial" w:cs="Arial"/>
                <w:sz w:val="16"/>
                <w:szCs w:val="16"/>
              </w:rPr>
              <w:t>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или заключением новых договоров в обеспечение исполнения обязательств по кредитному договору (в случае, когда требуется внесение изменений в договор об ипотеке, закладную, и/или такое изменение влечет принятие в залог новых объектов недвижимости)</w:t>
            </w:r>
            <w:proofErr w:type="gramEnd"/>
          </w:p>
        </w:tc>
        <w:tc>
          <w:tcPr>
            <w:tcW w:w="3489" w:type="dxa"/>
            <w:vAlign w:val="center"/>
          </w:tcPr>
          <w:p w:rsidR="005C706F" w:rsidRPr="00D90158" w:rsidRDefault="005C706F" w:rsidP="000D7898">
            <w:pPr>
              <w:pStyle w:val="ac"/>
              <w:jc w:val="center"/>
              <w:rPr>
                <w:rFonts w:ascii="Arial" w:hAnsi="Arial" w:cs="Arial"/>
                <w:sz w:val="16"/>
                <w:szCs w:val="16"/>
              </w:rPr>
            </w:pPr>
            <w:r w:rsidRPr="00D90158">
              <w:rPr>
                <w:rFonts w:ascii="Arial" w:hAnsi="Arial" w:cs="Arial"/>
                <w:sz w:val="16"/>
                <w:szCs w:val="16"/>
              </w:rPr>
              <w:t>6</w:t>
            </w:r>
            <w:r w:rsidR="005E2EAD">
              <w:rPr>
                <w:rFonts w:ascii="Arial" w:hAnsi="Arial" w:cs="Arial"/>
                <w:sz w:val="16"/>
                <w:szCs w:val="16"/>
              </w:rPr>
              <w:t xml:space="preserve"> </w:t>
            </w:r>
            <w:r w:rsidRPr="00D90158">
              <w:rPr>
                <w:rFonts w:ascii="Arial" w:hAnsi="Arial" w:cs="Arial"/>
                <w:sz w:val="16"/>
                <w:szCs w:val="16"/>
              </w:rPr>
              <w:t>000 руб.</w:t>
            </w:r>
          </w:p>
        </w:tc>
      </w:tr>
      <w:tr w:rsidR="005C706F" w:rsidRPr="008B0165" w:rsidTr="0010453F">
        <w:trPr>
          <w:trHeight w:val="53"/>
          <w:jc w:val="center"/>
        </w:trPr>
        <w:tc>
          <w:tcPr>
            <w:tcW w:w="630" w:type="dxa"/>
            <w:tcBorders>
              <w:bottom w:val="single" w:sz="4" w:space="0" w:color="auto"/>
            </w:tcBorders>
            <w:vAlign w:val="center"/>
          </w:tcPr>
          <w:p w:rsidR="005C706F" w:rsidRPr="008B0165" w:rsidRDefault="005C706F" w:rsidP="00AC76A6">
            <w:pPr>
              <w:jc w:val="center"/>
              <w:rPr>
                <w:rFonts w:ascii="Arial" w:hAnsi="Arial" w:cs="Arial"/>
                <w:sz w:val="16"/>
                <w:szCs w:val="16"/>
                <w:lang w:val="en-US"/>
              </w:rPr>
            </w:pPr>
            <w:r w:rsidRPr="008B0165">
              <w:rPr>
                <w:rFonts w:ascii="Arial" w:hAnsi="Arial" w:cs="Arial"/>
                <w:sz w:val="16"/>
                <w:szCs w:val="16"/>
              </w:rPr>
              <w:t>3.</w:t>
            </w:r>
            <w:r w:rsidR="00AC76A6" w:rsidRPr="008B0165">
              <w:rPr>
                <w:rFonts w:ascii="Arial" w:hAnsi="Arial" w:cs="Arial"/>
                <w:sz w:val="16"/>
                <w:szCs w:val="16"/>
                <w:lang w:val="en-US"/>
              </w:rPr>
              <w:t>7</w:t>
            </w:r>
          </w:p>
        </w:tc>
        <w:tc>
          <w:tcPr>
            <w:tcW w:w="6781" w:type="dxa"/>
            <w:tcBorders>
              <w:bottom w:val="single" w:sz="4" w:space="0" w:color="auto"/>
            </w:tcBorders>
            <w:vAlign w:val="center"/>
          </w:tcPr>
          <w:p w:rsidR="00755785" w:rsidRPr="008B0165" w:rsidRDefault="00755785" w:rsidP="00755785">
            <w:pPr>
              <w:jc w:val="both"/>
              <w:rPr>
                <w:rFonts w:ascii="Arial" w:hAnsi="Arial" w:cs="Arial"/>
                <w:sz w:val="16"/>
                <w:szCs w:val="16"/>
              </w:rPr>
            </w:pPr>
            <w:r w:rsidRPr="008B0165">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или заключение новых договоров в обеспечение исполнения обязательств по кредитному договору (в случае, когда не требуется  внесение изменений в договор об ипотеке, закладную). </w:t>
            </w:r>
          </w:p>
          <w:p w:rsidR="005C706F" w:rsidRPr="008B0165" w:rsidRDefault="009E0F3A" w:rsidP="00755785">
            <w:pPr>
              <w:jc w:val="both"/>
              <w:rPr>
                <w:rFonts w:ascii="Arial" w:hAnsi="Arial" w:cs="Arial"/>
                <w:bCs/>
                <w:sz w:val="16"/>
                <w:szCs w:val="16"/>
              </w:rPr>
            </w:pPr>
            <w:r w:rsidRPr="008B0165">
              <w:rPr>
                <w:rFonts w:ascii="Arial" w:hAnsi="Arial" w:cs="Arial"/>
                <w:bCs/>
                <w:sz w:val="16"/>
                <w:szCs w:val="16"/>
              </w:rPr>
              <w:t>Данный тариф не распространяется на случаи связанные с изменением лимита кредитной карты.</w:t>
            </w:r>
          </w:p>
        </w:tc>
        <w:tc>
          <w:tcPr>
            <w:tcW w:w="3489" w:type="dxa"/>
            <w:tcBorders>
              <w:bottom w:val="single" w:sz="4" w:space="0" w:color="auto"/>
            </w:tcBorders>
            <w:vAlign w:val="center"/>
          </w:tcPr>
          <w:p w:rsidR="005C706F" w:rsidRPr="00D90158" w:rsidRDefault="005C706F" w:rsidP="008F6AA6">
            <w:pPr>
              <w:jc w:val="center"/>
              <w:rPr>
                <w:rFonts w:ascii="Arial" w:hAnsi="Arial" w:cs="Arial"/>
                <w:sz w:val="16"/>
                <w:szCs w:val="16"/>
              </w:rPr>
            </w:pPr>
            <w:r w:rsidRPr="00D90158">
              <w:rPr>
                <w:rFonts w:ascii="Arial" w:hAnsi="Arial" w:cs="Arial"/>
                <w:sz w:val="16"/>
                <w:szCs w:val="16"/>
              </w:rPr>
              <w:t>3</w:t>
            </w:r>
            <w:r w:rsidR="005E2EAD">
              <w:rPr>
                <w:rFonts w:ascii="Arial" w:hAnsi="Arial" w:cs="Arial"/>
                <w:sz w:val="16"/>
                <w:szCs w:val="16"/>
              </w:rPr>
              <w:t xml:space="preserve"> </w:t>
            </w:r>
            <w:r w:rsidRPr="00D90158">
              <w:rPr>
                <w:rFonts w:ascii="Arial" w:hAnsi="Arial" w:cs="Arial"/>
                <w:sz w:val="16"/>
                <w:szCs w:val="16"/>
              </w:rPr>
              <w:t>200 руб.</w:t>
            </w:r>
          </w:p>
        </w:tc>
      </w:tr>
      <w:tr w:rsidR="005C706F" w:rsidRPr="008B0165" w:rsidTr="0010453F">
        <w:trPr>
          <w:trHeight w:val="53"/>
          <w:jc w:val="center"/>
        </w:trPr>
        <w:tc>
          <w:tcPr>
            <w:tcW w:w="630" w:type="dxa"/>
            <w:vAlign w:val="center"/>
          </w:tcPr>
          <w:p w:rsidR="005C706F" w:rsidRPr="008B0165" w:rsidRDefault="005C706F" w:rsidP="00AC76A6">
            <w:pPr>
              <w:jc w:val="center"/>
              <w:rPr>
                <w:rFonts w:ascii="Arial" w:hAnsi="Arial" w:cs="Arial"/>
                <w:sz w:val="16"/>
                <w:szCs w:val="16"/>
                <w:lang w:val="en-US"/>
              </w:rPr>
            </w:pPr>
            <w:r w:rsidRPr="008B0165">
              <w:rPr>
                <w:rFonts w:ascii="Arial" w:hAnsi="Arial" w:cs="Arial"/>
                <w:sz w:val="16"/>
                <w:szCs w:val="16"/>
              </w:rPr>
              <w:t>3.</w:t>
            </w:r>
            <w:r w:rsidR="00AC76A6" w:rsidRPr="008B0165">
              <w:rPr>
                <w:rFonts w:ascii="Arial" w:hAnsi="Arial" w:cs="Arial"/>
                <w:sz w:val="16"/>
                <w:szCs w:val="16"/>
                <w:lang w:val="en-US"/>
              </w:rPr>
              <w:t>8</w:t>
            </w:r>
          </w:p>
        </w:tc>
        <w:tc>
          <w:tcPr>
            <w:tcW w:w="6781" w:type="dxa"/>
            <w:vAlign w:val="center"/>
          </w:tcPr>
          <w:p w:rsidR="005C706F" w:rsidRPr="008B0165" w:rsidRDefault="005C706F" w:rsidP="00542A19">
            <w:pPr>
              <w:jc w:val="both"/>
              <w:rPr>
                <w:rFonts w:ascii="Arial" w:hAnsi="Arial" w:cs="Arial"/>
                <w:sz w:val="16"/>
                <w:szCs w:val="16"/>
              </w:rPr>
            </w:pPr>
            <w:r w:rsidRPr="008B0165">
              <w:rPr>
                <w:rFonts w:ascii="Arial" w:hAnsi="Arial" w:cs="Arial"/>
                <w:sz w:val="16"/>
                <w:szCs w:val="16"/>
              </w:rPr>
              <w:t>Предоставление сведений о кредитной истории Клиента, содержащейся в НБКИ, на бумажном носителе, по инициативе Клиента</w:t>
            </w:r>
          </w:p>
        </w:tc>
        <w:tc>
          <w:tcPr>
            <w:tcW w:w="3489" w:type="dxa"/>
            <w:vAlign w:val="center"/>
          </w:tcPr>
          <w:p w:rsidR="00847A7B" w:rsidRDefault="00847A7B" w:rsidP="00847A7B">
            <w:pPr>
              <w:pStyle w:val="afe"/>
              <w:ind w:left="517"/>
              <w:rPr>
                <w:rFonts w:ascii="Arial" w:hAnsi="Arial" w:cs="Arial"/>
                <w:sz w:val="16"/>
                <w:szCs w:val="16"/>
              </w:rPr>
            </w:pPr>
          </w:p>
          <w:p w:rsidR="005C706F" w:rsidRPr="00B37B32" w:rsidRDefault="00847A7B" w:rsidP="00847A7B">
            <w:pPr>
              <w:pStyle w:val="afe"/>
              <w:ind w:left="517"/>
              <w:rPr>
                <w:rFonts w:ascii="Arial" w:hAnsi="Arial" w:cs="Arial"/>
                <w:sz w:val="16"/>
                <w:szCs w:val="16"/>
              </w:rPr>
            </w:pPr>
            <w:r>
              <w:rPr>
                <w:rFonts w:ascii="Arial" w:hAnsi="Arial" w:cs="Arial"/>
                <w:sz w:val="16"/>
                <w:szCs w:val="16"/>
              </w:rPr>
              <w:t>1</w:t>
            </w:r>
            <w:r w:rsidR="00B37B32">
              <w:rPr>
                <w:rFonts w:ascii="Arial" w:hAnsi="Arial" w:cs="Arial"/>
                <w:sz w:val="16"/>
                <w:szCs w:val="16"/>
              </w:rPr>
              <w:t>200</w:t>
            </w:r>
            <w:r w:rsidR="00B37B32" w:rsidRPr="00B37B32">
              <w:rPr>
                <w:rFonts w:ascii="Arial" w:hAnsi="Arial" w:cs="Arial"/>
                <w:sz w:val="16"/>
                <w:szCs w:val="16"/>
              </w:rPr>
              <w:t xml:space="preserve"> </w:t>
            </w:r>
            <w:r w:rsidR="005C706F" w:rsidRPr="00B37B32">
              <w:rPr>
                <w:rFonts w:ascii="Arial" w:hAnsi="Arial" w:cs="Arial"/>
                <w:sz w:val="16"/>
                <w:szCs w:val="16"/>
              </w:rPr>
              <w:t>руб., в т.ч. НДС 18%</w:t>
            </w:r>
          </w:p>
        </w:tc>
      </w:tr>
      <w:tr w:rsidR="00B37B32" w:rsidRPr="008B0165" w:rsidTr="0010453F">
        <w:trPr>
          <w:trHeight w:val="53"/>
          <w:jc w:val="center"/>
        </w:trPr>
        <w:tc>
          <w:tcPr>
            <w:tcW w:w="630" w:type="dxa"/>
            <w:vAlign w:val="center"/>
          </w:tcPr>
          <w:p w:rsidR="00B37B32" w:rsidRPr="008B0165" w:rsidRDefault="00B37B32" w:rsidP="00A6450D">
            <w:pPr>
              <w:jc w:val="center"/>
              <w:rPr>
                <w:rFonts w:ascii="Arial" w:hAnsi="Arial" w:cs="Arial"/>
                <w:sz w:val="16"/>
                <w:szCs w:val="16"/>
              </w:rPr>
            </w:pPr>
            <w:r>
              <w:rPr>
                <w:rFonts w:ascii="Arial" w:hAnsi="Arial" w:cs="Arial"/>
                <w:sz w:val="16"/>
                <w:szCs w:val="16"/>
              </w:rPr>
              <w:t>3.9</w:t>
            </w:r>
          </w:p>
        </w:tc>
        <w:tc>
          <w:tcPr>
            <w:tcW w:w="6781" w:type="dxa"/>
            <w:vAlign w:val="center"/>
          </w:tcPr>
          <w:p w:rsidR="00B37B32" w:rsidRPr="00B37B32" w:rsidRDefault="00B37B32" w:rsidP="003C65C7">
            <w:pPr>
              <w:jc w:val="both"/>
              <w:rPr>
                <w:rFonts w:ascii="Arial" w:hAnsi="Arial" w:cs="Arial"/>
                <w:sz w:val="16"/>
                <w:szCs w:val="16"/>
              </w:rPr>
            </w:pPr>
            <w:r w:rsidRPr="00B37B32">
              <w:rPr>
                <w:rFonts w:ascii="Arial" w:hAnsi="Arial" w:cs="Arial"/>
                <w:sz w:val="16"/>
                <w:szCs w:val="16"/>
              </w:rPr>
              <w:t xml:space="preserve">Предоставление Клиенту услуг </w:t>
            </w:r>
            <w:proofErr w:type="gramStart"/>
            <w:r w:rsidRPr="00B37B32">
              <w:rPr>
                <w:rFonts w:ascii="Arial" w:hAnsi="Arial" w:cs="Arial"/>
                <w:sz w:val="16"/>
                <w:szCs w:val="16"/>
              </w:rPr>
              <w:t>по</w:t>
            </w:r>
            <w:proofErr w:type="gramEnd"/>
            <w:r w:rsidRPr="00B37B32">
              <w:rPr>
                <w:rFonts w:ascii="Arial" w:hAnsi="Arial" w:cs="Arial"/>
                <w:sz w:val="16"/>
                <w:szCs w:val="16"/>
              </w:rPr>
              <w:t>:</w:t>
            </w:r>
          </w:p>
          <w:p w:rsidR="00B37B32" w:rsidRPr="00B37B32" w:rsidRDefault="00B37B32" w:rsidP="003C65C7">
            <w:pPr>
              <w:tabs>
                <w:tab w:val="left" w:pos="709"/>
              </w:tabs>
              <w:ind w:firstLine="45"/>
              <w:jc w:val="both"/>
              <w:rPr>
                <w:rFonts w:ascii="Arial" w:hAnsi="Arial" w:cs="Arial"/>
                <w:sz w:val="16"/>
                <w:szCs w:val="16"/>
              </w:rPr>
            </w:pPr>
            <w:r w:rsidRPr="00B37B32">
              <w:rPr>
                <w:rFonts w:ascii="Arial" w:hAnsi="Arial" w:cs="Arial"/>
                <w:sz w:val="16"/>
                <w:szCs w:val="16"/>
              </w:rPr>
              <w:t>- предоставлению данных из ЦККИ о кредитном бюро, в котором хранится кредитная история Клиента,</w:t>
            </w:r>
          </w:p>
          <w:p w:rsidR="00B37B32" w:rsidRPr="00B37B32" w:rsidRDefault="00B37B32" w:rsidP="003C65C7">
            <w:pPr>
              <w:tabs>
                <w:tab w:val="left" w:pos="709"/>
              </w:tabs>
              <w:ind w:firstLine="45"/>
              <w:jc w:val="both"/>
              <w:rPr>
                <w:rFonts w:ascii="Arial" w:hAnsi="Arial" w:cs="Arial"/>
                <w:sz w:val="16"/>
                <w:szCs w:val="16"/>
              </w:rPr>
            </w:pPr>
            <w:r w:rsidRPr="00B37B32">
              <w:rPr>
                <w:rFonts w:ascii="Arial" w:hAnsi="Arial" w:cs="Arial"/>
                <w:sz w:val="16"/>
                <w:szCs w:val="16"/>
              </w:rPr>
              <w:t>- замене/аннулированию кода субъекта кредитной истории,</w:t>
            </w:r>
          </w:p>
          <w:p w:rsidR="00B37B32" w:rsidRPr="008B0165" w:rsidRDefault="00B37B32" w:rsidP="003C65C7">
            <w:pPr>
              <w:jc w:val="both"/>
              <w:rPr>
                <w:rFonts w:ascii="Arial" w:hAnsi="Arial" w:cs="Arial"/>
                <w:sz w:val="16"/>
                <w:szCs w:val="16"/>
              </w:rPr>
            </w:pPr>
            <w:r w:rsidRPr="00B37B32">
              <w:rPr>
                <w:rFonts w:ascii="Arial" w:hAnsi="Arial" w:cs="Arial"/>
                <w:sz w:val="16"/>
                <w:szCs w:val="16"/>
              </w:rPr>
              <w:t>- формированию дополнительного кода субъекта кредитной истории</w:t>
            </w:r>
          </w:p>
        </w:tc>
        <w:tc>
          <w:tcPr>
            <w:tcW w:w="3489" w:type="dxa"/>
            <w:vAlign w:val="center"/>
          </w:tcPr>
          <w:p w:rsidR="003A5503" w:rsidRPr="003A5503" w:rsidRDefault="003A5503" w:rsidP="00A6450D">
            <w:pPr>
              <w:pStyle w:val="afe"/>
              <w:spacing w:after="0" w:line="240" w:lineRule="auto"/>
              <w:ind w:left="196"/>
              <w:rPr>
                <w:rFonts w:ascii="Arial" w:hAnsi="Arial" w:cs="Arial"/>
                <w:sz w:val="16"/>
                <w:szCs w:val="16"/>
              </w:rPr>
            </w:pPr>
          </w:p>
          <w:p w:rsidR="003C65C7" w:rsidRDefault="003C65C7" w:rsidP="00A6450D">
            <w:pPr>
              <w:pStyle w:val="afe"/>
              <w:spacing w:after="0" w:line="240" w:lineRule="auto"/>
              <w:ind w:left="376"/>
              <w:jc w:val="center"/>
              <w:rPr>
                <w:rFonts w:ascii="Arial" w:hAnsi="Arial" w:cs="Arial"/>
                <w:sz w:val="16"/>
                <w:szCs w:val="16"/>
              </w:rPr>
            </w:pPr>
          </w:p>
          <w:p w:rsidR="003A5503" w:rsidRPr="003A5503" w:rsidRDefault="003A5503" w:rsidP="00A6450D">
            <w:pPr>
              <w:pStyle w:val="afe"/>
              <w:spacing w:after="0" w:line="240" w:lineRule="auto"/>
              <w:ind w:left="376"/>
              <w:jc w:val="center"/>
              <w:rPr>
                <w:rFonts w:ascii="Arial" w:hAnsi="Arial" w:cs="Arial"/>
                <w:sz w:val="16"/>
                <w:szCs w:val="16"/>
              </w:rPr>
            </w:pPr>
            <w:r w:rsidRPr="003A5503">
              <w:rPr>
                <w:rFonts w:ascii="Arial" w:hAnsi="Arial" w:cs="Arial"/>
                <w:sz w:val="16"/>
                <w:szCs w:val="16"/>
              </w:rPr>
              <w:t>1 000 руб., в т.ч. НДС 18%</w:t>
            </w:r>
          </w:p>
          <w:p w:rsidR="003A5503" w:rsidRPr="003A5503" w:rsidRDefault="003A5503" w:rsidP="00A6450D">
            <w:pPr>
              <w:pStyle w:val="afe"/>
              <w:spacing w:after="0" w:line="240" w:lineRule="auto"/>
              <w:ind w:left="376"/>
              <w:jc w:val="center"/>
              <w:rPr>
                <w:rFonts w:ascii="Arial" w:hAnsi="Arial" w:cs="Arial"/>
                <w:sz w:val="16"/>
                <w:szCs w:val="16"/>
              </w:rPr>
            </w:pPr>
            <w:r w:rsidRPr="003A5503">
              <w:rPr>
                <w:rFonts w:ascii="Arial" w:hAnsi="Arial" w:cs="Arial"/>
                <w:sz w:val="16"/>
                <w:szCs w:val="16"/>
              </w:rPr>
              <w:t>1 000 руб., в т.ч. НДС 18 %</w:t>
            </w:r>
          </w:p>
          <w:p w:rsidR="00B37B32" w:rsidRDefault="003A5503" w:rsidP="00A6450D">
            <w:pPr>
              <w:pStyle w:val="afe"/>
              <w:spacing w:after="0" w:line="240" w:lineRule="auto"/>
              <w:ind w:left="376"/>
              <w:jc w:val="center"/>
              <w:rPr>
                <w:rFonts w:ascii="Arial" w:hAnsi="Arial" w:cs="Arial"/>
                <w:sz w:val="16"/>
                <w:szCs w:val="16"/>
              </w:rPr>
            </w:pPr>
            <w:r w:rsidRPr="003A5503">
              <w:rPr>
                <w:rFonts w:ascii="Arial" w:hAnsi="Arial" w:cs="Arial"/>
                <w:sz w:val="16"/>
                <w:szCs w:val="16"/>
              </w:rPr>
              <w:t>1 000 руб., в т.ч. НДС 18 %</w:t>
            </w:r>
          </w:p>
        </w:tc>
      </w:tr>
    </w:tbl>
    <w:p w:rsidR="002068E7" w:rsidRDefault="002068E7">
      <w:pPr>
        <w:rPr>
          <w:sz w:val="8"/>
          <w:szCs w:val="8"/>
          <w:lang w:val="en-US"/>
        </w:rPr>
      </w:pPr>
    </w:p>
    <w:p w:rsidR="002068E7" w:rsidRDefault="002068E7">
      <w:pPr>
        <w:rPr>
          <w:sz w:val="8"/>
          <w:szCs w:val="8"/>
          <w:lang w:val="en-US"/>
        </w:rPr>
      </w:pPr>
    </w:p>
    <w:p w:rsidR="002068E7" w:rsidRDefault="002068E7">
      <w:pPr>
        <w:rPr>
          <w:sz w:val="8"/>
          <w:szCs w:val="8"/>
          <w:lang w:val="en-US"/>
        </w:rPr>
      </w:pPr>
    </w:p>
    <w:p w:rsidR="002068E7" w:rsidRDefault="002068E7">
      <w:pPr>
        <w:rPr>
          <w:sz w:val="8"/>
          <w:szCs w:val="8"/>
          <w:lang w:val="en-US"/>
        </w:rPr>
      </w:pPr>
    </w:p>
    <w:p w:rsidR="002068E7" w:rsidRDefault="002068E7">
      <w:pPr>
        <w:rPr>
          <w:sz w:val="8"/>
          <w:szCs w:val="8"/>
          <w:lang w:val="en-US"/>
        </w:rPr>
      </w:pPr>
    </w:p>
    <w:p w:rsidR="002068E7" w:rsidRDefault="002068E7">
      <w:pPr>
        <w:rPr>
          <w:sz w:val="8"/>
          <w:szCs w:val="8"/>
          <w:lang w:val="en-US"/>
        </w:rPr>
      </w:pPr>
    </w:p>
    <w:p w:rsidR="002068E7" w:rsidRDefault="002068E7">
      <w:pPr>
        <w:rPr>
          <w:sz w:val="8"/>
          <w:szCs w:val="8"/>
          <w:lang w:val="en-US"/>
        </w:rPr>
      </w:pPr>
    </w:p>
    <w:tbl>
      <w:tblPr>
        <w:tblW w:w="10849"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6757"/>
        <w:gridCol w:w="3462"/>
      </w:tblGrid>
      <w:tr w:rsidR="005C1C3A" w:rsidRPr="008B0165" w:rsidTr="00382197">
        <w:trPr>
          <w:jc w:val="center"/>
        </w:trPr>
        <w:tc>
          <w:tcPr>
            <w:tcW w:w="10849" w:type="dxa"/>
            <w:gridSpan w:val="3"/>
            <w:tcBorders>
              <w:top w:val="single" w:sz="4" w:space="0" w:color="auto"/>
            </w:tcBorders>
            <w:shd w:val="clear" w:color="auto" w:fill="C0C0C0"/>
            <w:vAlign w:val="center"/>
          </w:tcPr>
          <w:p w:rsidR="005C1C3A" w:rsidRPr="00E47598" w:rsidRDefault="005C1C3A" w:rsidP="005C1C3A">
            <w:pPr>
              <w:rPr>
                <w:rFonts w:ascii="Arial" w:hAnsi="Arial" w:cs="Arial"/>
                <w:b/>
                <w:sz w:val="20"/>
                <w:szCs w:val="20"/>
              </w:rPr>
            </w:pPr>
            <w:r w:rsidRPr="00E47598">
              <w:rPr>
                <w:rFonts w:ascii="Arial" w:hAnsi="Arial" w:cs="Arial"/>
                <w:b/>
                <w:sz w:val="20"/>
                <w:szCs w:val="20"/>
              </w:rPr>
              <w:t xml:space="preserve">Раздел 4. </w:t>
            </w:r>
            <w:r>
              <w:rPr>
                <w:rFonts w:ascii="Arial" w:hAnsi="Arial" w:cs="Arial"/>
                <w:b/>
                <w:sz w:val="20"/>
                <w:szCs w:val="20"/>
              </w:rPr>
              <w:t>О</w:t>
            </w:r>
            <w:r w:rsidRPr="00E47598">
              <w:rPr>
                <w:rFonts w:ascii="Arial" w:hAnsi="Arial" w:cs="Arial"/>
                <w:b/>
                <w:sz w:val="20"/>
                <w:szCs w:val="20"/>
              </w:rPr>
              <w:t>бслуживание банковских карт платежной системы «Золотая Корона»</w:t>
            </w:r>
            <w:r>
              <w:rPr>
                <w:rFonts w:ascii="Arial" w:hAnsi="Arial" w:cs="Arial"/>
                <w:b/>
                <w:sz w:val="20"/>
                <w:szCs w:val="20"/>
              </w:rPr>
              <w:t xml:space="preserve"> сторонних банков</w:t>
            </w:r>
          </w:p>
        </w:tc>
      </w:tr>
      <w:tr w:rsidR="005C1C3A" w:rsidRPr="008B0165" w:rsidTr="00382197">
        <w:trPr>
          <w:trHeight w:val="20"/>
          <w:jc w:val="center"/>
        </w:trPr>
        <w:tc>
          <w:tcPr>
            <w:tcW w:w="630" w:type="dxa"/>
            <w:vAlign w:val="center"/>
          </w:tcPr>
          <w:p w:rsidR="005C1C3A" w:rsidRPr="008B0165" w:rsidRDefault="005C1C3A" w:rsidP="00CB41D7">
            <w:pPr>
              <w:jc w:val="center"/>
              <w:rPr>
                <w:rFonts w:ascii="Arial" w:hAnsi="Arial" w:cs="Arial"/>
                <w:b/>
                <w:bCs/>
                <w:sz w:val="18"/>
                <w:szCs w:val="18"/>
              </w:rPr>
            </w:pPr>
            <w:r w:rsidRPr="008B0165">
              <w:rPr>
                <w:rFonts w:ascii="Arial" w:hAnsi="Arial" w:cs="Arial"/>
                <w:b/>
                <w:bCs/>
                <w:sz w:val="18"/>
                <w:szCs w:val="18"/>
              </w:rPr>
              <w:t xml:space="preserve">№ </w:t>
            </w:r>
            <w:proofErr w:type="gramStart"/>
            <w:r w:rsidRPr="008B0165">
              <w:rPr>
                <w:rFonts w:ascii="Arial" w:hAnsi="Arial" w:cs="Arial"/>
                <w:b/>
                <w:bCs/>
                <w:sz w:val="18"/>
                <w:szCs w:val="18"/>
              </w:rPr>
              <w:t>п</w:t>
            </w:r>
            <w:proofErr w:type="gramEnd"/>
            <w:r w:rsidRPr="008B0165">
              <w:rPr>
                <w:rFonts w:ascii="Arial" w:hAnsi="Arial" w:cs="Arial"/>
                <w:b/>
                <w:bCs/>
                <w:sz w:val="18"/>
                <w:szCs w:val="18"/>
              </w:rPr>
              <w:t>/п</w:t>
            </w:r>
          </w:p>
        </w:tc>
        <w:tc>
          <w:tcPr>
            <w:tcW w:w="6757" w:type="dxa"/>
            <w:vAlign w:val="center"/>
          </w:tcPr>
          <w:p w:rsidR="005C1C3A" w:rsidRPr="008B0165" w:rsidRDefault="005C1C3A" w:rsidP="00CB41D7">
            <w:pPr>
              <w:jc w:val="center"/>
              <w:rPr>
                <w:rFonts w:ascii="Arial" w:hAnsi="Arial" w:cs="Arial"/>
                <w:b/>
                <w:bCs/>
                <w:sz w:val="18"/>
                <w:szCs w:val="18"/>
              </w:rPr>
            </w:pPr>
            <w:r w:rsidRPr="008B0165">
              <w:rPr>
                <w:rFonts w:ascii="Arial" w:hAnsi="Arial" w:cs="Arial"/>
                <w:b/>
                <w:bCs/>
                <w:sz w:val="18"/>
                <w:szCs w:val="18"/>
              </w:rPr>
              <w:t>Вид операции</w:t>
            </w:r>
          </w:p>
        </w:tc>
        <w:tc>
          <w:tcPr>
            <w:tcW w:w="3462" w:type="dxa"/>
            <w:vAlign w:val="center"/>
          </w:tcPr>
          <w:p w:rsidR="005C1C3A" w:rsidRPr="008B0165" w:rsidRDefault="005C1C3A" w:rsidP="00CB41D7">
            <w:pPr>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2B21D0" w:rsidRPr="008B0165" w:rsidTr="00382197">
        <w:trPr>
          <w:trHeight w:val="20"/>
          <w:jc w:val="center"/>
        </w:trPr>
        <w:tc>
          <w:tcPr>
            <w:tcW w:w="630" w:type="dxa"/>
            <w:shd w:val="clear" w:color="auto" w:fill="BFBFBF" w:themeFill="background1" w:themeFillShade="BF"/>
            <w:vAlign w:val="center"/>
          </w:tcPr>
          <w:p w:rsidR="002B21D0" w:rsidRPr="008B0165" w:rsidRDefault="002B21D0" w:rsidP="00CB41D7">
            <w:pPr>
              <w:jc w:val="center"/>
              <w:rPr>
                <w:rFonts w:ascii="Arial" w:hAnsi="Arial" w:cs="Arial"/>
                <w:b/>
                <w:bCs/>
                <w:sz w:val="18"/>
                <w:szCs w:val="18"/>
              </w:rPr>
            </w:pPr>
            <w:r>
              <w:rPr>
                <w:rFonts w:ascii="Arial" w:hAnsi="Arial" w:cs="Arial"/>
                <w:b/>
                <w:bCs/>
                <w:sz w:val="18"/>
                <w:szCs w:val="18"/>
              </w:rPr>
              <w:t>4.1</w:t>
            </w:r>
          </w:p>
        </w:tc>
        <w:tc>
          <w:tcPr>
            <w:tcW w:w="10219" w:type="dxa"/>
            <w:gridSpan w:val="2"/>
            <w:shd w:val="clear" w:color="auto" w:fill="BFBFBF" w:themeFill="background1" w:themeFillShade="BF"/>
            <w:vAlign w:val="center"/>
          </w:tcPr>
          <w:p w:rsidR="002B21D0" w:rsidRPr="008B0165" w:rsidRDefault="002B21D0" w:rsidP="002B21D0">
            <w:pPr>
              <w:rPr>
                <w:rFonts w:ascii="Arial" w:hAnsi="Arial" w:cs="Arial"/>
                <w:b/>
                <w:bCs/>
                <w:sz w:val="18"/>
                <w:szCs w:val="18"/>
              </w:rPr>
            </w:pPr>
            <w:r>
              <w:rPr>
                <w:rFonts w:ascii="Arial" w:hAnsi="Arial" w:cs="Arial"/>
                <w:b/>
                <w:bCs/>
                <w:sz w:val="18"/>
                <w:szCs w:val="18"/>
              </w:rPr>
              <w:t>Выдача наличных денежных сре</w:t>
            </w:r>
            <w:proofErr w:type="gramStart"/>
            <w:r>
              <w:rPr>
                <w:rFonts w:ascii="Arial" w:hAnsi="Arial" w:cs="Arial"/>
                <w:b/>
                <w:bCs/>
                <w:sz w:val="18"/>
                <w:szCs w:val="18"/>
              </w:rPr>
              <w:t>дств в б</w:t>
            </w:r>
            <w:proofErr w:type="gramEnd"/>
            <w:r>
              <w:rPr>
                <w:rFonts w:ascii="Arial" w:hAnsi="Arial" w:cs="Arial"/>
                <w:b/>
                <w:bCs/>
                <w:sz w:val="18"/>
                <w:szCs w:val="18"/>
              </w:rPr>
              <w:t>анкоматах и ПВН Банка:</w:t>
            </w:r>
          </w:p>
        </w:tc>
      </w:tr>
      <w:tr w:rsidR="000B65A4" w:rsidRPr="000B65A4" w:rsidTr="00382197">
        <w:trPr>
          <w:trHeight w:val="20"/>
          <w:jc w:val="center"/>
        </w:trPr>
        <w:tc>
          <w:tcPr>
            <w:tcW w:w="630" w:type="dxa"/>
            <w:vAlign w:val="center"/>
          </w:tcPr>
          <w:p w:rsidR="000B65A4" w:rsidRPr="000B65A4" w:rsidRDefault="000B65A4" w:rsidP="00CB41D7">
            <w:pPr>
              <w:jc w:val="center"/>
              <w:rPr>
                <w:rFonts w:ascii="Arial" w:hAnsi="Arial" w:cs="Arial"/>
                <w:bCs/>
                <w:sz w:val="18"/>
                <w:szCs w:val="18"/>
              </w:rPr>
            </w:pPr>
            <w:r w:rsidRPr="000B65A4">
              <w:rPr>
                <w:rFonts w:ascii="Arial" w:hAnsi="Arial" w:cs="Arial"/>
                <w:bCs/>
                <w:sz w:val="18"/>
                <w:szCs w:val="18"/>
              </w:rPr>
              <w:t>4.1.1</w:t>
            </w:r>
          </w:p>
        </w:tc>
        <w:tc>
          <w:tcPr>
            <w:tcW w:w="6757" w:type="dxa"/>
            <w:vAlign w:val="center"/>
          </w:tcPr>
          <w:p w:rsidR="000B65A4" w:rsidRPr="000B65A4" w:rsidRDefault="000B65A4" w:rsidP="00C82AF2">
            <w:pPr>
              <w:jc w:val="both"/>
              <w:rPr>
                <w:rFonts w:ascii="Arial" w:hAnsi="Arial" w:cs="Arial"/>
                <w:bCs/>
                <w:sz w:val="18"/>
                <w:szCs w:val="18"/>
              </w:rPr>
            </w:pPr>
            <w:r w:rsidRPr="008B0165">
              <w:rPr>
                <w:rFonts w:ascii="Arial" w:hAnsi="Arial" w:cs="Arial"/>
                <w:sz w:val="16"/>
                <w:szCs w:val="16"/>
              </w:rPr>
              <w:t xml:space="preserve">по банковским картам АО «БАНК ОРЕНБУРГ», ОИКБ «Русь» (ООО) и Локальным </w:t>
            </w:r>
            <w:r w:rsidR="00C82AF2" w:rsidRPr="008B0165">
              <w:rPr>
                <w:rFonts w:ascii="Arial" w:hAnsi="Arial" w:cs="Arial"/>
                <w:sz w:val="16"/>
                <w:szCs w:val="16"/>
              </w:rPr>
              <w:t>картам</w:t>
            </w:r>
            <w:proofErr w:type="gramStart"/>
            <w:r w:rsidR="00C82AF2">
              <w:rPr>
                <w:rFonts w:ascii="Arial" w:hAnsi="Arial" w:cs="Arial"/>
                <w:sz w:val="16"/>
                <w:szCs w:val="16"/>
                <w:vertAlign w:val="superscript"/>
              </w:rPr>
              <w:t>9</w:t>
            </w:r>
            <w:proofErr w:type="gramEnd"/>
          </w:p>
        </w:tc>
        <w:tc>
          <w:tcPr>
            <w:tcW w:w="3462" w:type="dxa"/>
            <w:vAlign w:val="center"/>
          </w:tcPr>
          <w:p w:rsidR="000B65A4" w:rsidRPr="000B65A4" w:rsidRDefault="000B65A4" w:rsidP="00CB41D7">
            <w:pPr>
              <w:jc w:val="center"/>
              <w:rPr>
                <w:rFonts w:ascii="Arial" w:hAnsi="Arial" w:cs="Arial"/>
                <w:bCs/>
                <w:sz w:val="18"/>
                <w:szCs w:val="18"/>
              </w:rPr>
            </w:pPr>
            <w:r w:rsidRPr="008B0165">
              <w:rPr>
                <w:rFonts w:ascii="Arial" w:hAnsi="Arial" w:cs="Arial"/>
                <w:sz w:val="16"/>
                <w:szCs w:val="16"/>
              </w:rPr>
              <w:t>бесплатно</w:t>
            </w:r>
          </w:p>
        </w:tc>
      </w:tr>
      <w:tr w:rsidR="000B65A4" w:rsidRPr="000B65A4" w:rsidTr="00382197">
        <w:trPr>
          <w:trHeight w:val="20"/>
          <w:jc w:val="center"/>
        </w:trPr>
        <w:tc>
          <w:tcPr>
            <w:tcW w:w="630" w:type="dxa"/>
            <w:vAlign w:val="center"/>
          </w:tcPr>
          <w:p w:rsidR="000B65A4" w:rsidRPr="000B65A4" w:rsidRDefault="000B65A4" w:rsidP="00CB41D7">
            <w:pPr>
              <w:jc w:val="center"/>
              <w:rPr>
                <w:rFonts w:ascii="Arial" w:hAnsi="Arial" w:cs="Arial"/>
                <w:bCs/>
                <w:sz w:val="18"/>
                <w:szCs w:val="18"/>
              </w:rPr>
            </w:pPr>
            <w:r>
              <w:rPr>
                <w:rFonts w:ascii="Arial" w:hAnsi="Arial" w:cs="Arial"/>
                <w:bCs/>
                <w:sz w:val="18"/>
                <w:szCs w:val="18"/>
              </w:rPr>
              <w:t>4.1.2</w:t>
            </w:r>
          </w:p>
        </w:tc>
        <w:tc>
          <w:tcPr>
            <w:tcW w:w="6757" w:type="dxa"/>
            <w:vAlign w:val="center"/>
          </w:tcPr>
          <w:p w:rsidR="000B65A4" w:rsidRPr="008B0165" w:rsidRDefault="000B65A4" w:rsidP="000B65A4">
            <w:pPr>
              <w:jc w:val="both"/>
              <w:rPr>
                <w:rFonts w:ascii="Arial" w:hAnsi="Arial" w:cs="Arial"/>
                <w:sz w:val="16"/>
                <w:szCs w:val="16"/>
              </w:rPr>
            </w:pPr>
            <w:r w:rsidRPr="008B0165">
              <w:rPr>
                <w:rFonts w:ascii="Arial" w:hAnsi="Arial" w:cs="Arial"/>
                <w:sz w:val="16"/>
                <w:szCs w:val="16"/>
              </w:rPr>
              <w:t>по банковским картам других банков-эмитентов, за исключением указанных в п. 4.</w:t>
            </w:r>
            <w:r>
              <w:rPr>
                <w:rFonts w:ascii="Arial" w:hAnsi="Arial" w:cs="Arial"/>
                <w:sz w:val="16"/>
                <w:szCs w:val="16"/>
              </w:rPr>
              <w:t>1</w:t>
            </w:r>
            <w:r w:rsidRPr="008B0165">
              <w:rPr>
                <w:rFonts w:ascii="Arial" w:hAnsi="Arial" w:cs="Arial"/>
                <w:sz w:val="16"/>
                <w:szCs w:val="16"/>
              </w:rPr>
              <w:t>.1</w:t>
            </w:r>
          </w:p>
        </w:tc>
        <w:tc>
          <w:tcPr>
            <w:tcW w:w="3462" w:type="dxa"/>
            <w:vAlign w:val="center"/>
          </w:tcPr>
          <w:p w:rsidR="000B65A4" w:rsidRPr="000B65A4" w:rsidRDefault="000B65A4" w:rsidP="00CB41D7">
            <w:pPr>
              <w:jc w:val="center"/>
              <w:rPr>
                <w:rFonts w:ascii="Arial" w:hAnsi="Arial" w:cs="Arial"/>
                <w:bCs/>
                <w:sz w:val="18"/>
                <w:szCs w:val="18"/>
              </w:rPr>
            </w:pPr>
            <w:r w:rsidRPr="008B0165">
              <w:rPr>
                <w:rFonts w:ascii="Arial" w:hAnsi="Arial" w:cs="Arial"/>
                <w:sz w:val="16"/>
                <w:szCs w:val="16"/>
              </w:rPr>
              <w:t>2% от суммы выдачи</w:t>
            </w:r>
          </w:p>
        </w:tc>
      </w:tr>
    </w:tbl>
    <w:p w:rsidR="005C1C3A" w:rsidRDefault="00C82AF2" w:rsidP="000B65A4">
      <w:pPr>
        <w:jc w:val="both"/>
        <w:rPr>
          <w:rFonts w:ascii="Arial" w:hAnsi="Arial" w:cs="Arial"/>
          <w:sz w:val="16"/>
          <w:szCs w:val="16"/>
          <w:lang w:val="en-US"/>
        </w:rPr>
      </w:pPr>
      <w:r>
        <w:rPr>
          <w:rFonts w:ascii="Arial" w:hAnsi="Arial" w:cs="Arial"/>
          <w:sz w:val="16"/>
          <w:szCs w:val="16"/>
          <w:vertAlign w:val="superscript"/>
        </w:rPr>
        <w:t>9</w:t>
      </w:r>
      <w:r w:rsidRPr="000B65A4">
        <w:rPr>
          <w:rFonts w:ascii="Arial" w:hAnsi="Arial" w:cs="Arial"/>
          <w:sz w:val="16"/>
          <w:szCs w:val="16"/>
        </w:rPr>
        <w:t xml:space="preserve"> </w:t>
      </w:r>
      <w:r w:rsidR="000B65A4" w:rsidRPr="000B65A4">
        <w:rPr>
          <w:rFonts w:ascii="Arial" w:hAnsi="Arial" w:cs="Arial"/>
          <w:sz w:val="16"/>
          <w:szCs w:val="16"/>
        </w:rPr>
        <w:t>Локальная карта – банковская карта, имеющая специальные условия и/или тарифы обслуживания в Системе «Золотая Корона» в соответствии с Правилами Системы «Золотая Корона». Обслуживание Локальных карт осуществляется Банком только в банкоматах.</w:t>
      </w:r>
    </w:p>
    <w:p w:rsidR="002068E7" w:rsidRDefault="002068E7">
      <w:pPr>
        <w:rPr>
          <w:rFonts w:ascii="Arial" w:hAnsi="Arial" w:cs="Arial"/>
          <w:sz w:val="16"/>
          <w:szCs w:val="16"/>
          <w:lang w:val="en-US"/>
        </w:rPr>
      </w:pPr>
      <w:r>
        <w:rPr>
          <w:rFonts w:ascii="Arial" w:hAnsi="Arial" w:cs="Arial"/>
          <w:sz w:val="16"/>
          <w:szCs w:val="16"/>
          <w:lang w:val="en-US"/>
        </w:rPr>
        <w:br w:type="page"/>
      </w: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3969"/>
        <w:gridCol w:w="2066"/>
        <w:gridCol w:w="1918"/>
        <w:gridCol w:w="2016"/>
      </w:tblGrid>
      <w:tr w:rsidR="00DB1E68" w:rsidRPr="008B0165" w:rsidTr="00382197">
        <w:trPr>
          <w:cantSplit/>
          <w:trHeight w:val="146"/>
          <w:jc w:val="center"/>
        </w:trPr>
        <w:tc>
          <w:tcPr>
            <w:tcW w:w="10676" w:type="dxa"/>
            <w:gridSpan w:val="5"/>
            <w:tcBorders>
              <w:bottom w:val="single" w:sz="4" w:space="0" w:color="auto"/>
            </w:tcBorders>
            <w:shd w:val="pct30" w:color="auto" w:fill="auto"/>
            <w:vAlign w:val="center"/>
          </w:tcPr>
          <w:p w:rsidR="00DB1E68" w:rsidRPr="00483BCF" w:rsidRDefault="00DB1E68" w:rsidP="008659E3">
            <w:pPr>
              <w:jc w:val="center"/>
              <w:rPr>
                <w:rFonts w:ascii="Arial" w:hAnsi="Arial" w:cs="Arial"/>
                <w:b/>
                <w:bCs/>
                <w:sz w:val="20"/>
                <w:szCs w:val="20"/>
              </w:rPr>
            </w:pPr>
            <w:r w:rsidRPr="008B0165">
              <w:rPr>
                <w:rFonts w:ascii="Arial" w:hAnsi="Arial" w:cs="Arial"/>
                <w:b/>
                <w:bCs/>
                <w:sz w:val="20"/>
                <w:szCs w:val="20"/>
              </w:rPr>
              <w:lastRenderedPageBreak/>
              <w:t xml:space="preserve">Раздел </w:t>
            </w:r>
            <w:r w:rsidR="00AF3AE1">
              <w:rPr>
                <w:rFonts w:ascii="Arial" w:hAnsi="Arial" w:cs="Arial"/>
                <w:b/>
                <w:bCs/>
                <w:sz w:val="20"/>
                <w:szCs w:val="20"/>
              </w:rPr>
              <w:t>5</w:t>
            </w:r>
            <w:r w:rsidRPr="008B0165">
              <w:rPr>
                <w:rFonts w:ascii="Arial" w:hAnsi="Arial" w:cs="Arial"/>
                <w:b/>
                <w:bCs/>
                <w:sz w:val="20"/>
                <w:szCs w:val="20"/>
              </w:rPr>
              <w:t xml:space="preserve">. </w:t>
            </w:r>
            <w:r w:rsidR="000B3DB7" w:rsidRPr="008B0165">
              <w:rPr>
                <w:rFonts w:ascii="Arial" w:hAnsi="Arial" w:cs="Arial"/>
                <w:b/>
                <w:bCs/>
                <w:sz w:val="20"/>
                <w:szCs w:val="20"/>
              </w:rPr>
              <w:t>В</w:t>
            </w:r>
            <w:r w:rsidRPr="008B0165">
              <w:rPr>
                <w:rFonts w:ascii="Arial" w:hAnsi="Arial" w:cs="Arial"/>
                <w:b/>
                <w:bCs/>
                <w:sz w:val="20"/>
                <w:szCs w:val="20"/>
              </w:rPr>
              <w:t>ыдач</w:t>
            </w:r>
            <w:r w:rsidR="000B3DB7" w:rsidRPr="008B0165">
              <w:rPr>
                <w:rFonts w:ascii="Arial" w:hAnsi="Arial" w:cs="Arial"/>
                <w:b/>
                <w:bCs/>
                <w:sz w:val="20"/>
                <w:szCs w:val="20"/>
              </w:rPr>
              <w:t>а</w:t>
            </w:r>
            <w:r w:rsidRPr="008B0165">
              <w:rPr>
                <w:rFonts w:ascii="Arial" w:hAnsi="Arial" w:cs="Arial"/>
                <w:b/>
                <w:bCs/>
                <w:sz w:val="20"/>
                <w:szCs w:val="20"/>
              </w:rPr>
              <w:t xml:space="preserve"> и обслуживани</w:t>
            </w:r>
            <w:r w:rsidR="000B3DB7" w:rsidRPr="008B0165">
              <w:rPr>
                <w:rFonts w:ascii="Arial" w:hAnsi="Arial" w:cs="Arial"/>
                <w:b/>
                <w:bCs/>
                <w:sz w:val="20"/>
                <w:szCs w:val="20"/>
              </w:rPr>
              <w:t>е</w:t>
            </w:r>
            <w:r w:rsidR="00AD1492" w:rsidRPr="008B0165">
              <w:rPr>
                <w:rFonts w:ascii="Arial" w:hAnsi="Arial" w:cs="Arial"/>
                <w:b/>
                <w:bCs/>
                <w:sz w:val="20"/>
                <w:szCs w:val="20"/>
              </w:rPr>
              <w:t xml:space="preserve"> дебетовых</w:t>
            </w:r>
            <w:r w:rsidRPr="008B0165">
              <w:rPr>
                <w:rFonts w:ascii="Arial" w:hAnsi="Arial" w:cs="Arial"/>
                <w:b/>
                <w:bCs/>
                <w:sz w:val="20"/>
                <w:szCs w:val="20"/>
              </w:rPr>
              <w:t xml:space="preserve"> банковских карт</w:t>
            </w:r>
            <w:r w:rsidR="000948A5" w:rsidRPr="008B0165">
              <w:rPr>
                <w:rFonts w:ascii="Arial" w:hAnsi="Arial" w:cs="Arial"/>
                <w:b/>
                <w:bCs/>
                <w:sz w:val="20"/>
                <w:szCs w:val="20"/>
              </w:rPr>
              <w:t xml:space="preserve"> </w:t>
            </w:r>
            <w:r w:rsidR="000116A2" w:rsidRPr="000116A2">
              <w:rPr>
                <w:rFonts w:ascii="Arial" w:hAnsi="Arial" w:cs="Arial"/>
                <w:b/>
                <w:bCs/>
                <w:sz w:val="20"/>
                <w:szCs w:val="20"/>
              </w:rPr>
              <w:t xml:space="preserve"> </w:t>
            </w:r>
            <w:proofErr w:type="spellStart"/>
            <w:r w:rsidR="00483BCF">
              <w:rPr>
                <w:rFonts w:ascii="Arial" w:hAnsi="Arial" w:cs="Arial"/>
                <w:b/>
                <w:bCs/>
                <w:sz w:val="20"/>
                <w:szCs w:val="20"/>
                <w:lang w:val="en-US"/>
              </w:rPr>
              <w:t>Mastercard</w:t>
            </w:r>
            <w:proofErr w:type="spellEnd"/>
          </w:p>
        </w:tc>
      </w:tr>
      <w:tr w:rsidR="00483BCF" w:rsidRPr="008B0165" w:rsidTr="00382197">
        <w:trPr>
          <w:cantSplit/>
          <w:trHeight w:val="146"/>
          <w:jc w:val="center"/>
        </w:trPr>
        <w:tc>
          <w:tcPr>
            <w:tcW w:w="707" w:type="dxa"/>
            <w:vMerge w:val="restart"/>
            <w:shd w:val="clear" w:color="auto" w:fill="FFFFFF"/>
            <w:vAlign w:val="center"/>
          </w:tcPr>
          <w:p w:rsidR="00483BCF" w:rsidRPr="008B0165" w:rsidRDefault="00483BCF" w:rsidP="009F03C2">
            <w:pPr>
              <w:jc w:val="center"/>
              <w:rPr>
                <w:rFonts w:ascii="Arial" w:hAnsi="Arial" w:cs="Arial"/>
                <w:b/>
                <w:sz w:val="18"/>
                <w:szCs w:val="18"/>
              </w:rPr>
            </w:pPr>
            <w:r w:rsidRPr="008B0165">
              <w:rPr>
                <w:rFonts w:ascii="Arial" w:hAnsi="Arial" w:cs="Arial"/>
                <w:b/>
                <w:sz w:val="18"/>
                <w:szCs w:val="18"/>
              </w:rPr>
              <w:t xml:space="preserve">№ </w:t>
            </w:r>
            <w:proofErr w:type="gramStart"/>
            <w:r w:rsidRPr="008B0165">
              <w:rPr>
                <w:rFonts w:ascii="Arial" w:hAnsi="Arial" w:cs="Arial"/>
                <w:b/>
                <w:sz w:val="18"/>
                <w:szCs w:val="18"/>
              </w:rPr>
              <w:t>п</w:t>
            </w:r>
            <w:proofErr w:type="gramEnd"/>
            <w:r w:rsidRPr="008B0165">
              <w:rPr>
                <w:rFonts w:ascii="Arial" w:hAnsi="Arial" w:cs="Arial"/>
                <w:b/>
                <w:sz w:val="18"/>
                <w:szCs w:val="18"/>
              </w:rPr>
              <w:t>/п</w:t>
            </w:r>
          </w:p>
        </w:tc>
        <w:tc>
          <w:tcPr>
            <w:tcW w:w="3969" w:type="dxa"/>
            <w:vMerge w:val="restart"/>
            <w:shd w:val="clear" w:color="auto" w:fill="FFFFFF"/>
            <w:vAlign w:val="center"/>
          </w:tcPr>
          <w:p w:rsidR="00483BCF" w:rsidRPr="008B0165" w:rsidRDefault="00483BCF" w:rsidP="009F03C2">
            <w:pPr>
              <w:jc w:val="center"/>
              <w:rPr>
                <w:rFonts w:ascii="Arial" w:hAnsi="Arial" w:cs="Arial"/>
                <w:b/>
                <w:sz w:val="18"/>
                <w:szCs w:val="18"/>
              </w:rPr>
            </w:pPr>
            <w:r w:rsidRPr="008B0165">
              <w:rPr>
                <w:rFonts w:ascii="Arial" w:hAnsi="Arial" w:cs="Arial"/>
                <w:b/>
                <w:sz w:val="18"/>
                <w:szCs w:val="18"/>
              </w:rPr>
              <w:t>Вид операции</w:t>
            </w:r>
          </w:p>
        </w:tc>
        <w:tc>
          <w:tcPr>
            <w:tcW w:w="6000" w:type="dxa"/>
            <w:gridSpan w:val="3"/>
            <w:shd w:val="clear" w:color="auto" w:fill="FFFFFF"/>
          </w:tcPr>
          <w:p w:rsidR="00483BCF" w:rsidRDefault="00483BCF" w:rsidP="00483BCF">
            <w:pPr>
              <w:jc w:val="center"/>
              <w:rPr>
                <w:rFonts w:ascii="Arial" w:hAnsi="Arial" w:cs="Arial"/>
                <w:b/>
                <w:sz w:val="18"/>
                <w:szCs w:val="18"/>
              </w:rPr>
            </w:pPr>
            <w:r w:rsidRPr="008B0165">
              <w:rPr>
                <w:rFonts w:ascii="Arial" w:hAnsi="Arial" w:cs="Arial"/>
                <w:b/>
                <w:sz w:val="18"/>
                <w:szCs w:val="18"/>
              </w:rPr>
              <w:t>Ставки действующих т</w:t>
            </w:r>
            <w:r w:rsidRPr="00D24DBC">
              <w:rPr>
                <w:rFonts w:ascii="Arial" w:hAnsi="Arial" w:cs="Arial"/>
                <w:b/>
                <w:sz w:val="18"/>
                <w:szCs w:val="18"/>
              </w:rPr>
              <w:t>ариф</w:t>
            </w:r>
            <w:r w:rsidRPr="008B0165">
              <w:rPr>
                <w:rFonts w:ascii="Arial" w:hAnsi="Arial" w:cs="Arial"/>
                <w:b/>
                <w:sz w:val="18"/>
                <w:szCs w:val="18"/>
              </w:rPr>
              <w:t>ов</w:t>
            </w:r>
            <w:r>
              <w:rPr>
                <w:rFonts w:ascii="Arial" w:hAnsi="Arial" w:cs="Arial"/>
                <w:b/>
                <w:sz w:val="18"/>
                <w:szCs w:val="18"/>
              </w:rPr>
              <w:t>.*</w:t>
            </w:r>
          </w:p>
          <w:p w:rsidR="00483BCF" w:rsidRPr="00FF418F" w:rsidRDefault="00483BCF" w:rsidP="00483BCF">
            <w:pPr>
              <w:rPr>
                <w:rFonts w:ascii="Arial" w:hAnsi="Arial" w:cs="Arial"/>
                <w:sz w:val="16"/>
                <w:szCs w:val="16"/>
              </w:rPr>
            </w:pPr>
            <w:r w:rsidRPr="00FF418F">
              <w:rPr>
                <w:rFonts w:ascii="Arial" w:hAnsi="Arial" w:cs="Arial"/>
                <w:sz w:val="16"/>
                <w:szCs w:val="16"/>
              </w:rPr>
              <w:t xml:space="preserve">* </w:t>
            </w:r>
            <w:r>
              <w:rPr>
                <w:rFonts w:ascii="Arial" w:hAnsi="Arial" w:cs="Arial"/>
                <w:sz w:val="16"/>
                <w:szCs w:val="16"/>
              </w:rPr>
              <w:t>п</w:t>
            </w:r>
            <w:r w:rsidRPr="00FF418F">
              <w:rPr>
                <w:rFonts w:ascii="Arial" w:hAnsi="Arial" w:cs="Arial"/>
                <w:sz w:val="16"/>
                <w:szCs w:val="16"/>
              </w:rPr>
              <w:t>ри наличии тарифов в различных валютах применяется тариф в валюте карты.</w:t>
            </w:r>
          </w:p>
        </w:tc>
      </w:tr>
      <w:tr w:rsidR="00382197" w:rsidRPr="008B0165" w:rsidTr="00382197">
        <w:trPr>
          <w:cantSplit/>
          <w:trHeight w:val="920"/>
          <w:jc w:val="center"/>
        </w:trPr>
        <w:tc>
          <w:tcPr>
            <w:tcW w:w="707" w:type="dxa"/>
            <w:vMerge/>
            <w:vAlign w:val="center"/>
          </w:tcPr>
          <w:p w:rsidR="00483BCF" w:rsidRPr="008B0165" w:rsidRDefault="00483BCF" w:rsidP="009F03C2">
            <w:pPr>
              <w:jc w:val="center"/>
              <w:rPr>
                <w:rFonts w:ascii="Arial" w:hAnsi="Arial" w:cs="Arial"/>
                <w:sz w:val="18"/>
                <w:szCs w:val="18"/>
              </w:rPr>
            </w:pPr>
          </w:p>
        </w:tc>
        <w:tc>
          <w:tcPr>
            <w:tcW w:w="3969" w:type="dxa"/>
            <w:vMerge/>
          </w:tcPr>
          <w:p w:rsidR="00483BCF" w:rsidRPr="008B0165" w:rsidRDefault="00483BCF" w:rsidP="009F03C2">
            <w:pPr>
              <w:rPr>
                <w:rFonts w:ascii="Arial" w:hAnsi="Arial" w:cs="Arial"/>
                <w:sz w:val="18"/>
                <w:szCs w:val="18"/>
              </w:rPr>
            </w:pPr>
          </w:p>
        </w:tc>
        <w:tc>
          <w:tcPr>
            <w:tcW w:w="2066" w:type="dxa"/>
          </w:tcPr>
          <w:p w:rsidR="00483BCF" w:rsidRDefault="00483BCF" w:rsidP="00D13029">
            <w:pPr>
              <w:jc w:val="center"/>
              <w:rPr>
                <w:rFonts w:ascii="Arial" w:hAnsi="Arial" w:cs="Arial"/>
                <w:b/>
                <w:sz w:val="16"/>
                <w:szCs w:val="16"/>
              </w:rPr>
            </w:pPr>
            <w:r w:rsidRPr="008B0165">
              <w:rPr>
                <w:rFonts w:ascii="Arial" w:hAnsi="Arial" w:cs="Arial"/>
                <w:b/>
                <w:sz w:val="16"/>
                <w:szCs w:val="16"/>
                <w:lang w:val="en-US"/>
              </w:rPr>
              <w:t>M</w:t>
            </w:r>
            <w:proofErr w:type="spellStart"/>
            <w:r w:rsidRPr="008B0165">
              <w:rPr>
                <w:rFonts w:ascii="Arial" w:hAnsi="Arial" w:cs="Arial"/>
                <w:b/>
                <w:sz w:val="16"/>
                <w:szCs w:val="16"/>
              </w:rPr>
              <w:t>aster</w:t>
            </w:r>
            <w:r>
              <w:rPr>
                <w:rFonts w:ascii="Arial" w:hAnsi="Arial" w:cs="Arial"/>
                <w:b/>
                <w:sz w:val="16"/>
                <w:szCs w:val="16"/>
              </w:rPr>
              <w:t>с</w:t>
            </w:r>
            <w:r w:rsidRPr="008B0165">
              <w:rPr>
                <w:rFonts w:ascii="Arial" w:hAnsi="Arial" w:cs="Arial"/>
                <w:b/>
                <w:sz w:val="16"/>
                <w:szCs w:val="16"/>
                <w:lang w:val="en-US"/>
              </w:rPr>
              <w:t>ard</w:t>
            </w:r>
            <w:proofErr w:type="spellEnd"/>
            <w:r w:rsidRPr="008B0165">
              <w:rPr>
                <w:rFonts w:ascii="Arial" w:hAnsi="Arial" w:cs="Arial"/>
                <w:b/>
                <w:sz w:val="16"/>
                <w:szCs w:val="16"/>
              </w:rPr>
              <w:t xml:space="preserve"> </w:t>
            </w:r>
            <w:r w:rsidRPr="008B0165">
              <w:rPr>
                <w:rFonts w:ascii="Arial" w:hAnsi="Arial" w:cs="Arial"/>
                <w:b/>
                <w:sz w:val="16"/>
                <w:szCs w:val="16"/>
                <w:lang w:val="en-US"/>
              </w:rPr>
              <w:t>Standard</w:t>
            </w:r>
            <w:r w:rsidRPr="008B0165">
              <w:rPr>
                <w:rFonts w:ascii="Arial" w:hAnsi="Arial" w:cs="Arial"/>
                <w:b/>
                <w:sz w:val="16"/>
                <w:szCs w:val="16"/>
              </w:rPr>
              <w:t xml:space="preserve"> </w:t>
            </w:r>
            <w:r w:rsidRPr="009E1B40">
              <w:rPr>
                <w:rFonts w:ascii="Arial" w:hAnsi="Arial" w:cs="Arial"/>
                <w:sz w:val="16"/>
                <w:szCs w:val="16"/>
              </w:rPr>
              <w:t xml:space="preserve">(срок действия карты </w:t>
            </w:r>
            <w:r w:rsidR="00D13029">
              <w:rPr>
                <w:rFonts w:ascii="Arial" w:hAnsi="Arial" w:cs="Arial"/>
                <w:sz w:val="16"/>
                <w:szCs w:val="16"/>
              </w:rPr>
              <w:t xml:space="preserve">с контактным интерфейсом </w:t>
            </w:r>
            <w:r w:rsidRPr="009E1B40">
              <w:rPr>
                <w:rFonts w:ascii="Arial" w:hAnsi="Arial" w:cs="Arial"/>
                <w:sz w:val="16"/>
                <w:szCs w:val="16"/>
              </w:rPr>
              <w:t>– 2 года</w:t>
            </w:r>
            <w:r w:rsidR="00D13029">
              <w:rPr>
                <w:rFonts w:ascii="Arial" w:hAnsi="Arial" w:cs="Arial"/>
                <w:sz w:val="16"/>
                <w:szCs w:val="16"/>
              </w:rPr>
              <w:t>, с бесконтактным интерфейсом – 3 года</w:t>
            </w:r>
            <w:r>
              <w:rPr>
                <w:rFonts w:ascii="Arial" w:hAnsi="Arial" w:cs="Arial"/>
                <w:sz w:val="16"/>
                <w:szCs w:val="16"/>
              </w:rPr>
              <w:t xml:space="preserve">; </w:t>
            </w:r>
            <w:r w:rsidRPr="009E1B40">
              <w:rPr>
                <w:rFonts w:ascii="Arial" w:hAnsi="Arial" w:cs="Arial"/>
                <w:sz w:val="16"/>
                <w:szCs w:val="16"/>
              </w:rPr>
              <w:t>валюта карты:</w:t>
            </w:r>
            <w:r w:rsidRPr="009E1B40">
              <w:rPr>
                <w:rFonts w:ascii="Arial" w:hAnsi="Arial" w:cs="Arial"/>
                <w:sz w:val="16"/>
                <w:szCs w:val="16"/>
                <w:vertAlign w:val="superscript"/>
              </w:rPr>
              <w:t xml:space="preserve"> </w:t>
            </w:r>
            <w:r w:rsidRPr="009E1B40">
              <w:rPr>
                <w:rFonts w:ascii="Arial" w:hAnsi="Arial" w:cs="Arial"/>
                <w:sz w:val="16"/>
                <w:szCs w:val="16"/>
              </w:rPr>
              <w:t>рубли/</w:t>
            </w:r>
            <w:r>
              <w:rPr>
                <w:rFonts w:ascii="Arial" w:hAnsi="Arial" w:cs="Arial"/>
                <w:sz w:val="16"/>
                <w:szCs w:val="16"/>
              </w:rPr>
              <w:t xml:space="preserve"> </w:t>
            </w:r>
            <w:r w:rsidRPr="009E1B40">
              <w:rPr>
                <w:rFonts w:ascii="Arial" w:hAnsi="Arial" w:cs="Arial"/>
                <w:sz w:val="16"/>
                <w:szCs w:val="16"/>
              </w:rPr>
              <w:t>доллары США/ Евро</w:t>
            </w:r>
            <w:r>
              <w:rPr>
                <w:rFonts w:ascii="Arial" w:hAnsi="Arial" w:cs="Arial"/>
                <w:sz w:val="16"/>
                <w:szCs w:val="16"/>
              </w:rPr>
              <w:t>)</w:t>
            </w:r>
          </w:p>
        </w:tc>
        <w:tc>
          <w:tcPr>
            <w:tcW w:w="1918" w:type="dxa"/>
            <w:tcMar>
              <w:left w:w="57" w:type="dxa"/>
              <w:right w:w="57" w:type="dxa"/>
            </w:tcMar>
          </w:tcPr>
          <w:p w:rsidR="00483BCF" w:rsidRDefault="00483BCF">
            <w:pPr>
              <w:jc w:val="center"/>
              <w:rPr>
                <w:rFonts w:ascii="Arial" w:hAnsi="Arial" w:cs="Arial"/>
                <w:b/>
                <w:sz w:val="16"/>
                <w:szCs w:val="16"/>
              </w:rPr>
            </w:pPr>
            <w:r w:rsidRPr="008B0165">
              <w:rPr>
                <w:rFonts w:ascii="Arial" w:hAnsi="Arial" w:cs="Arial"/>
                <w:b/>
                <w:sz w:val="16"/>
                <w:szCs w:val="16"/>
                <w:lang w:val="en-US"/>
              </w:rPr>
              <w:t>Master</w:t>
            </w:r>
            <w:r>
              <w:rPr>
                <w:rFonts w:ascii="Arial" w:hAnsi="Arial" w:cs="Arial"/>
                <w:b/>
                <w:sz w:val="16"/>
                <w:szCs w:val="16"/>
              </w:rPr>
              <w:t>с</w:t>
            </w:r>
            <w:proofErr w:type="spellStart"/>
            <w:r w:rsidRPr="008B0165">
              <w:rPr>
                <w:rFonts w:ascii="Arial" w:hAnsi="Arial" w:cs="Arial"/>
                <w:b/>
                <w:sz w:val="16"/>
                <w:szCs w:val="16"/>
                <w:lang w:val="en-US"/>
              </w:rPr>
              <w:t>ard</w:t>
            </w:r>
            <w:proofErr w:type="spellEnd"/>
            <w:r w:rsidRPr="008B0165">
              <w:rPr>
                <w:rFonts w:ascii="Arial" w:hAnsi="Arial" w:cs="Arial"/>
                <w:b/>
                <w:sz w:val="16"/>
                <w:szCs w:val="16"/>
              </w:rPr>
              <w:t xml:space="preserve"> </w:t>
            </w:r>
            <w:r w:rsidRPr="008B0165">
              <w:rPr>
                <w:rFonts w:ascii="Arial" w:hAnsi="Arial" w:cs="Arial"/>
                <w:b/>
                <w:sz w:val="16"/>
                <w:szCs w:val="16"/>
                <w:lang w:val="en-US"/>
              </w:rPr>
              <w:t>Gold</w:t>
            </w:r>
            <w:r w:rsidRPr="008B0165">
              <w:rPr>
                <w:rFonts w:ascii="Arial" w:hAnsi="Arial" w:cs="Arial"/>
                <w:b/>
                <w:sz w:val="16"/>
                <w:szCs w:val="16"/>
              </w:rPr>
              <w:t xml:space="preserve"> </w:t>
            </w:r>
          </w:p>
          <w:p w:rsidR="00483BCF" w:rsidRPr="009E1B40" w:rsidRDefault="00483BCF" w:rsidP="00D13029">
            <w:pPr>
              <w:jc w:val="center"/>
              <w:rPr>
                <w:rFonts w:ascii="Arial" w:hAnsi="Arial" w:cs="Arial"/>
                <w:sz w:val="16"/>
                <w:szCs w:val="16"/>
              </w:rPr>
            </w:pPr>
            <w:r w:rsidRPr="009E1B40">
              <w:rPr>
                <w:rFonts w:ascii="Arial" w:hAnsi="Arial" w:cs="Arial"/>
                <w:sz w:val="16"/>
                <w:szCs w:val="16"/>
              </w:rPr>
              <w:t xml:space="preserve">(срок действия карты </w:t>
            </w:r>
            <w:r w:rsidR="00D13029">
              <w:rPr>
                <w:rFonts w:ascii="Arial" w:hAnsi="Arial" w:cs="Arial"/>
                <w:sz w:val="16"/>
                <w:szCs w:val="16"/>
              </w:rPr>
              <w:t>с контактным интерфейсом</w:t>
            </w:r>
            <w:r w:rsidR="00D13029" w:rsidRPr="009E1B40">
              <w:rPr>
                <w:rFonts w:ascii="Arial" w:hAnsi="Arial" w:cs="Arial"/>
                <w:sz w:val="16"/>
                <w:szCs w:val="16"/>
              </w:rPr>
              <w:t xml:space="preserve"> </w:t>
            </w:r>
            <w:r w:rsidRPr="009E1B40">
              <w:rPr>
                <w:rFonts w:ascii="Arial" w:hAnsi="Arial" w:cs="Arial"/>
                <w:sz w:val="16"/>
                <w:szCs w:val="16"/>
              </w:rPr>
              <w:t>– 2 года</w:t>
            </w:r>
            <w:r w:rsidR="00D13029">
              <w:rPr>
                <w:rFonts w:ascii="Arial" w:hAnsi="Arial" w:cs="Arial"/>
                <w:sz w:val="16"/>
                <w:szCs w:val="16"/>
              </w:rPr>
              <w:t>,  с бесконтактным интерфейсом – 3 года</w:t>
            </w:r>
            <w:r>
              <w:rPr>
                <w:rFonts w:ascii="Arial" w:hAnsi="Arial" w:cs="Arial"/>
                <w:sz w:val="16"/>
                <w:szCs w:val="16"/>
              </w:rPr>
              <w:t>;</w:t>
            </w:r>
            <w:r w:rsidRPr="009E1B40">
              <w:rPr>
                <w:rFonts w:ascii="Arial" w:hAnsi="Arial" w:cs="Arial"/>
                <w:sz w:val="16"/>
                <w:szCs w:val="16"/>
              </w:rPr>
              <w:t xml:space="preserve"> валюта карты:</w:t>
            </w:r>
            <w:r w:rsidRPr="009E1B40">
              <w:rPr>
                <w:rFonts w:ascii="Arial" w:hAnsi="Arial" w:cs="Arial"/>
                <w:sz w:val="16"/>
                <w:szCs w:val="16"/>
                <w:vertAlign w:val="superscript"/>
              </w:rPr>
              <w:t xml:space="preserve"> </w:t>
            </w:r>
            <w:r w:rsidRPr="009E1B40">
              <w:rPr>
                <w:rFonts w:ascii="Arial" w:hAnsi="Arial" w:cs="Arial"/>
                <w:sz w:val="16"/>
                <w:szCs w:val="16"/>
              </w:rPr>
              <w:t>рубли/</w:t>
            </w:r>
            <w:r>
              <w:rPr>
                <w:rFonts w:ascii="Arial" w:hAnsi="Arial" w:cs="Arial"/>
                <w:sz w:val="16"/>
                <w:szCs w:val="16"/>
              </w:rPr>
              <w:t xml:space="preserve"> </w:t>
            </w:r>
            <w:r w:rsidRPr="009E1B40">
              <w:rPr>
                <w:rFonts w:ascii="Arial" w:hAnsi="Arial" w:cs="Arial"/>
                <w:sz w:val="16"/>
                <w:szCs w:val="16"/>
              </w:rPr>
              <w:t>доллары США/ Евро</w:t>
            </w:r>
            <w:r>
              <w:rPr>
                <w:rFonts w:ascii="Arial" w:hAnsi="Arial" w:cs="Arial"/>
                <w:sz w:val="16"/>
                <w:szCs w:val="16"/>
              </w:rPr>
              <w:t>)</w:t>
            </w:r>
          </w:p>
        </w:tc>
        <w:tc>
          <w:tcPr>
            <w:tcW w:w="2016" w:type="dxa"/>
            <w:tcMar>
              <w:left w:w="57" w:type="dxa"/>
              <w:right w:w="57" w:type="dxa"/>
            </w:tcMar>
          </w:tcPr>
          <w:p w:rsidR="00483BCF" w:rsidRPr="008B0165" w:rsidRDefault="00483BCF" w:rsidP="009E1B40">
            <w:pPr>
              <w:jc w:val="center"/>
              <w:rPr>
                <w:rFonts w:ascii="Arial" w:hAnsi="Arial" w:cs="Arial"/>
                <w:b/>
                <w:sz w:val="16"/>
                <w:szCs w:val="16"/>
              </w:rPr>
            </w:pPr>
            <w:proofErr w:type="spellStart"/>
            <w:r w:rsidRPr="008B0165">
              <w:rPr>
                <w:rFonts w:ascii="Arial" w:hAnsi="Arial" w:cs="Arial"/>
                <w:b/>
                <w:sz w:val="16"/>
                <w:szCs w:val="16"/>
              </w:rPr>
              <w:t>World</w:t>
            </w:r>
            <w:proofErr w:type="spellEnd"/>
            <w:r w:rsidRPr="008B0165">
              <w:rPr>
                <w:rFonts w:ascii="Arial" w:hAnsi="Arial" w:cs="Arial"/>
                <w:b/>
                <w:sz w:val="16"/>
                <w:szCs w:val="16"/>
              </w:rPr>
              <w:t xml:space="preserve"> </w:t>
            </w:r>
            <w:proofErr w:type="spellStart"/>
            <w:r w:rsidRPr="008B0165">
              <w:rPr>
                <w:rFonts w:ascii="Arial" w:hAnsi="Arial" w:cs="Arial"/>
                <w:b/>
                <w:sz w:val="16"/>
                <w:szCs w:val="16"/>
              </w:rPr>
              <w:t>Master</w:t>
            </w:r>
            <w:proofErr w:type="gramStart"/>
            <w:r>
              <w:rPr>
                <w:rFonts w:ascii="Arial" w:hAnsi="Arial" w:cs="Arial"/>
                <w:b/>
                <w:sz w:val="16"/>
                <w:szCs w:val="16"/>
              </w:rPr>
              <w:t>с</w:t>
            </w:r>
            <w:proofErr w:type="gramEnd"/>
            <w:r w:rsidRPr="008B0165">
              <w:rPr>
                <w:rFonts w:ascii="Arial" w:hAnsi="Arial" w:cs="Arial"/>
                <w:b/>
                <w:sz w:val="16"/>
                <w:szCs w:val="16"/>
              </w:rPr>
              <w:t>ard</w:t>
            </w:r>
            <w:proofErr w:type="spellEnd"/>
            <w:r w:rsidRPr="008B0165">
              <w:rPr>
                <w:rFonts w:ascii="Arial" w:hAnsi="Arial" w:cs="Arial"/>
                <w:b/>
                <w:sz w:val="16"/>
                <w:szCs w:val="16"/>
              </w:rPr>
              <w:t xml:space="preserve"> </w:t>
            </w:r>
            <w:proofErr w:type="spellStart"/>
            <w:r w:rsidRPr="008B0165">
              <w:rPr>
                <w:rFonts w:ascii="Arial" w:hAnsi="Arial" w:cs="Arial"/>
                <w:b/>
                <w:sz w:val="16"/>
                <w:szCs w:val="16"/>
              </w:rPr>
              <w:t>Black</w:t>
            </w:r>
            <w:proofErr w:type="spellEnd"/>
            <w:r w:rsidRPr="008B0165">
              <w:rPr>
                <w:rFonts w:ascii="Arial" w:hAnsi="Arial" w:cs="Arial"/>
                <w:b/>
                <w:sz w:val="16"/>
                <w:szCs w:val="16"/>
              </w:rPr>
              <w:t xml:space="preserve"> </w:t>
            </w:r>
            <w:proofErr w:type="spellStart"/>
            <w:r w:rsidRPr="008B0165">
              <w:rPr>
                <w:rFonts w:ascii="Arial" w:hAnsi="Arial" w:cs="Arial"/>
                <w:b/>
                <w:sz w:val="16"/>
                <w:szCs w:val="16"/>
              </w:rPr>
              <w:t>Edition</w:t>
            </w:r>
            <w:proofErr w:type="spellEnd"/>
            <w:r w:rsidRPr="008B0165">
              <w:rPr>
                <w:rFonts w:ascii="Arial" w:hAnsi="Arial" w:cs="Arial"/>
                <w:b/>
                <w:sz w:val="16"/>
                <w:szCs w:val="16"/>
              </w:rPr>
              <w:t xml:space="preserve"> </w:t>
            </w:r>
            <w:r w:rsidRPr="008B0165">
              <w:rPr>
                <w:rFonts w:ascii="Arial" w:hAnsi="Arial" w:cs="Arial"/>
                <w:b/>
                <w:sz w:val="16"/>
                <w:szCs w:val="16"/>
              </w:rPr>
              <w:br/>
              <w:t xml:space="preserve"> </w:t>
            </w:r>
            <w:r w:rsidRPr="009E1B40">
              <w:rPr>
                <w:rFonts w:ascii="Arial" w:hAnsi="Arial" w:cs="Arial"/>
                <w:sz w:val="16"/>
                <w:szCs w:val="16"/>
              </w:rPr>
              <w:t>(срок действия карты</w:t>
            </w:r>
            <w:r w:rsidR="00D13029">
              <w:rPr>
                <w:rFonts w:ascii="Arial" w:hAnsi="Arial" w:cs="Arial"/>
                <w:sz w:val="16"/>
                <w:szCs w:val="16"/>
              </w:rPr>
              <w:t xml:space="preserve"> с контактным и</w:t>
            </w:r>
            <w:r w:rsidR="001C694C">
              <w:rPr>
                <w:rFonts w:ascii="Arial" w:hAnsi="Arial" w:cs="Arial"/>
                <w:sz w:val="16"/>
                <w:szCs w:val="16"/>
              </w:rPr>
              <w:t>ли</w:t>
            </w:r>
            <w:r w:rsidR="00D13029">
              <w:rPr>
                <w:rFonts w:ascii="Arial" w:hAnsi="Arial" w:cs="Arial"/>
                <w:sz w:val="16"/>
                <w:szCs w:val="16"/>
              </w:rPr>
              <w:t xml:space="preserve"> бесконтактным интерфейсом</w:t>
            </w:r>
            <w:r w:rsidRPr="009E1B40">
              <w:rPr>
                <w:rFonts w:ascii="Arial" w:hAnsi="Arial" w:cs="Arial"/>
                <w:sz w:val="16"/>
                <w:szCs w:val="16"/>
              </w:rPr>
              <w:t xml:space="preserve"> – 3 года</w:t>
            </w:r>
            <w:r>
              <w:rPr>
                <w:rFonts w:ascii="Arial" w:hAnsi="Arial" w:cs="Arial"/>
                <w:sz w:val="16"/>
                <w:szCs w:val="16"/>
              </w:rPr>
              <w:t>;</w:t>
            </w:r>
            <w:r w:rsidRPr="009E1B40">
              <w:rPr>
                <w:rFonts w:ascii="Arial" w:hAnsi="Arial" w:cs="Arial"/>
                <w:sz w:val="16"/>
                <w:szCs w:val="16"/>
              </w:rPr>
              <w:t xml:space="preserve"> валюта карты:</w:t>
            </w:r>
            <w:r w:rsidRPr="009E1B40">
              <w:rPr>
                <w:rFonts w:ascii="Arial" w:hAnsi="Arial" w:cs="Arial"/>
                <w:sz w:val="16"/>
                <w:szCs w:val="16"/>
                <w:vertAlign w:val="superscript"/>
              </w:rPr>
              <w:t xml:space="preserve"> </w:t>
            </w:r>
            <w:r w:rsidRPr="009E1B40">
              <w:rPr>
                <w:rFonts w:ascii="Arial" w:hAnsi="Arial" w:cs="Arial"/>
                <w:sz w:val="16"/>
                <w:szCs w:val="16"/>
              </w:rPr>
              <w:t>рубли/доллары США/ Евро</w:t>
            </w:r>
            <w:r>
              <w:rPr>
                <w:rFonts w:ascii="Arial" w:hAnsi="Arial" w:cs="Arial"/>
                <w:sz w:val="16"/>
                <w:szCs w:val="16"/>
              </w:rPr>
              <w:t>)</w:t>
            </w:r>
          </w:p>
        </w:tc>
      </w:tr>
      <w:tr w:rsidR="00382197" w:rsidRPr="008B0165" w:rsidTr="00382197">
        <w:trPr>
          <w:cantSplit/>
          <w:trHeight w:val="223"/>
          <w:jc w:val="center"/>
        </w:trPr>
        <w:tc>
          <w:tcPr>
            <w:tcW w:w="707" w:type="dxa"/>
            <w:vAlign w:val="center"/>
          </w:tcPr>
          <w:p w:rsidR="00483BCF" w:rsidRPr="008B0165" w:rsidRDefault="00483BCF" w:rsidP="00AF3AE1">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.1</w:t>
            </w:r>
          </w:p>
        </w:tc>
        <w:tc>
          <w:tcPr>
            <w:tcW w:w="3969" w:type="dxa"/>
          </w:tcPr>
          <w:p w:rsidR="00483BCF" w:rsidRDefault="00483BCF" w:rsidP="00C82AF2">
            <w:pPr>
              <w:jc w:val="both"/>
              <w:rPr>
                <w:rFonts w:ascii="Arial" w:hAnsi="Arial" w:cs="Arial"/>
                <w:sz w:val="16"/>
                <w:szCs w:val="16"/>
              </w:rPr>
            </w:pPr>
            <w:r w:rsidRPr="008B0165">
              <w:rPr>
                <w:rFonts w:ascii="Arial" w:hAnsi="Arial" w:cs="Arial"/>
                <w:sz w:val="16"/>
                <w:szCs w:val="16"/>
              </w:rPr>
              <w:t>Выпуск/замена (в связи с окончанием срока действия) основной / дополнительной карты</w:t>
            </w:r>
            <w:r w:rsidRPr="008B0165">
              <w:rPr>
                <w:rFonts w:ascii="Arial" w:hAnsi="Arial" w:cs="Arial"/>
                <w:sz w:val="16"/>
                <w:szCs w:val="16"/>
                <w:vertAlign w:val="superscript"/>
              </w:rPr>
              <w:t xml:space="preserve"> </w:t>
            </w:r>
            <w:r w:rsidRPr="008B0165">
              <w:rPr>
                <w:rFonts w:ascii="Arial" w:hAnsi="Arial" w:cs="Arial"/>
                <w:sz w:val="16"/>
                <w:szCs w:val="16"/>
              </w:rPr>
              <w:t xml:space="preserve"> </w:t>
            </w:r>
          </w:p>
          <w:p w:rsidR="00483BCF" w:rsidRPr="008B0165" w:rsidRDefault="00483BCF" w:rsidP="00C82AF2">
            <w:pPr>
              <w:jc w:val="both"/>
              <w:rPr>
                <w:rFonts w:ascii="Arial" w:hAnsi="Arial" w:cs="Arial"/>
                <w:sz w:val="16"/>
                <w:szCs w:val="16"/>
              </w:rPr>
            </w:pPr>
            <w:r w:rsidRPr="008B0165">
              <w:rPr>
                <w:rFonts w:ascii="Arial" w:hAnsi="Arial" w:cs="Arial"/>
                <w:sz w:val="16"/>
                <w:szCs w:val="16"/>
              </w:rPr>
              <w:t>Тариф не применяется при обслуживании в рамках Премиального пакета услуг «Ключевой клиент»</w:t>
            </w:r>
            <w:r w:rsidRPr="008B0165">
              <w:rPr>
                <w:rFonts w:ascii="Arial" w:hAnsi="Arial" w:cs="Arial"/>
                <w:b/>
                <w:sz w:val="16"/>
                <w:szCs w:val="16"/>
              </w:rPr>
              <w:t xml:space="preserve"> </w:t>
            </w:r>
          </w:p>
        </w:tc>
        <w:tc>
          <w:tcPr>
            <w:tcW w:w="2066" w:type="dxa"/>
            <w:vAlign w:val="center"/>
          </w:tcPr>
          <w:p w:rsidR="00483BCF" w:rsidRDefault="00483BCF" w:rsidP="00E41B36">
            <w:pPr>
              <w:jc w:val="center"/>
              <w:rPr>
                <w:rFonts w:ascii="Arial" w:hAnsi="Arial" w:cs="Arial"/>
                <w:sz w:val="16"/>
                <w:szCs w:val="16"/>
              </w:rPr>
            </w:pPr>
            <w:r w:rsidRPr="004C0E13">
              <w:rPr>
                <w:rFonts w:ascii="Arial" w:hAnsi="Arial" w:cs="Arial"/>
                <w:sz w:val="16"/>
                <w:szCs w:val="16"/>
              </w:rPr>
              <w:t>1 000 руб</w:t>
            </w:r>
            <w:r w:rsidRPr="00F52851">
              <w:rPr>
                <w:rFonts w:ascii="Arial" w:hAnsi="Arial" w:cs="Arial"/>
                <w:sz w:val="16"/>
                <w:szCs w:val="16"/>
              </w:rPr>
              <w:t>.</w:t>
            </w:r>
            <w:r w:rsidRPr="00F52851">
              <w:rPr>
                <w:rFonts w:ascii="Arial" w:hAnsi="Arial" w:cs="Arial"/>
                <w:sz w:val="16"/>
                <w:szCs w:val="16"/>
                <w:lang w:val="en-US"/>
              </w:rPr>
              <w:t>/</w:t>
            </w:r>
          </w:p>
          <w:p w:rsidR="00483BCF" w:rsidRDefault="00483BCF" w:rsidP="00E41B36">
            <w:pPr>
              <w:jc w:val="center"/>
              <w:rPr>
                <w:rFonts w:ascii="Arial" w:hAnsi="Arial" w:cs="Arial"/>
                <w:sz w:val="16"/>
                <w:szCs w:val="16"/>
              </w:rPr>
            </w:pPr>
            <w:r w:rsidRPr="00F52851">
              <w:rPr>
                <w:rFonts w:ascii="Arial" w:hAnsi="Arial" w:cs="Arial"/>
                <w:sz w:val="16"/>
                <w:szCs w:val="16"/>
              </w:rPr>
              <w:t xml:space="preserve">18 </w:t>
            </w:r>
            <w:r w:rsidRPr="00F52851">
              <w:rPr>
                <w:rFonts w:ascii="Arial" w:hAnsi="Arial" w:cs="Arial"/>
                <w:sz w:val="16"/>
                <w:szCs w:val="16"/>
                <w:lang w:val="en-US"/>
              </w:rPr>
              <w:t>USD</w:t>
            </w:r>
            <w:r w:rsidRPr="00F52851">
              <w:rPr>
                <w:rFonts w:ascii="Arial" w:hAnsi="Arial" w:cs="Arial"/>
                <w:sz w:val="16"/>
                <w:szCs w:val="16"/>
              </w:rPr>
              <w:t>/</w:t>
            </w:r>
            <w:r>
              <w:rPr>
                <w:rFonts w:ascii="Arial" w:hAnsi="Arial" w:cs="Arial"/>
                <w:sz w:val="16"/>
                <w:szCs w:val="16"/>
              </w:rPr>
              <w:t xml:space="preserve"> </w:t>
            </w:r>
          </w:p>
          <w:p w:rsidR="005F2E8F" w:rsidRDefault="00483BCF">
            <w:pPr>
              <w:jc w:val="center"/>
              <w:rPr>
                <w:rFonts w:ascii="Arial" w:hAnsi="Arial" w:cs="Arial"/>
                <w:sz w:val="16"/>
                <w:szCs w:val="16"/>
              </w:rPr>
            </w:pPr>
            <w:r w:rsidRPr="00F52851">
              <w:rPr>
                <w:rFonts w:ascii="Arial" w:hAnsi="Arial" w:cs="Arial"/>
                <w:sz w:val="16"/>
                <w:szCs w:val="16"/>
              </w:rPr>
              <w:t>15</w:t>
            </w:r>
            <w:r>
              <w:rPr>
                <w:rFonts w:ascii="Arial" w:hAnsi="Arial" w:cs="Arial"/>
                <w:sz w:val="16"/>
                <w:szCs w:val="16"/>
              </w:rPr>
              <w:t xml:space="preserve"> </w:t>
            </w:r>
            <w:r w:rsidRPr="00F52851">
              <w:rPr>
                <w:rFonts w:ascii="Arial" w:hAnsi="Arial" w:cs="Arial"/>
                <w:sz w:val="16"/>
                <w:szCs w:val="16"/>
                <w:lang w:val="en-US"/>
              </w:rPr>
              <w:t>EUR</w:t>
            </w:r>
            <w:r w:rsidRPr="00E31B6E">
              <w:rPr>
                <w:rFonts w:ascii="Arial" w:hAnsi="Arial" w:cs="Arial"/>
                <w:sz w:val="16"/>
                <w:szCs w:val="16"/>
                <w:vertAlign w:val="superscript"/>
              </w:rPr>
              <w:t>1</w:t>
            </w:r>
            <w:r w:rsidR="00E07001">
              <w:rPr>
                <w:rFonts w:ascii="Arial" w:hAnsi="Arial" w:cs="Arial"/>
                <w:sz w:val="16"/>
                <w:szCs w:val="16"/>
                <w:vertAlign w:val="superscript"/>
              </w:rPr>
              <w:t>0</w:t>
            </w:r>
          </w:p>
        </w:tc>
        <w:tc>
          <w:tcPr>
            <w:tcW w:w="1918" w:type="dxa"/>
            <w:vAlign w:val="center"/>
          </w:tcPr>
          <w:p w:rsidR="00483BCF" w:rsidRDefault="00483BCF" w:rsidP="004C0E13">
            <w:pPr>
              <w:jc w:val="center"/>
              <w:rPr>
                <w:rFonts w:ascii="Arial" w:hAnsi="Arial" w:cs="Arial"/>
                <w:sz w:val="16"/>
                <w:szCs w:val="16"/>
              </w:rPr>
            </w:pPr>
            <w:r w:rsidRPr="00F52851">
              <w:rPr>
                <w:rFonts w:ascii="Arial" w:hAnsi="Arial" w:cs="Arial"/>
                <w:sz w:val="16"/>
                <w:szCs w:val="16"/>
              </w:rPr>
              <w:t xml:space="preserve">2 500 </w:t>
            </w:r>
            <w:proofErr w:type="spellStart"/>
            <w:r w:rsidRPr="00F52851">
              <w:rPr>
                <w:rFonts w:ascii="Arial" w:hAnsi="Arial" w:cs="Arial"/>
                <w:sz w:val="16"/>
                <w:szCs w:val="16"/>
                <w:lang w:val="en-US"/>
              </w:rPr>
              <w:t>руб</w:t>
            </w:r>
            <w:proofErr w:type="spellEnd"/>
            <w:r w:rsidRPr="00F52851">
              <w:rPr>
                <w:rFonts w:ascii="Arial" w:hAnsi="Arial" w:cs="Arial"/>
                <w:sz w:val="16"/>
                <w:szCs w:val="16"/>
                <w:lang w:val="en-US"/>
              </w:rPr>
              <w:t>./</w:t>
            </w:r>
          </w:p>
          <w:p w:rsidR="00483BCF" w:rsidRDefault="00483BCF" w:rsidP="004C0E13">
            <w:pPr>
              <w:jc w:val="center"/>
              <w:rPr>
                <w:rFonts w:ascii="Arial" w:hAnsi="Arial" w:cs="Arial"/>
                <w:sz w:val="16"/>
                <w:szCs w:val="16"/>
              </w:rPr>
            </w:pPr>
            <w:r w:rsidRPr="00F52851">
              <w:rPr>
                <w:rFonts w:ascii="Arial" w:hAnsi="Arial" w:cs="Arial"/>
                <w:sz w:val="16"/>
                <w:szCs w:val="16"/>
              </w:rPr>
              <w:t xml:space="preserve">42 </w:t>
            </w:r>
            <w:r w:rsidRPr="00F52851">
              <w:rPr>
                <w:rFonts w:ascii="Arial" w:hAnsi="Arial" w:cs="Arial"/>
                <w:sz w:val="16"/>
                <w:szCs w:val="16"/>
                <w:lang w:val="en-US"/>
              </w:rPr>
              <w:t>USD</w:t>
            </w:r>
            <w:r w:rsidRPr="00F52851">
              <w:rPr>
                <w:rFonts w:ascii="Arial" w:hAnsi="Arial" w:cs="Arial"/>
                <w:sz w:val="16"/>
                <w:szCs w:val="16"/>
              </w:rPr>
              <w:t>/</w:t>
            </w:r>
            <w:r>
              <w:rPr>
                <w:rFonts w:ascii="Arial" w:hAnsi="Arial" w:cs="Arial"/>
                <w:sz w:val="16"/>
                <w:szCs w:val="16"/>
              </w:rPr>
              <w:t xml:space="preserve"> </w:t>
            </w:r>
          </w:p>
          <w:p w:rsidR="00483BCF" w:rsidRPr="00F52851" w:rsidRDefault="00483BCF" w:rsidP="004C0E13">
            <w:pPr>
              <w:jc w:val="center"/>
              <w:rPr>
                <w:rFonts w:ascii="Arial" w:hAnsi="Arial" w:cs="Arial"/>
                <w:sz w:val="16"/>
                <w:szCs w:val="16"/>
                <w:lang w:val="en-US"/>
              </w:rPr>
            </w:pPr>
            <w:r w:rsidRPr="00F52851">
              <w:rPr>
                <w:rFonts w:ascii="Arial" w:hAnsi="Arial" w:cs="Arial"/>
                <w:sz w:val="16"/>
                <w:szCs w:val="16"/>
              </w:rPr>
              <w:t>35</w:t>
            </w:r>
            <w:r>
              <w:rPr>
                <w:rFonts w:ascii="Arial" w:hAnsi="Arial" w:cs="Arial"/>
                <w:sz w:val="16"/>
                <w:szCs w:val="16"/>
              </w:rPr>
              <w:t xml:space="preserve"> </w:t>
            </w:r>
            <w:r w:rsidRPr="00F52851">
              <w:rPr>
                <w:rFonts w:ascii="Arial" w:hAnsi="Arial" w:cs="Arial"/>
                <w:sz w:val="16"/>
                <w:szCs w:val="16"/>
                <w:lang w:val="en-US"/>
              </w:rPr>
              <w:t>EUR</w:t>
            </w:r>
            <w:r w:rsidR="008E6510" w:rsidRPr="00E31B6E">
              <w:rPr>
                <w:rFonts w:ascii="Arial" w:hAnsi="Arial" w:cs="Arial"/>
                <w:sz w:val="16"/>
                <w:szCs w:val="16"/>
                <w:vertAlign w:val="superscript"/>
              </w:rPr>
              <w:t>1</w:t>
            </w:r>
            <w:r w:rsidR="008E6510">
              <w:rPr>
                <w:rFonts w:ascii="Arial" w:hAnsi="Arial" w:cs="Arial"/>
                <w:sz w:val="16"/>
                <w:szCs w:val="16"/>
                <w:vertAlign w:val="superscript"/>
              </w:rPr>
              <w:t>0</w:t>
            </w:r>
          </w:p>
        </w:tc>
        <w:tc>
          <w:tcPr>
            <w:tcW w:w="2016" w:type="dxa"/>
            <w:vAlign w:val="center"/>
          </w:tcPr>
          <w:p w:rsidR="00483BCF" w:rsidRDefault="00483BCF" w:rsidP="004C0E13">
            <w:pPr>
              <w:jc w:val="center"/>
              <w:rPr>
                <w:rFonts w:ascii="Arial" w:hAnsi="Arial" w:cs="Arial"/>
                <w:sz w:val="16"/>
                <w:szCs w:val="16"/>
              </w:rPr>
            </w:pPr>
            <w:r w:rsidRPr="00F52851">
              <w:rPr>
                <w:rFonts w:ascii="Arial" w:hAnsi="Arial" w:cs="Arial"/>
                <w:sz w:val="16"/>
                <w:szCs w:val="16"/>
              </w:rPr>
              <w:t>9 000 руб.</w:t>
            </w:r>
            <w:r w:rsidRPr="00F52851">
              <w:rPr>
                <w:rFonts w:ascii="Arial" w:hAnsi="Arial" w:cs="Arial"/>
                <w:sz w:val="16"/>
                <w:szCs w:val="16"/>
                <w:lang w:val="en-US"/>
              </w:rPr>
              <w:t>/</w:t>
            </w:r>
          </w:p>
          <w:p w:rsidR="00483BCF" w:rsidRDefault="00483BCF" w:rsidP="004C0E13">
            <w:pPr>
              <w:jc w:val="center"/>
              <w:rPr>
                <w:rFonts w:ascii="Arial" w:hAnsi="Arial" w:cs="Arial"/>
                <w:sz w:val="16"/>
                <w:szCs w:val="16"/>
              </w:rPr>
            </w:pPr>
            <w:r w:rsidRPr="00F52851">
              <w:rPr>
                <w:rFonts w:ascii="Arial" w:hAnsi="Arial" w:cs="Arial"/>
                <w:sz w:val="16"/>
                <w:szCs w:val="16"/>
              </w:rPr>
              <w:t xml:space="preserve">150 </w:t>
            </w:r>
            <w:r w:rsidRPr="00F52851">
              <w:rPr>
                <w:rFonts w:ascii="Arial" w:hAnsi="Arial" w:cs="Arial"/>
                <w:sz w:val="16"/>
                <w:szCs w:val="16"/>
                <w:lang w:val="en-US"/>
              </w:rPr>
              <w:t>USD</w:t>
            </w:r>
            <w:r w:rsidRPr="00F52851">
              <w:rPr>
                <w:rFonts w:ascii="Arial" w:hAnsi="Arial" w:cs="Arial"/>
                <w:sz w:val="16"/>
                <w:szCs w:val="16"/>
              </w:rPr>
              <w:t>/</w:t>
            </w:r>
          </w:p>
          <w:p w:rsidR="005F2E8F" w:rsidRDefault="00483BCF">
            <w:pPr>
              <w:jc w:val="center"/>
              <w:rPr>
                <w:rFonts w:ascii="Arial" w:hAnsi="Arial" w:cs="Arial"/>
                <w:sz w:val="16"/>
                <w:szCs w:val="16"/>
              </w:rPr>
            </w:pPr>
            <w:r w:rsidRPr="00F52851">
              <w:rPr>
                <w:rFonts w:ascii="Arial" w:hAnsi="Arial" w:cs="Arial"/>
                <w:sz w:val="16"/>
                <w:szCs w:val="16"/>
              </w:rPr>
              <w:t xml:space="preserve">120 </w:t>
            </w:r>
            <w:r w:rsidRPr="00F52851">
              <w:rPr>
                <w:rFonts w:ascii="Arial" w:hAnsi="Arial" w:cs="Arial"/>
                <w:sz w:val="16"/>
                <w:szCs w:val="16"/>
                <w:lang w:val="en-US"/>
              </w:rPr>
              <w:t>EUR</w:t>
            </w:r>
            <w:r w:rsidRPr="00F52851">
              <w:rPr>
                <w:rFonts w:ascii="Arial" w:hAnsi="Arial" w:cs="Arial"/>
                <w:sz w:val="16"/>
                <w:szCs w:val="16"/>
              </w:rPr>
              <w:t xml:space="preserve"> </w:t>
            </w:r>
            <w:r>
              <w:rPr>
                <w:rFonts w:ascii="Arial" w:hAnsi="Arial" w:cs="Arial"/>
                <w:sz w:val="16"/>
                <w:szCs w:val="16"/>
                <w:vertAlign w:val="superscript"/>
              </w:rPr>
              <w:t>1</w:t>
            </w:r>
            <w:r w:rsidR="00E07001">
              <w:rPr>
                <w:rFonts w:ascii="Arial" w:hAnsi="Arial" w:cs="Arial"/>
                <w:sz w:val="16"/>
                <w:szCs w:val="16"/>
                <w:vertAlign w:val="superscript"/>
              </w:rPr>
              <w:t>1</w:t>
            </w:r>
          </w:p>
        </w:tc>
      </w:tr>
      <w:tr w:rsidR="00382197" w:rsidRPr="008B0165" w:rsidTr="00382197">
        <w:trPr>
          <w:trHeight w:val="610"/>
          <w:jc w:val="center"/>
        </w:trPr>
        <w:tc>
          <w:tcPr>
            <w:tcW w:w="707" w:type="dxa"/>
            <w:tcBorders>
              <w:bottom w:val="single" w:sz="4" w:space="0" w:color="auto"/>
            </w:tcBorders>
            <w:vAlign w:val="center"/>
          </w:tcPr>
          <w:p w:rsidR="00483BCF" w:rsidRPr="00F8591D" w:rsidRDefault="00483BCF" w:rsidP="00AF3AE1">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2</w:t>
            </w:r>
          </w:p>
        </w:tc>
        <w:tc>
          <w:tcPr>
            <w:tcW w:w="3969" w:type="dxa"/>
            <w:tcBorders>
              <w:top w:val="single" w:sz="4" w:space="0" w:color="auto"/>
              <w:bottom w:val="single" w:sz="4" w:space="0" w:color="auto"/>
            </w:tcBorders>
          </w:tcPr>
          <w:p w:rsidR="00483BCF" w:rsidRPr="008B0165" w:rsidRDefault="00483BCF" w:rsidP="00D90158">
            <w:pPr>
              <w:jc w:val="both"/>
              <w:rPr>
                <w:rFonts w:ascii="Arial" w:hAnsi="Arial" w:cs="Arial"/>
                <w:sz w:val="16"/>
                <w:szCs w:val="16"/>
              </w:rPr>
            </w:pPr>
            <w:r w:rsidRPr="008B0165">
              <w:rPr>
                <w:rFonts w:ascii="Arial" w:hAnsi="Arial" w:cs="Arial"/>
                <w:sz w:val="16"/>
                <w:szCs w:val="16"/>
              </w:rPr>
              <w:t>Перевыпуск основной/дополнительной карты</w:t>
            </w:r>
            <w:r w:rsidRPr="008B0165">
              <w:rPr>
                <w:rFonts w:ascii="Arial" w:hAnsi="Arial" w:cs="Arial"/>
                <w:b/>
                <w:sz w:val="16"/>
                <w:szCs w:val="16"/>
              </w:rPr>
              <w:t xml:space="preserve"> </w:t>
            </w:r>
            <w:r w:rsidRPr="008B0165">
              <w:rPr>
                <w:rFonts w:ascii="Arial" w:hAnsi="Arial" w:cs="Arial"/>
                <w:sz w:val="16"/>
                <w:szCs w:val="16"/>
              </w:rPr>
              <w:t>в связи с повреждением, утратой карты или ПИН-кода, выходом из строя*, изменением ФИО держателя, за исключением случаев, указанных в п.</w:t>
            </w:r>
            <w:r>
              <w:rPr>
                <w:rFonts w:ascii="Arial" w:hAnsi="Arial" w:cs="Arial"/>
                <w:sz w:val="16"/>
                <w:szCs w:val="16"/>
              </w:rPr>
              <w:t>5</w:t>
            </w:r>
            <w:r w:rsidRPr="008B0165">
              <w:rPr>
                <w:rFonts w:ascii="Arial" w:hAnsi="Arial" w:cs="Arial"/>
                <w:sz w:val="16"/>
                <w:szCs w:val="16"/>
              </w:rPr>
              <w:t>.3.</w:t>
            </w:r>
            <w:r w:rsidR="00CB7220">
              <w:rPr>
                <w:rFonts w:ascii="Arial" w:hAnsi="Arial" w:cs="Arial"/>
                <w:sz w:val="16"/>
                <w:szCs w:val="16"/>
              </w:rPr>
              <w:t>, 5.6</w:t>
            </w:r>
          </w:p>
          <w:p w:rsidR="00483BCF" w:rsidRPr="008B0165" w:rsidRDefault="00483BCF" w:rsidP="00D90158">
            <w:pPr>
              <w:jc w:val="both"/>
              <w:rPr>
                <w:rFonts w:ascii="Arial" w:hAnsi="Arial" w:cs="Arial"/>
                <w:sz w:val="16"/>
                <w:szCs w:val="16"/>
              </w:rPr>
            </w:pPr>
            <w:r w:rsidRPr="008B0165">
              <w:rPr>
                <w:rFonts w:ascii="Arial" w:hAnsi="Arial" w:cs="Arial"/>
                <w:sz w:val="16"/>
                <w:szCs w:val="16"/>
              </w:rPr>
              <w:t>* в случае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 плата за перевыпуск не взимается</w:t>
            </w:r>
          </w:p>
        </w:tc>
        <w:tc>
          <w:tcPr>
            <w:tcW w:w="2066" w:type="dxa"/>
            <w:tcBorders>
              <w:top w:val="single" w:sz="4" w:space="0" w:color="auto"/>
              <w:bottom w:val="single" w:sz="4" w:space="0" w:color="auto"/>
            </w:tcBorders>
            <w:vAlign w:val="center"/>
          </w:tcPr>
          <w:p w:rsidR="00483BCF" w:rsidRDefault="00483BCF" w:rsidP="00E41B36">
            <w:pPr>
              <w:jc w:val="center"/>
              <w:rPr>
                <w:rFonts w:ascii="Arial" w:hAnsi="Arial" w:cs="Arial"/>
                <w:sz w:val="16"/>
                <w:szCs w:val="16"/>
              </w:rPr>
            </w:pPr>
            <w:r w:rsidRPr="00F52851">
              <w:rPr>
                <w:rFonts w:ascii="Arial" w:hAnsi="Arial" w:cs="Arial"/>
                <w:sz w:val="16"/>
                <w:szCs w:val="16"/>
              </w:rPr>
              <w:t>750 руб./</w:t>
            </w:r>
          </w:p>
          <w:p w:rsidR="00483BCF" w:rsidRDefault="00483BCF" w:rsidP="00E41B36">
            <w:pPr>
              <w:jc w:val="center"/>
              <w:rPr>
                <w:rFonts w:ascii="Arial" w:hAnsi="Arial" w:cs="Arial"/>
                <w:sz w:val="16"/>
                <w:szCs w:val="16"/>
              </w:rPr>
            </w:pPr>
            <w:r w:rsidRPr="00F52851">
              <w:rPr>
                <w:rFonts w:ascii="Arial" w:hAnsi="Arial" w:cs="Arial"/>
                <w:sz w:val="16"/>
                <w:szCs w:val="16"/>
              </w:rPr>
              <w:t xml:space="preserve">12 </w:t>
            </w:r>
            <w:r w:rsidRPr="00F52851">
              <w:rPr>
                <w:rFonts w:ascii="Arial" w:hAnsi="Arial" w:cs="Arial"/>
                <w:sz w:val="16"/>
                <w:szCs w:val="16"/>
                <w:lang w:val="en-US"/>
              </w:rPr>
              <w:t>USD</w:t>
            </w:r>
            <w:r w:rsidRPr="00F52851">
              <w:rPr>
                <w:rFonts w:ascii="Arial" w:hAnsi="Arial" w:cs="Arial"/>
                <w:sz w:val="16"/>
                <w:szCs w:val="16"/>
              </w:rPr>
              <w:t>/</w:t>
            </w:r>
          </w:p>
          <w:p w:rsidR="00483BCF" w:rsidRDefault="00483BCF">
            <w:pPr>
              <w:jc w:val="center"/>
              <w:rPr>
                <w:rFonts w:ascii="Arial" w:hAnsi="Arial" w:cs="Arial"/>
                <w:sz w:val="16"/>
                <w:szCs w:val="16"/>
              </w:rPr>
            </w:pPr>
            <w:r w:rsidRPr="00F52851">
              <w:rPr>
                <w:rFonts w:ascii="Arial" w:hAnsi="Arial" w:cs="Arial"/>
                <w:sz w:val="16"/>
                <w:szCs w:val="16"/>
              </w:rPr>
              <w:t xml:space="preserve">10 </w:t>
            </w:r>
            <w:r w:rsidRPr="00F52851">
              <w:rPr>
                <w:rFonts w:ascii="Arial" w:hAnsi="Arial" w:cs="Arial"/>
                <w:sz w:val="16"/>
                <w:szCs w:val="16"/>
                <w:lang w:val="en-US"/>
              </w:rPr>
              <w:t>EUR</w:t>
            </w:r>
          </w:p>
        </w:tc>
        <w:tc>
          <w:tcPr>
            <w:tcW w:w="1918" w:type="dxa"/>
            <w:tcBorders>
              <w:top w:val="single" w:sz="4" w:space="0" w:color="auto"/>
              <w:bottom w:val="single" w:sz="4" w:space="0" w:color="auto"/>
            </w:tcBorders>
            <w:vAlign w:val="center"/>
          </w:tcPr>
          <w:p w:rsidR="00483BCF" w:rsidRDefault="00483BCF" w:rsidP="004C0E13">
            <w:pPr>
              <w:jc w:val="center"/>
              <w:rPr>
                <w:rFonts w:ascii="Arial" w:hAnsi="Arial" w:cs="Arial"/>
                <w:sz w:val="16"/>
                <w:szCs w:val="16"/>
              </w:rPr>
            </w:pPr>
            <w:r w:rsidRPr="00F52851">
              <w:rPr>
                <w:rFonts w:ascii="Arial" w:hAnsi="Arial" w:cs="Arial"/>
                <w:sz w:val="16"/>
                <w:szCs w:val="16"/>
              </w:rPr>
              <w:t>2 000 руб.</w:t>
            </w:r>
            <w:r w:rsidRPr="00F52851">
              <w:rPr>
                <w:rFonts w:ascii="Arial" w:hAnsi="Arial" w:cs="Arial"/>
                <w:sz w:val="16"/>
                <w:szCs w:val="16"/>
                <w:lang w:val="en-US"/>
              </w:rPr>
              <w:t>/</w:t>
            </w:r>
          </w:p>
          <w:p w:rsidR="00483BCF" w:rsidRDefault="00483BCF" w:rsidP="00225536">
            <w:pPr>
              <w:jc w:val="center"/>
              <w:rPr>
                <w:rFonts w:ascii="Arial" w:hAnsi="Arial" w:cs="Arial"/>
                <w:sz w:val="16"/>
                <w:szCs w:val="16"/>
              </w:rPr>
            </w:pPr>
            <w:r w:rsidRPr="00F52851">
              <w:rPr>
                <w:rFonts w:ascii="Arial" w:hAnsi="Arial" w:cs="Arial"/>
                <w:sz w:val="16"/>
                <w:szCs w:val="16"/>
              </w:rPr>
              <w:t xml:space="preserve">33 </w:t>
            </w:r>
            <w:r w:rsidRPr="00F52851">
              <w:rPr>
                <w:rFonts w:ascii="Arial" w:hAnsi="Arial" w:cs="Arial"/>
                <w:sz w:val="16"/>
                <w:szCs w:val="16"/>
                <w:lang w:val="en-US"/>
              </w:rPr>
              <w:t>USD</w:t>
            </w:r>
            <w:r w:rsidRPr="00F52851">
              <w:rPr>
                <w:rFonts w:ascii="Arial" w:hAnsi="Arial" w:cs="Arial"/>
                <w:sz w:val="16"/>
                <w:szCs w:val="16"/>
              </w:rPr>
              <w:t>/</w:t>
            </w:r>
          </w:p>
          <w:p w:rsidR="00483BCF" w:rsidRPr="00F52851" w:rsidRDefault="00483BCF" w:rsidP="00225536">
            <w:pPr>
              <w:jc w:val="center"/>
              <w:rPr>
                <w:rFonts w:ascii="Arial" w:hAnsi="Arial" w:cs="Arial"/>
                <w:sz w:val="16"/>
                <w:szCs w:val="16"/>
              </w:rPr>
            </w:pPr>
            <w:r w:rsidRPr="00F52851">
              <w:rPr>
                <w:rFonts w:ascii="Arial" w:hAnsi="Arial" w:cs="Arial"/>
                <w:sz w:val="16"/>
                <w:szCs w:val="16"/>
              </w:rPr>
              <w:t xml:space="preserve">27 </w:t>
            </w:r>
            <w:r w:rsidRPr="00F52851">
              <w:rPr>
                <w:rFonts w:ascii="Arial" w:hAnsi="Arial" w:cs="Arial"/>
                <w:sz w:val="16"/>
                <w:szCs w:val="16"/>
                <w:lang w:val="en-US"/>
              </w:rPr>
              <w:t>EUR</w:t>
            </w:r>
          </w:p>
        </w:tc>
        <w:tc>
          <w:tcPr>
            <w:tcW w:w="2016" w:type="dxa"/>
            <w:tcBorders>
              <w:top w:val="single" w:sz="4" w:space="0" w:color="auto"/>
              <w:bottom w:val="single" w:sz="4" w:space="0" w:color="auto"/>
            </w:tcBorders>
            <w:vAlign w:val="center"/>
          </w:tcPr>
          <w:p w:rsidR="00483BCF" w:rsidRDefault="00483BCF" w:rsidP="004C0E13">
            <w:pPr>
              <w:jc w:val="center"/>
              <w:rPr>
                <w:rFonts w:ascii="Arial" w:hAnsi="Arial" w:cs="Arial"/>
                <w:sz w:val="16"/>
                <w:szCs w:val="16"/>
              </w:rPr>
            </w:pPr>
            <w:r w:rsidRPr="00F52851">
              <w:rPr>
                <w:rFonts w:ascii="Arial" w:hAnsi="Arial" w:cs="Arial"/>
                <w:sz w:val="16"/>
                <w:szCs w:val="16"/>
              </w:rPr>
              <w:t>2 500 руб./</w:t>
            </w:r>
          </w:p>
          <w:p w:rsidR="00483BCF" w:rsidRDefault="00483BCF" w:rsidP="004C0E13">
            <w:pPr>
              <w:jc w:val="center"/>
              <w:rPr>
                <w:rFonts w:ascii="Arial" w:hAnsi="Arial" w:cs="Arial"/>
                <w:sz w:val="16"/>
                <w:szCs w:val="16"/>
              </w:rPr>
            </w:pPr>
            <w:r w:rsidRPr="00F52851">
              <w:rPr>
                <w:rFonts w:ascii="Arial" w:hAnsi="Arial" w:cs="Arial"/>
                <w:sz w:val="16"/>
                <w:szCs w:val="16"/>
              </w:rPr>
              <w:t xml:space="preserve">40 </w:t>
            </w:r>
            <w:r w:rsidRPr="00F52851">
              <w:rPr>
                <w:rFonts w:ascii="Arial" w:hAnsi="Arial" w:cs="Arial"/>
                <w:sz w:val="16"/>
                <w:szCs w:val="16"/>
                <w:lang w:val="en-US"/>
              </w:rPr>
              <w:t>USD</w:t>
            </w:r>
            <w:r w:rsidRPr="00F52851">
              <w:rPr>
                <w:rFonts w:ascii="Arial" w:hAnsi="Arial" w:cs="Arial"/>
                <w:sz w:val="16"/>
                <w:szCs w:val="16"/>
              </w:rPr>
              <w:t>/</w:t>
            </w:r>
          </w:p>
          <w:p w:rsidR="00483BCF" w:rsidRPr="00F52851" w:rsidRDefault="00483BCF" w:rsidP="004C0E13">
            <w:pPr>
              <w:jc w:val="center"/>
              <w:rPr>
                <w:rFonts w:ascii="Arial" w:hAnsi="Arial" w:cs="Arial"/>
                <w:sz w:val="16"/>
                <w:szCs w:val="16"/>
              </w:rPr>
            </w:pPr>
            <w:r w:rsidRPr="00F52851">
              <w:rPr>
                <w:rFonts w:ascii="Arial" w:hAnsi="Arial" w:cs="Arial"/>
                <w:sz w:val="16"/>
                <w:szCs w:val="16"/>
              </w:rPr>
              <w:t>33</w:t>
            </w:r>
            <w:r>
              <w:rPr>
                <w:rFonts w:ascii="Arial" w:hAnsi="Arial" w:cs="Arial"/>
                <w:sz w:val="16"/>
                <w:szCs w:val="16"/>
              </w:rPr>
              <w:t xml:space="preserve"> </w:t>
            </w:r>
            <w:r w:rsidRPr="00F52851">
              <w:rPr>
                <w:rFonts w:ascii="Arial" w:hAnsi="Arial" w:cs="Arial"/>
                <w:sz w:val="16"/>
                <w:szCs w:val="16"/>
                <w:lang w:val="en-US"/>
              </w:rPr>
              <w:t>EUR</w:t>
            </w:r>
          </w:p>
        </w:tc>
      </w:tr>
      <w:tr w:rsidR="00382197" w:rsidRPr="008B0165" w:rsidTr="00382197">
        <w:trPr>
          <w:cantSplit/>
          <w:trHeight w:val="223"/>
          <w:jc w:val="center"/>
        </w:trPr>
        <w:tc>
          <w:tcPr>
            <w:tcW w:w="707" w:type="dxa"/>
            <w:vAlign w:val="center"/>
          </w:tcPr>
          <w:p w:rsidR="00483BCF" w:rsidRPr="008B0165" w:rsidRDefault="00483BCF" w:rsidP="00AF3AE1">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3</w:t>
            </w:r>
          </w:p>
        </w:tc>
        <w:tc>
          <w:tcPr>
            <w:tcW w:w="3969" w:type="dxa"/>
          </w:tcPr>
          <w:p w:rsidR="00483BCF" w:rsidRPr="00DC7ED3" w:rsidRDefault="00483BCF" w:rsidP="00D90158">
            <w:pPr>
              <w:jc w:val="both"/>
              <w:rPr>
                <w:rFonts w:ascii="Arial" w:hAnsi="Arial" w:cs="Arial"/>
                <w:sz w:val="16"/>
                <w:szCs w:val="16"/>
              </w:rPr>
            </w:pPr>
            <w:r w:rsidRPr="008B0165">
              <w:rPr>
                <w:rFonts w:ascii="Arial" w:hAnsi="Arial" w:cs="Arial"/>
                <w:sz w:val="16"/>
                <w:szCs w:val="16"/>
              </w:rPr>
              <w:t>Перевыпуск основной/дополнительной карты</w:t>
            </w:r>
            <w:r w:rsidRPr="008B0165">
              <w:rPr>
                <w:rFonts w:ascii="Arial" w:hAnsi="Arial" w:cs="Arial"/>
                <w:b/>
                <w:sz w:val="16"/>
                <w:szCs w:val="16"/>
              </w:rPr>
              <w:t xml:space="preserve">  </w:t>
            </w:r>
            <w:r w:rsidRPr="008B0165">
              <w:rPr>
                <w:rFonts w:ascii="Arial" w:hAnsi="Arial" w:cs="Arial"/>
                <w:sz w:val="16"/>
                <w:szCs w:val="16"/>
              </w:rPr>
              <w:t xml:space="preserve">в связи с повреждением, утратой карты или ПИН-кода, выходом из строя*, изменением ФИО держателя, при обслуживании в рамках Премиального пакета услуг «Ключевой </w:t>
            </w:r>
            <w:r w:rsidRPr="00CB7220">
              <w:rPr>
                <w:rFonts w:ascii="Arial" w:hAnsi="Arial" w:cs="Arial"/>
                <w:sz w:val="16"/>
                <w:szCs w:val="16"/>
              </w:rPr>
              <w:t>клиент»</w:t>
            </w:r>
            <w:r w:rsidR="00CB7220" w:rsidRPr="00DC7ED3">
              <w:rPr>
                <w:rFonts w:ascii="Arial" w:hAnsi="Arial" w:cs="Arial"/>
                <w:sz w:val="16"/>
                <w:szCs w:val="16"/>
              </w:rPr>
              <w:t>, за исключением случаев, указанных в п.5.6.</w:t>
            </w:r>
          </w:p>
          <w:p w:rsidR="00483BCF" w:rsidRPr="008B0165" w:rsidRDefault="00483BCF" w:rsidP="00D90158">
            <w:pPr>
              <w:jc w:val="both"/>
              <w:rPr>
                <w:rFonts w:ascii="Arial" w:hAnsi="Arial" w:cs="Arial"/>
                <w:sz w:val="16"/>
                <w:szCs w:val="16"/>
              </w:rPr>
            </w:pPr>
            <w:r w:rsidRPr="00CB7220">
              <w:rPr>
                <w:rFonts w:ascii="Arial" w:hAnsi="Arial" w:cs="Arial"/>
                <w:sz w:val="16"/>
                <w:szCs w:val="16"/>
              </w:rPr>
              <w:t>* в случае выхода карты из строя в течение</w:t>
            </w:r>
            <w:r w:rsidRPr="008B0165">
              <w:rPr>
                <w:rFonts w:ascii="Arial" w:hAnsi="Arial" w:cs="Arial"/>
                <w:sz w:val="16"/>
                <w:szCs w:val="16"/>
              </w:rPr>
              <w:t xml:space="preserve"> первого месяца ее использования при условии отсутствия внешних признаков повреждения микропроцессора и/или магнитной полосы карты, плата за перевыпуск не взимается</w:t>
            </w:r>
          </w:p>
        </w:tc>
        <w:tc>
          <w:tcPr>
            <w:tcW w:w="2066" w:type="dxa"/>
            <w:vAlign w:val="center"/>
          </w:tcPr>
          <w:p w:rsidR="00483BCF" w:rsidRDefault="00483BCF" w:rsidP="00E41B36">
            <w:pPr>
              <w:jc w:val="center"/>
              <w:rPr>
                <w:rFonts w:ascii="Arial" w:hAnsi="Arial" w:cs="Arial"/>
                <w:sz w:val="16"/>
                <w:szCs w:val="16"/>
              </w:rPr>
            </w:pPr>
            <w:r w:rsidRPr="00F52851">
              <w:rPr>
                <w:rFonts w:ascii="Arial" w:hAnsi="Arial" w:cs="Arial"/>
                <w:sz w:val="16"/>
                <w:szCs w:val="16"/>
              </w:rPr>
              <w:t>500 руб./</w:t>
            </w:r>
          </w:p>
          <w:p w:rsidR="00483BCF" w:rsidRDefault="00483BCF" w:rsidP="00E41B36">
            <w:pPr>
              <w:jc w:val="center"/>
              <w:rPr>
                <w:rFonts w:ascii="Arial" w:hAnsi="Arial" w:cs="Arial"/>
                <w:sz w:val="16"/>
                <w:szCs w:val="16"/>
              </w:rPr>
            </w:pPr>
            <w:r w:rsidRPr="00F52851">
              <w:rPr>
                <w:rFonts w:ascii="Arial" w:hAnsi="Arial" w:cs="Arial"/>
                <w:sz w:val="16"/>
                <w:szCs w:val="16"/>
              </w:rPr>
              <w:t xml:space="preserve">9 </w:t>
            </w:r>
            <w:r w:rsidRPr="00F52851">
              <w:rPr>
                <w:rFonts w:ascii="Arial" w:hAnsi="Arial" w:cs="Arial"/>
                <w:sz w:val="16"/>
                <w:szCs w:val="16"/>
                <w:lang w:val="en-US"/>
              </w:rPr>
              <w:t>USD</w:t>
            </w:r>
            <w:r w:rsidRPr="00F52851">
              <w:rPr>
                <w:rFonts w:ascii="Arial" w:hAnsi="Arial" w:cs="Arial"/>
                <w:sz w:val="16"/>
                <w:szCs w:val="16"/>
              </w:rPr>
              <w:t xml:space="preserve">/ </w:t>
            </w:r>
          </w:p>
          <w:p w:rsidR="00483BCF" w:rsidRPr="00F52851" w:rsidRDefault="00483BCF" w:rsidP="004C0E13">
            <w:pPr>
              <w:jc w:val="center"/>
              <w:rPr>
                <w:rFonts w:ascii="Arial" w:hAnsi="Arial" w:cs="Arial"/>
                <w:sz w:val="16"/>
                <w:szCs w:val="16"/>
              </w:rPr>
            </w:pPr>
            <w:r w:rsidRPr="00F52851">
              <w:rPr>
                <w:rFonts w:ascii="Arial" w:hAnsi="Arial" w:cs="Arial"/>
                <w:sz w:val="16"/>
                <w:szCs w:val="16"/>
              </w:rPr>
              <w:t xml:space="preserve">7 </w:t>
            </w:r>
            <w:r w:rsidRPr="00F52851">
              <w:rPr>
                <w:rFonts w:ascii="Arial" w:hAnsi="Arial" w:cs="Arial"/>
                <w:sz w:val="16"/>
                <w:szCs w:val="16"/>
                <w:lang w:val="en-US"/>
              </w:rPr>
              <w:t>EUR</w:t>
            </w:r>
          </w:p>
        </w:tc>
        <w:tc>
          <w:tcPr>
            <w:tcW w:w="1918" w:type="dxa"/>
            <w:vAlign w:val="center"/>
          </w:tcPr>
          <w:p w:rsidR="00483BCF" w:rsidRDefault="00483BCF" w:rsidP="004C0E13">
            <w:pPr>
              <w:jc w:val="center"/>
              <w:rPr>
                <w:rFonts w:ascii="Arial" w:hAnsi="Arial" w:cs="Arial"/>
                <w:sz w:val="16"/>
                <w:szCs w:val="16"/>
              </w:rPr>
            </w:pPr>
            <w:r w:rsidRPr="00F52851">
              <w:rPr>
                <w:rFonts w:ascii="Arial" w:hAnsi="Arial" w:cs="Arial"/>
                <w:sz w:val="16"/>
                <w:szCs w:val="16"/>
              </w:rPr>
              <w:t>1 500 руб.</w:t>
            </w:r>
            <w:r w:rsidRPr="00F52851">
              <w:rPr>
                <w:rFonts w:ascii="Arial" w:hAnsi="Arial" w:cs="Arial"/>
                <w:sz w:val="16"/>
                <w:szCs w:val="16"/>
                <w:lang w:val="en-US"/>
              </w:rPr>
              <w:t>/</w:t>
            </w:r>
          </w:p>
          <w:p w:rsidR="00483BCF" w:rsidRDefault="00483BCF" w:rsidP="004C0E13">
            <w:pPr>
              <w:jc w:val="center"/>
              <w:rPr>
                <w:rFonts w:ascii="Arial" w:hAnsi="Arial" w:cs="Arial"/>
                <w:sz w:val="16"/>
                <w:szCs w:val="16"/>
              </w:rPr>
            </w:pPr>
            <w:r w:rsidRPr="00F52851">
              <w:rPr>
                <w:rFonts w:ascii="Arial" w:hAnsi="Arial" w:cs="Arial"/>
                <w:sz w:val="16"/>
                <w:szCs w:val="16"/>
              </w:rPr>
              <w:t>24</w:t>
            </w:r>
            <w:r>
              <w:rPr>
                <w:rFonts w:ascii="Arial" w:hAnsi="Arial" w:cs="Arial"/>
                <w:sz w:val="16"/>
                <w:szCs w:val="16"/>
              </w:rPr>
              <w:t xml:space="preserve"> </w:t>
            </w:r>
            <w:r w:rsidRPr="00F52851">
              <w:rPr>
                <w:rFonts w:ascii="Arial" w:hAnsi="Arial" w:cs="Arial"/>
                <w:sz w:val="16"/>
                <w:szCs w:val="16"/>
                <w:lang w:val="en-US"/>
              </w:rPr>
              <w:t>USD</w:t>
            </w:r>
            <w:r w:rsidRPr="00F52851">
              <w:rPr>
                <w:rFonts w:ascii="Arial" w:hAnsi="Arial" w:cs="Arial"/>
                <w:sz w:val="16"/>
                <w:szCs w:val="16"/>
              </w:rPr>
              <w:t>/</w:t>
            </w:r>
          </w:p>
          <w:p w:rsidR="00483BCF" w:rsidRPr="00F52851" w:rsidRDefault="00483BCF" w:rsidP="004C0E13">
            <w:pPr>
              <w:jc w:val="center"/>
              <w:rPr>
                <w:rFonts w:ascii="Arial" w:hAnsi="Arial" w:cs="Arial"/>
                <w:sz w:val="16"/>
                <w:szCs w:val="16"/>
              </w:rPr>
            </w:pPr>
            <w:r w:rsidRPr="00F52851">
              <w:rPr>
                <w:rFonts w:ascii="Arial" w:hAnsi="Arial" w:cs="Arial"/>
                <w:sz w:val="16"/>
                <w:szCs w:val="16"/>
              </w:rPr>
              <w:t xml:space="preserve">20 </w:t>
            </w:r>
            <w:r w:rsidRPr="00F52851">
              <w:rPr>
                <w:rFonts w:ascii="Arial" w:hAnsi="Arial" w:cs="Arial"/>
                <w:sz w:val="16"/>
                <w:szCs w:val="16"/>
                <w:lang w:val="en-US"/>
              </w:rPr>
              <w:t>EUR</w:t>
            </w:r>
          </w:p>
        </w:tc>
        <w:tc>
          <w:tcPr>
            <w:tcW w:w="2016" w:type="dxa"/>
            <w:vAlign w:val="center"/>
          </w:tcPr>
          <w:p w:rsidR="00483BCF" w:rsidRDefault="00483BCF" w:rsidP="004C0E13">
            <w:pPr>
              <w:jc w:val="center"/>
              <w:rPr>
                <w:rFonts w:ascii="Arial" w:hAnsi="Arial" w:cs="Arial"/>
                <w:sz w:val="16"/>
                <w:szCs w:val="16"/>
              </w:rPr>
            </w:pPr>
            <w:r w:rsidRPr="00F52851">
              <w:rPr>
                <w:rFonts w:ascii="Arial" w:hAnsi="Arial" w:cs="Arial"/>
                <w:sz w:val="16"/>
                <w:szCs w:val="16"/>
              </w:rPr>
              <w:t>2 000 руб.</w:t>
            </w:r>
            <w:r w:rsidRPr="00F52851">
              <w:rPr>
                <w:rFonts w:ascii="Arial" w:hAnsi="Arial" w:cs="Arial"/>
                <w:sz w:val="16"/>
                <w:szCs w:val="16"/>
                <w:lang w:val="en-US"/>
              </w:rPr>
              <w:t>/</w:t>
            </w:r>
            <w:r w:rsidRPr="00F52851">
              <w:rPr>
                <w:rFonts w:ascii="Arial" w:hAnsi="Arial" w:cs="Arial"/>
                <w:sz w:val="16"/>
                <w:szCs w:val="16"/>
              </w:rPr>
              <w:t xml:space="preserve"> </w:t>
            </w:r>
          </w:p>
          <w:p w:rsidR="00483BCF" w:rsidRDefault="00483BCF" w:rsidP="004C0E13">
            <w:pPr>
              <w:jc w:val="center"/>
              <w:rPr>
                <w:rFonts w:ascii="Arial" w:hAnsi="Arial" w:cs="Arial"/>
                <w:sz w:val="16"/>
                <w:szCs w:val="16"/>
              </w:rPr>
            </w:pPr>
            <w:r w:rsidRPr="00F52851">
              <w:rPr>
                <w:rFonts w:ascii="Arial" w:hAnsi="Arial" w:cs="Arial"/>
                <w:sz w:val="16"/>
                <w:szCs w:val="16"/>
              </w:rPr>
              <w:t>33</w:t>
            </w:r>
            <w:r>
              <w:rPr>
                <w:rFonts w:ascii="Arial" w:hAnsi="Arial" w:cs="Arial"/>
                <w:sz w:val="16"/>
                <w:szCs w:val="16"/>
              </w:rPr>
              <w:t xml:space="preserve"> </w:t>
            </w:r>
            <w:r w:rsidRPr="00F52851">
              <w:rPr>
                <w:rFonts w:ascii="Arial" w:hAnsi="Arial" w:cs="Arial"/>
                <w:sz w:val="16"/>
                <w:szCs w:val="16"/>
                <w:lang w:val="en-US"/>
              </w:rPr>
              <w:t>USD</w:t>
            </w:r>
            <w:r w:rsidRPr="00F52851">
              <w:rPr>
                <w:rFonts w:ascii="Arial" w:hAnsi="Arial" w:cs="Arial"/>
                <w:sz w:val="16"/>
                <w:szCs w:val="16"/>
              </w:rPr>
              <w:t>/</w:t>
            </w:r>
            <w:r>
              <w:rPr>
                <w:rFonts w:ascii="Arial" w:hAnsi="Arial" w:cs="Arial"/>
                <w:sz w:val="16"/>
                <w:szCs w:val="16"/>
              </w:rPr>
              <w:t xml:space="preserve"> </w:t>
            </w:r>
          </w:p>
          <w:p w:rsidR="00483BCF" w:rsidRPr="00F52851" w:rsidRDefault="00483BCF" w:rsidP="004C0E13">
            <w:pPr>
              <w:jc w:val="center"/>
              <w:rPr>
                <w:rFonts w:ascii="Arial" w:hAnsi="Arial" w:cs="Arial"/>
                <w:sz w:val="16"/>
                <w:szCs w:val="16"/>
              </w:rPr>
            </w:pPr>
            <w:r w:rsidRPr="00F52851">
              <w:rPr>
                <w:rFonts w:ascii="Arial" w:hAnsi="Arial" w:cs="Arial"/>
                <w:sz w:val="16"/>
                <w:szCs w:val="16"/>
              </w:rPr>
              <w:t>27</w:t>
            </w:r>
            <w:r>
              <w:rPr>
                <w:rFonts w:ascii="Arial" w:hAnsi="Arial" w:cs="Arial"/>
                <w:sz w:val="16"/>
                <w:szCs w:val="16"/>
              </w:rPr>
              <w:t xml:space="preserve"> </w:t>
            </w:r>
            <w:r w:rsidRPr="00F52851">
              <w:rPr>
                <w:rFonts w:ascii="Arial" w:hAnsi="Arial" w:cs="Arial"/>
                <w:sz w:val="16"/>
                <w:szCs w:val="16"/>
                <w:lang w:val="en-US"/>
              </w:rPr>
              <w:t>EUR</w:t>
            </w:r>
          </w:p>
        </w:tc>
      </w:tr>
      <w:tr w:rsidR="00C0153F" w:rsidRPr="008B0165" w:rsidTr="00382197">
        <w:trPr>
          <w:cantSplit/>
          <w:trHeight w:val="223"/>
          <w:jc w:val="center"/>
        </w:trPr>
        <w:tc>
          <w:tcPr>
            <w:tcW w:w="707" w:type="dxa"/>
            <w:vAlign w:val="center"/>
          </w:tcPr>
          <w:p w:rsidR="00483BCF" w:rsidRPr="008B0165" w:rsidRDefault="00483BCF" w:rsidP="00AF3AE1">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4</w:t>
            </w:r>
          </w:p>
        </w:tc>
        <w:tc>
          <w:tcPr>
            <w:tcW w:w="3969" w:type="dxa"/>
          </w:tcPr>
          <w:p w:rsidR="00483BCF" w:rsidRPr="008B0165" w:rsidRDefault="00483BCF" w:rsidP="00D90158">
            <w:pPr>
              <w:jc w:val="both"/>
              <w:rPr>
                <w:rFonts w:ascii="Arial" w:hAnsi="Arial" w:cs="Arial"/>
                <w:sz w:val="16"/>
                <w:szCs w:val="16"/>
              </w:rPr>
            </w:pPr>
            <w:r w:rsidRPr="008B0165">
              <w:rPr>
                <w:rFonts w:ascii="Arial" w:hAnsi="Arial" w:cs="Arial"/>
                <w:sz w:val="16"/>
                <w:szCs w:val="16"/>
              </w:rPr>
              <w:t>Выпуск основной карты</w:t>
            </w:r>
            <w:r w:rsidRPr="008B0165">
              <w:rPr>
                <w:rFonts w:ascii="Arial" w:hAnsi="Arial" w:cs="Arial"/>
                <w:b/>
                <w:sz w:val="16"/>
                <w:szCs w:val="16"/>
              </w:rPr>
              <w:t xml:space="preserve"> </w:t>
            </w:r>
            <w:proofErr w:type="spellStart"/>
            <w:r w:rsidR="000116A2" w:rsidRPr="000116A2">
              <w:rPr>
                <w:rFonts w:ascii="Arial" w:hAnsi="Arial" w:cs="Arial"/>
                <w:sz w:val="16"/>
                <w:szCs w:val="16"/>
                <w:lang w:val="en-US"/>
              </w:rPr>
              <w:t>Mastercard</w:t>
            </w:r>
            <w:proofErr w:type="spellEnd"/>
            <w:r w:rsidR="000116A2" w:rsidRPr="000116A2">
              <w:rPr>
                <w:rFonts w:ascii="Arial" w:hAnsi="Arial" w:cs="Arial"/>
                <w:sz w:val="16"/>
                <w:szCs w:val="16"/>
              </w:rPr>
              <w:t xml:space="preserve"> </w:t>
            </w:r>
            <w:r w:rsidR="000116A2" w:rsidRPr="000116A2">
              <w:rPr>
                <w:rFonts w:ascii="Arial" w:hAnsi="Arial" w:cs="Arial"/>
                <w:sz w:val="16"/>
                <w:szCs w:val="16"/>
                <w:lang w:val="en-US"/>
              </w:rPr>
              <w:t>Standard</w:t>
            </w:r>
            <w:r w:rsidRPr="008B0165">
              <w:rPr>
                <w:rFonts w:ascii="Arial" w:hAnsi="Arial" w:cs="Arial"/>
                <w:sz w:val="16"/>
                <w:szCs w:val="16"/>
              </w:rPr>
              <w:t xml:space="preserve">, выдаваемой к Счету, на который выплачиваются проценты по вкладу «Пенсионный особый», «Пенсионный капитал», или к счету «Пенсионная карта». </w:t>
            </w:r>
          </w:p>
          <w:p w:rsidR="00483BCF" w:rsidRPr="008B0165" w:rsidRDefault="00483BCF" w:rsidP="00D90158">
            <w:pPr>
              <w:jc w:val="both"/>
              <w:rPr>
                <w:rFonts w:ascii="Arial" w:hAnsi="Arial" w:cs="Arial"/>
                <w:sz w:val="16"/>
                <w:szCs w:val="16"/>
              </w:rPr>
            </w:pPr>
            <w:r w:rsidRPr="008B0165">
              <w:rPr>
                <w:rFonts w:ascii="Arial" w:hAnsi="Arial" w:cs="Arial"/>
                <w:sz w:val="16"/>
                <w:szCs w:val="16"/>
              </w:rPr>
              <w:t>Тариф не применяется при обслуживании в рамках Премиального пакета услуг «Ключевой клиент»</w:t>
            </w:r>
          </w:p>
        </w:tc>
        <w:tc>
          <w:tcPr>
            <w:tcW w:w="2066" w:type="dxa"/>
            <w:vAlign w:val="center"/>
          </w:tcPr>
          <w:p w:rsidR="00483BCF" w:rsidRPr="008B0165" w:rsidRDefault="00483BCF" w:rsidP="009112B6">
            <w:pPr>
              <w:jc w:val="center"/>
              <w:rPr>
                <w:rFonts w:ascii="Arial" w:hAnsi="Arial" w:cs="Arial"/>
                <w:sz w:val="16"/>
                <w:szCs w:val="16"/>
              </w:rPr>
            </w:pPr>
            <w:r w:rsidRPr="008B0165">
              <w:rPr>
                <w:rFonts w:ascii="Arial" w:hAnsi="Arial" w:cs="Arial"/>
                <w:sz w:val="16"/>
                <w:szCs w:val="16"/>
              </w:rPr>
              <w:t>500 руб.</w:t>
            </w:r>
          </w:p>
        </w:tc>
        <w:tc>
          <w:tcPr>
            <w:tcW w:w="3934" w:type="dxa"/>
            <w:gridSpan w:val="2"/>
            <w:vAlign w:val="center"/>
          </w:tcPr>
          <w:p w:rsidR="00483BCF" w:rsidRPr="008B0165" w:rsidRDefault="00483BCF" w:rsidP="00836097">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Pr="008B0165">
              <w:rPr>
                <w:rFonts w:ascii="Arial" w:hAnsi="Arial" w:cs="Arial"/>
                <w:sz w:val="16"/>
                <w:szCs w:val="16"/>
              </w:rPr>
              <w:t>не применяется</w:t>
            </w:r>
          </w:p>
          <w:p w:rsidR="00483BCF" w:rsidRPr="008B0165" w:rsidRDefault="00483BCF" w:rsidP="00836097">
            <w:pPr>
              <w:jc w:val="center"/>
              <w:rPr>
                <w:rFonts w:ascii="Arial" w:hAnsi="Arial" w:cs="Arial"/>
                <w:sz w:val="16"/>
                <w:szCs w:val="16"/>
              </w:rPr>
            </w:pPr>
          </w:p>
        </w:tc>
      </w:tr>
      <w:tr w:rsidR="00483BCF" w:rsidRPr="008B0165" w:rsidTr="00382197">
        <w:trPr>
          <w:trHeight w:val="246"/>
          <w:jc w:val="center"/>
        </w:trPr>
        <w:tc>
          <w:tcPr>
            <w:tcW w:w="707" w:type="dxa"/>
            <w:tcBorders>
              <w:bottom w:val="single" w:sz="4" w:space="0" w:color="auto"/>
            </w:tcBorders>
            <w:vAlign w:val="center"/>
          </w:tcPr>
          <w:p w:rsidR="00483BCF" w:rsidRPr="00E07001" w:rsidRDefault="000116A2" w:rsidP="001E46C2">
            <w:pPr>
              <w:jc w:val="center"/>
              <w:rPr>
                <w:rFonts w:ascii="Arial" w:hAnsi="Arial" w:cs="Arial"/>
                <w:sz w:val="16"/>
                <w:szCs w:val="16"/>
                <w:lang w:val="en-US"/>
              </w:rPr>
            </w:pPr>
            <w:r w:rsidRPr="000116A2">
              <w:rPr>
                <w:rFonts w:ascii="Arial" w:hAnsi="Arial" w:cs="Arial"/>
                <w:sz w:val="16"/>
                <w:szCs w:val="16"/>
              </w:rPr>
              <w:t>5.5</w:t>
            </w:r>
          </w:p>
        </w:tc>
        <w:tc>
          <w:tcPr>
            <w:tcW w:w="3969" w:type="dxa"/>
            <w:tcBorders>
              <w:left w:val="single" w:sz="4" w:space="0" w:color="auto"/>
              <w:bottom w:val="single" w:sz="4" w:space="0" w:color="auto"/>
            </w:tcBorders>
            <w:vAlign w:val="center"/>
          </w:tcPr>
          <w:p w:rsidR="00483BCF" w:rsidRPr="00E07001" w:rsidRDefault="000116A2" w:rsidP="00BA18CA">
            <w:pPr>
              <w:jc w:val="both"/>
              <w:rPr>
                <w:rFonts w:ascii="Arial" w:hAnsi="Arial" w:cs="Arial"/>
                <w:sz w:val="16"/>
                <w:szCs w:val="16"/>
              </w:rPr>
            </w:pPr>
            <w:r w:rsidRPr="000116A2">
              <w:rPr>
                <w:rFonts w:ascii="Arial" w:hAnsi="Arial" w:cs="Arial"/>
                <w:sz w:val="16"/>
                <w:szCs w:val="16"/>
              </w:rPr>
              <w:t xml:space="preserve">Выпуск/замена (в связи с окончанием срока действия) основной карты </w:t>
            </w:r>
            <w:proofErr w:type="spellStart"/>
            <w:r w:rsidRPr="000116A2">
              <w:rPr>
                <w:rFonts w:ascii="Arial" w:hAnsi="Arial" w:cs="Arial"/>
                <w:sz w:val="16"/>
                <w:szCs w:val="16"/>
                <w:lang w:val="en-US"/>
              </w:rPr>
              <w:t>Mastercard</w:t>
            </w:r>
            <w:proofErr w:type="spellEnd"/>
            <w:r w:rsidRPr="000116A2">
              <w:rPr>
                <w:rFonts w:ascii="Arial" w:hAnsi="Arial" w:cs="Arial"/>
                <w:sz w:val="16"/>
                <w:szCs w:val="16"/>
              </w:rPr>
              <w:t xml:space="preserve"> </w:t>
            </w:r>
            <w:r w:rsidRPr="000116A2">
              <w:rPr>
                <w:rFonts w:ascii="Arial" w:hAnsi="Arial" w:cs="Arial"/>
                <w:sz w:val="16"/>
                <w:szCs w:val="16"/>
                <w:vertAlign w:val="superscript"/>
              </w:rPr>
              <w:t xml:space="preserve"> </w:t>
            </w:r>
            <w:r w:rsidRPr="000116A2">
              <w:rPr>
                <w:rFonts w:ascii="Arial" w:hAnsi="Arial" w:cs="Arial"/>
                <w:sz w:val="16"/>
                <w:szCs w:val="16"/>
              </w:rPr>
              <w:t>клиенту Банка, имеющему или открывшему в Банке любой срочный вклад (вклады) на общую сумму (для вкладов в иностранной валюте – в рублевом эквиваленте)</w:t>
            </w:r>
          </w:p>
          <w:p w:rsidR="00483BCF" w:rsidRPr="008B0165" w:rsidRDefault="00483BCF" w:rsidP="00BA18CA">
            <w:pPr>
              <w:jc w:val="both"/>
              <w:rPr>
                <w:rFonts w:ascii="Arial" w:hAnsi="Arial" w:cs="Arial"/>
                <w:b/>
                <w:sz w:val="16"/>
                <w:szCs w:val="16"/>
              </w:rPr>
            </w:pPr>
            <w:r w:rsidRPr="008B0165">
              <w:rPr>
                <w:rFonts w:ascii="Arial" w:hAnsi="Arial" w:cs="Arial"/>
                <w:sz w:val="16"/>
                <w:szCs w:val="16"/>
              </w:rPr>
              <w:t>Тариф не применяется при обслуживании в рамках Премиального пакета услуг «Ключевой клиент»</w:t>
            </w:r>
          </w:p>
        </w:tc>
        <w:tc>
          <w:tcPr>
            <w:tcW w:w="6000" w:type="dxa"/>
            <w:gridSpan w:val="3"/>
            <w:tcBorders>
              <w:bottom w:val="single" w:sz="4" w:space="0" w:color="auto"/>
            </w:tcBorders>
            <w:vAlign w:val="center"/>
          </w:tcPr>
          <w:p w:rsidR="00483BCF" w:rsidRPr="008B0165" w:rsidRDefault="00483BCF" w:rsidP="00836097">
            <w:pPr>
              <w:jc w:val="center"/>
              <w:rPr>
                <w:rFonts w:ascii="Arial" w:hAnsi="Arial" w:cs="Arial"/>
                <w:sz w:val="16"/>
                <w:szCs w:val="16"/>
              </w:rPr>
            </w:pPr>
          </w:p>
        </w:tc>
      </w:tr>
      <w:tr w:rsidR="00382197" w:rsidRPr="008B0165" w:rsidTr="00382197">
        <w:trPr>
          <w:trHeight w:val="196"/>
          <w:jc w:val="center"/>
        </w:trPr>
        <w:tc>
          <w:tcPr>
            <w:tcW w:w="707" w:type="dxa"/>
            <w:tcBorders>
              <w:bottom w:val="single" w:sz="4" w:space="0" w:color="auto"/>
            </w:tcBorders>
            <w:vAlign w:val="center"/>
          </w:tcPr>
          <w:p w:rsidR="00483BCF" w:rsidRPr="008B0165" w:rsidRDefault="00483BCF" w:rsidP="001E46C2">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5</w:t>
            </w:r>
            <w:r w:rsidRPr="008B0165">
              <w:rPr>
                <w:rFonts w:ascii="Arial" w:hAnsi="Arial" w:cs="Arial"/>
                <w:sz w:val="16"/>
                <w:szCs w:val="16"/>
              </w:rPr>
              <w:t>.1</w:t>
            </w:r>
          </w:p>
        </w:tc>
        <w:tc>
          <w:tcPr>
            <w:tcW w:w="3969" w:type="dxa"/>
            <w:tcBorders>
              <w:left w:val="single" w:sz="4" w:space="0" w:color="auto"/>
              <w:bottom w:val="single" w:sz="4" w:space="0" w:color="auto"/>
            </w:tcBorders>
            <w:vAlign w:val="center"/>
          </w:tcPr>
          <w:p w:rsidR="00483BCF" w:rsidRPr="008B0165" w:rsidRDefault="00483BCF" w:rsidP="004C4BB6">
            <w:pPr>
              <w:autoSpaceDE w:val="0"/>
              <w:autoSpaceDN w:val="0"/>
              <w:adjustRightInd w:val="0"/>
              <w:jc w:val="both"/>
              <w:rPr>
                <w:rFonts w:ascii="Arial" w:hAnsi="Arial" w:cs="Arial"/>
                <w:sz w:val="16"/>
                <w:szCs w:val="16"/>
              </w:rPr>
            </w:pPr>
            <w:r w:rsidRPr="008B0165">
              <w:rPr>
                <w:rFonts w:ascii="Arial" w:hAnsi="Arial" w:cs="Arial"/>
                <w:sz w:val="16"/>
                <w:szCs w:val="16"/>
              </w:rPr>
              <w:t>- от 500 тыс. руб. до 1 млн. руб.</w:t>
            </w:r>
          </w:p>
        </w:tc>
        <w:tc>
          <w:tcPr>
            <w:tcW w:w="2066" w:type="dxa"/>
            <w:tcBorders>
              <w:bottom w:val="single" w:sz="4" w:space="0" w:color="auto"/>
            </w:tcBorders>
            <w:vAlign w:val="center"/>
          </w:tcPr>
          <w:p w:rsidR="00483BCF" w:rsidRPr="00E07001" w:rsidRDefault="00483BCF" w:rsidP="00E31B6E">
            <w:pPr>
              <w:jc w:val="center"/>
              <w:rPr>
                <w:rFonts w:ascii="Arial" w:hAnsi="Arial" w:cs="Arial"/>
                <w:sz w:val="16"/>
                <w:szCs w:val="16"/>
                <w:lang w:val="en-US"/>
              </w:rPr>
            </w:pPr>
            <w:r>
              <w:rPr>
                <w:rFonts w:ascii="Arial" w:hAnsi="Arial" w:cs="Arial"/>
                <w:sz w:val="16"/>
                <w:szCs w:val="16"/>
              </w:rPr>
              <w:t>б</w:t>
            </w:r>
            <w:r w:rsidRPr="008B0165">
              <w:rPr>
                <w:rFonts w:ascii="Arial" w:hAnsi="Arial" w:cs="Arial"/>
                <w:sz w:val="16"/>
                <w:szCs w:val="16"/>
              </w:rPr>
              <w:t>есплатно</w:t>
            </w:r>
            <w:r>
              <w:rPr>
                <w:rFonts w:ascii="Arial" w:hAnsi="Arial" w:cs="Arial"/>
                <w:sz w:val="16"/>
                <w:szCs w:val="16"/>
                <w:vertAlign w:val="superscript"/>
              </w:rPr>
              <w:t>1</w:t>
            </w:r>
            <w:r w:rsidR="00E07001">
              <w:rPr>
                <w:rFonts w:ascii="Arial" w:hAnsi="Arial" w:cs="Arial"/>
                <w:sz w:val="16"/>
                <w:szCs w:val="16"/>
                <w:vertAlign w:val="superscript"/>
                <w:lang w:val="en-US"/>
              </w:rPr>
              <w:t>2</w:t>
            </w:r>
          </w:p>
        </w:tc>
        <w:tc>
          <w:tcPr>
            <w:tcW w:w="1918" w:type="dxa"/>
            <w:tcBorders>
              <w:bottom w:val="single" w:sz="4" w:space="0" w:color="auto"/>
            </w:tcBorders>
            <w:vAlign w:val="center"/>
          </w:tcPr>
          <w:p w:rsidR="00483BCF" w:rsidRDefault="00483BCF" w:rsidP="009B2DC3">
            <w:pPr>
              <w:jc w:val="center"/>
              <w:rPr>
                <w:rFonts w:ascii="Arial" w:hAnsi="Arial" w:cs="Arial"/>
                <w:sz w:val="16"/>
                <w:szCs w:val="16"/>
              </w:rPr>
            </w:pPr>
            <w:r w:rsidRPr="00F52851">
              <w:rPr>
                <w:rFonts w:ascii="Arial" w:hAnsi="Arial" w:cs="Arial"/>
                <w:sz w:val="16"/>
                <w:szCs w:val="16"/>
              </w:rPr>
              <w:t>2 500 руб./</w:t>
            </w:r>
          </w:p>
          <w:p w:rsidR="00483BCF" w:rsidRDefault="00483BCF" w:rsidP="009B2DC3">
            <w:pPr>
              <w:jc w:val="center"/>
              <w:rPr>
                <w:rFonts w:ascii="Arial" w:hAnsi="Arial" w:cs="Arial"/>
                <w:sz w:val="16"/>
                <w:szCs w:val="16"/>
              </w:rPr>
            </w:pPr>
            <w:r w:rsidRPr="00F52851">
              <w:rPr>
                <w:rFonts w:ascii="Arial" w:hAnsi="Arial" w:cs="Arial"/>
                <w:sz w:val="16"/>
                <w:szCs w:val="16"/>
              </w:rPr>
              <w:t xml:space="preserve">42 </w:t>
            </w:r>
            <w:r w:rsidRPr="00F52851">
              <w:rPr>
                <w:rFonts w:ascii="Arial" w:hAnsi="Arial" w:cs="Arial"/>
                <w:sz w:val="16"/>
                <w:szCs w:val="16"/>
                <w:lang w:val="en-US"/>
              </w:rPr>
              <w:t>USD</w:t>
            </w:r>
            <w:r w:rsidRPr="00F52851">
              <w:rPr>
                <w:rFonts w:ascii="Arial" w:hAnsi="Arial" w:cs="Arial"/>
                <w:sz w:val="16"/>
                <w:szCs w:val="16"/>
              </w:rPr>
              <w:t>/</w:t>
            </w:r>
            <w:r>
              <w:rPr>
                <w:rFonts w:ascii="Arial" w:hAnsi="Arial" w:cs="Arial"/>
                <w:sz w:val="16"/>
                <w:szCs w:val="16"/>
              </w:rPr>
              <w:t xml:space="preserve"> </w:t>
            </w:r>
          </w:p>
          <w:p w:rsidR="00483BCF" w:rsidRPr="00F52851" w:rsidRDefault="00483BCF" w:rsidP="009B2DC3">
            <w:pPr>
              <w:jc w:val="center"/>
              <w:rPr>
                <w:rFonts w:ascii="Arial" w:hAnsi="Arial" w:cs="Arial"/>
                <w:sz w:val="16"/>
                <w:szCs w:val="16"/>
              </w:rPr>
            </w:pPr>
            <w:r w:rsidRPr="00F52851">
              <w:rPr>
                <w:rFonts w:ascii="Arial" w:hAnsi="Arial" w:cs="Arial"/>
                <w:sz w:val="16"/>
                <w:szCs w:val="16"/>
              </w:rPr>
              <w:t>35</w:t>
            </w:r>
            <w:r>
              <w:rPr>
                <w:rFonts w:ascii="Arial" w:hAnsi="Arial" w:cs="Arial"/>
                <w:sz w:val="16"/>
                <w:szCs w:val="16"/>
              </w:rPr>
              <w:t xml:space="preserve"> </w:t>
            </w:r>
            <w:r w:rsidRPr="00F52851">
              <w:rPr>
                <w:rFonts w:ascii="Arial" w:hAnsi="Arial" w:cs="Arial"/>
                <w:sz w:val="16"/>
                <w:szCs w:val="16"/>
                <w:lang w:val="en-US"/>
              </w:rPr>
              <w:t>EUR</w:t>
            </w:r>
          </w:p>
        </w:tc>
        <w:tc>
          <w:tcPr>
            <w:tcW w:w="2016" w:type="dxa"/>
            <w:tcBorders>
              <w:bottom w:val="single" w:sz="4" w:space="0" w:color="auto"/>
            </w:tcBorders>
            <w:shd w:val="clear" w:color="auto" w:fill="auto"/>
            <w:vAlign w:val="center"/>
          </w:tcPr>
          <w:p w:rsidR="00483BCF" w:rsidRPr="008B0165" w:rsidRDefault="00483BCF" w:rsidP="00836097">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Pr="008B0165">
              <w:rPr>
                <w:rFonts w:ascii="Arial" w:hAnsi="Arial" w:cs="Arial"/>
                <w:sz w:val="16"/>
                <w:szCs w:val="16"/>
              </w:rPr>
              <w:t>не применяется</w:t>
            </w:r>
          </w:p>
        </w:tc>
      </w:tr>
      <w:tr w:rsidR="00382197" w:rsidRPr="008B0165" w:rsidTr="00382197">
        <w:trPr>
          <w:trHeight w:val="337"/>
          <w:jc w:val="center"/>
        </w:trPr>
        <w:tc>
          <w:tcPr>
            <w:tcW w:w="707" w:type="dxa"/>
            <w:tcBorders>
              <w:bottom w:val="single" w:sz="4" w:space="0" w:color="auto"/>
            </w:tcBorders>
            <w:vAlign w:val="center"/>
          </w:tcPr>
          <w:p w:rsidR="00483BCF" w:rsidRPr="008B0165" w:rsidRDefault="00483BCF" w:rsidP="001E46C2">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5</w:t>
            </w:r>
            <w:r w:rsidRPr="008B0165">
              <w:rPr>
                <w:rFonts w:ascii="Arial" w:hAnsi="Arial" w:cs="Arial"/>
                <w:sz w:val="16"/>
                <w:szCs w:val="16"/>
              </w:rPr>
              <w:t>.2</w:t>
            </w:r>
          </w:p>
        </w:tc>
        <w:tc>
          <w:tcPr>
            <w:tcW w:w="3969" w:type="dxa"/>
            <w:tcBorders>
              <w:left w:val="single" w:sz="4" w:space="0" w:color="auto"/>
              <w:bottom w:val="single" w:sz="4" w:space="0" w:color="auto"/>
            </w:tcBorders>
            <w:vAlign w:val="center"/>
          </w:tcPr>
          <w:p w:rsidR="00483BCF" w:rsidRPr="008B0165" w:rsidRDefault="00483BCF" w:rsidP="00691DD4">
            <w:pPr>
              <w:rPr>
                <w:rFonts w:ascii="Arial" w:hAnsi="Arial" w:cs="Arial"/>
                <w:sz w:val="16"/>
                <w:szCs w:val="16"/>
              </w:rPr>
            </w:pPr>
            <w:r w:rsidRPr="008B0165">
              <w:rPr>
                <w:rFonts w:ascii="Arial" w:hAnsi="Arial" w:cs="Arial"/>
                <w:sz w:val="16"/>
                <w:szCs w:val="16"/>
              </w:rPr>
              <w:t>- 1 млн. руб. и более</w:t>
            </w:r>
          </w:p>
        </w:tc>
        <w:tc>
          <w:tcPr>
            <w:tcW w:w="2066" w:type="dxa"/>
            <w:tcBorders>
              <w:bottom w:val="single" w:sz="4" w:space="0" w:color="auto"/>
            </w:tcBorders>
            <w:vAlign w:val="center"/>
          </w:tcPr>
          <w:p w:rsidR="00483BCF" w:rsidRPr="00E07001" w:rsidRDefault="00483BCF" w:rsidP="00E31B6E">
            <w:pPr>
              <w:jc w:val="center"/>
              <w:rPr>
                <w:rFonts w:ascii="Arial" w:hAnsi="Arial" w:cs="Arial"/>
                <w:sz w:val="16"/>
                <w:szCs w:val="16"/>
                <w:lang w:val="en-US"/>
              </w:rPr>
            </w:pPr>
            <w:r>
              <w:rPr>
                <w:rFonts w:ascii="Arial" w:hAnsi="Arial" w:cs="Arial"/>
                <w:sz w:val="16"/>
                <w:szCs w:val="16"/>
              </w:rPr>
              <w:t>б</w:t>
            </w:r>
            <w:r w:rsidRPr="008B0165">
              <w:rPr>
                <w:rFonts w:ascii="Arial" w:hAnsi="Arial" w:cs="Arial"/>
                <w:sz w:val="16"/>
                <w:szCs w:val="16"/>
              </w:rPr>
              <w:t>есплатно</w:t>
            </w:r>
            <w:r>
              <w:rPr>
                <w:rFonts w:ascii="Arial" w:hAnsi="Arial" w:cs="Arial"/>
                <w:sz w:val="16"/>
                <w:szCs w:val="16"/>
                <w:vertAlign w:val="superscript"/>
              </w:rPr>
              <w:t>1</w:t>
            </w:r>
            <w:r w:rsidR="00E07001">
              <w:rPr>
                <w:rFonts w:ascii="Arial" w:hAnsi="Arial" w:cs="Arial"/>
                <w:sz w:val="16"/>
                <w:szCs w:val="16"/>
                <w:vertAlign w:val="superscript"/>
                <w:lang w:val="en-US"/>
              </w:rPr>
              <w:t>2</w:t>
            </w:r>
          </w:p>
        </w:tc>
        <w:tc>
          <w:tcPr>
            <w:tcW w:w="1918" w:type="dxa"/>
            <w:tcBorders>
              <w:bottom w:val="single" w:sz="4" w:space="0" w:color="auto"/>
            </w:tcBorders>
            <w:vAlign w:val="center"/>
          </w:tcPr>
          <w:p w:rsidR="005F2E8F" w:rsidRDefault="00483BCF">
            <w:pPr>
              <w:jc w:val="center"/>
              <w:rPr>
                <w:rFonts w:ascii="Arial" w:hAnsi="Arial" w:cs="Arial"/>
                <w:sz w:val="16"/>
                <w:szCs w:val="16"/>
                <w:lang w:val="en-US"/>
              </w:rPr>
            </w:pPr>
            <w:r>
              <w:rPr>
                <w:rFonts w:ascii="Arial" w:hAnsi="Arial" w:cs="Arial"/>
                <w:sz w:val="16"/>
                <w:szCs w:val="16"/>
              </w:rPr>
              <w:t>б</w:t>
            </w:r>
            <w:r w:rsidRPr="008B0165">
              <w:rPr>
                <w:rFonts w:ascii="Arial" w:hAnsi="Arial" w:cs="Arial"/>
                <w:sz w:val="16"/>
                <w:szCs w:val="16"/>
              </w:rPr>
              <w:t>есплатно</w:t>
            </w:r>
            <w:r>
              <w:rPr>
                <w:rFonts w:ascii="Arial" w:hAnsi="Arial" w:cs="Arial"/>
                <w:sz w:val="16"/>
                <w:szCs w:val="16"/>
                <w:vertAlign w:val="superscript"/>
              </w:rPr>
              <w:t>1</w:t>
            </w:r>
            <w:r w:rsidR="00E07001">
              <w:rPr>
                <w:rFonts w:ascii="Arial" w:hAnsi="Arial" w:cs="Arial"/>
                <w:sz w:val="16"/>
                <w:szCs w:val="16"/>
                <w:vertAlign w:val="superscript"/>
                <w:lang w:val="en-US"/>
              </w:rPr>
              <w:t>2</w:t>
            </w:r>
          </w:p>
        </w:tc>
        <w:tc>
          <w:tcPr>
            <w:tcW w:w="2016" w:type="dxa"/>
            <w:tcBorders>
              <w:bottom w:val="single" w:sz="4" w:space="0" w:color="auto"/>
            </w:tcBorders>
            <w:shd w:val="clear" w:color="auto" w:fill="auto"/>
            <w:vAlign w:val="center"/>
          </w:tcPr>
          <w:p w:rsidR="00483BCF" w:rsidRPr="008B0165" w:rsidRDefault="00483BCF" w:rsidP="00836097">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Pr="008B0165">
              <w:rPr>
                <w:rFonts w:ascii="Arial" w:hAnsi="Arial" w:cs="Arial"/>
                <w:sz w:val="16"/>
                <w:szCs w:val="16"/>
              </w:rPr>
              <w:t>не применяется</w:t>
            </w:r>
          </w:p>
        </w:tc>
      </w:tr>
      <w:tr w:rsidR="00FA7C95" w:rsidRPr="008B0165" w:rsidTr="00382197">
        <w:trPr>
          <w:trHeight w:val="337"/>
          <w:jc w:val="center"/>
        </w:trPr>
        <w:tc>
          <w:tcPr>
            <w:tcW w:w="707" w:type="dxa"/>
            <w:tcBorders>
              <w:bottom w:val="single" w:sz="4" w:space="0" w:color="auto"/>
            </w:tcBorders>
            <w:vAlign w:val="center"/>
          </w:tcPr>
          <w:p w:rsidR="00FA7C95" w:rsidRDefault="00FA7C95" w:rsidP="001E46C2">
            <w:pPr>
              <w:jc w:val="center"/>
              <w:rPr>
                <w:rFonts w:ascii="Arial" w:hAnsi="Arial" w:cs="Arial"/>
                <w:sz w:val="16"/>
                <w:szCs w:val="16"/>
              </w:rPr>
            </w:pPr>
            <w:r>
              <w:rPr>
                <w:rFonts w:ascii="Arial" w:hAnsi="Arial" w:cs="Arial"/>
                <w:sz w:val="16"/>
                <w:szCs w:val="16"/>
              </w:rPr>
              <w:t>5.6</w:t>
            </w:r>
          </w:p>
        </w:tc>
        <w:tc>
          <w:tcPr>
            <w:tcW w:w="3969" w:type="dxa"/>
            <w:tcBorders>
              <w:left w:val="single" w:sz="4" w:space="0" w:color="auto"/>
              <w:bottom w:val="single" w:sz="4" w:space="0" w:color="auto"/>
            </w:tcBorders>
            <w:vAlign w:val="center"/>
          </w:tcPr>
          <w:p w:rsidR="00FA7C95" w:rsidRPr="00FA7C95" w:rsidRDefault="00FA7C95" w:rsidP="00FA7C95">
            <w:pPr>
              <w:rPr>
                <w:rFonts w:ascii="Arial" w:hAnsi="Arial" w:cs="Arial"/>
                <w:sz w:val="16"/>
                <w:szCs w:val="16"/>
              </w:rPr>
            </w:pPr>
            <w:r>
              <w:rPr>
                <w:rFonts w:ascii="Arial" w:hAnsi="Arial" w:cs="Arial"/>
                <w:sz w:val="16"/>
                <w:szCs w:val="16"/>
              </w:rPr>
              <w:t>Перевыпуск основной/дополнительной карты с контактным интерфейсом на карту с бесконтактным интерфейсом</w:t>
            </w:r>
            <w:r w:rsidRPr="00DC7ED3">
              <w:rPr>
                <w:rFonts w:ascii="Arial" w:hAnsi="Arial" w:cs="Arial"/>
                <w:sz w:val="16"/>
                <w:szCs w:val="16"/>
              </w:rPr>
              <w:t xml:space="preserve"> (</w:t>
            </w:r>
            <w:r>
              <w:rPr>
                <w:rFonts w:ascii="Arial" w:hAnsi="Arial" w:cs="Arial"/>
                <w:sz w:val="16"/>
                <w:szCs w:val="16"/>
              </w:rPr>
              <w:t>тариф действует до 01.01.2018г</w:t>
            </w:r>
            <w:r w:rsidRPr="00DC7ED3">
              <w:rPr>
                <w:rFonts w:ascii="Arial" w:hAnsi="Arial" w:cs="Arial"/>
                <w:sz w:val="16"/>
                <w:szCs w:val="16"/>
              </w:rPr>
              <w:t>)</w:t>
            </w:r>
          </w:p>
        </w:tc>
        <w:tc>
          <w:tcPr>
            <w:tcW w:w="2066" w:type="dxa"/>
            <w:tcBorders>
              <w:bottom w:val="single" w:sz="4" w:space="0" w:color="auto"/>
            </w:tcBorders>
            <w:vAlign w:val="center"/>
          </w:tcPr>
          <w:p w:rsidR="00FA7C95" w:rsidRPr="008B0165" w:rsidRDefault="00FA7C95" w:rsidP="00FA7C95">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Pr="008B0165">
              <w:rPr>
                <w:rFonts w:ascii="Arial" w:hAnsi="Arial" w:cs="Arial"/>
                <w:sz w:val="16"/>
                <w:szCs w:val="16"/>
              </w:rPr>
              <w:t>не применяется</w:t>
            </w:r>
          </w:p>
          <w:p w:rsidR="00FA7C95" w:rsidRDefault="00FA7C95" w:rsidP="00E31B6E">
            <w:pPr>
              <w:jc w:val="center"/>
              <w:rPr>
                <w:rFonts w:ascii="Arial" w:hAnsi="Arial" w:cs="Arial"/>
                <w:sz w:val="16"/>
                <w:szCs w:val="16"/>
              </w:rPr>
            </w:pPr>
          </w:p>
        </w:tc>
        <w:tc>
          <w:tcPr>
            <w:tcW w:w="1918" w:type="dxa"/>
            <w:tcBorders>
              <w:bottom w:val="single" w:sz="4" w:space="0" w:color="auto"/>
            </w:tcBorders>
            <w:vAlign w:val="center"/>
          </w:tcPr>
          <w:p w:rsidR="00FA7C95" w:rsidRPr="008B0165" w:rsidRDefault="00FA7C95" w:rsidP="00FA7C95">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Pr="008B0165">
              <w:rPr>
                <w:rFonts w:ascii="Arial" w:hAnsi="Arial" w:cs="Arial"/>
                <w:sz w:val="16"/>
                <w:szCs w:val="16"/>
              </w:rPr>
              <w:t>не применяется</w:t>
            </w:r>
          </w:p>
          <w:p w:rsidR="00FA7C95" w:rsidRDefault="00FA7C95">
            <w:pPr>
              <w:jc w:val="center"/>
              <w:rPr>
                <w:rFonts w:ascii="Arial" w:hAnsi="Arial" w:cs="Arial"/>
                <w:sz w:val="16"/>
                <w:szCs w:val="16"/>
              </w:rPr>
            </w:pPr>
          </w:p>
        </w:tc>
        <w:tc>
          <w:tcPr>
            <w:tcW w:w="2016" w:type="dxa"/>
            <w:tcBorders>
              <w:bottom w:val="single" w:sz="4" w:space="0" w:color="auto"/>
            </w:tcBorders>
            <w:shd w:val="clear" w:color="auto" w:fill="auto"/>
            <w:vAlign w:val="center"/>
          </w:tcPr>
          <w:p w:rsidR="00FA7C95" w:rsidRPr="00DC7ED3" w:rsidRDefault="00FA7C95" w:rsidP="00836097">
            <w:pPr>
              <w:jc w:val="center"/>
              <w:rPr>
                <w:rFonts w:ascii="Arial" w:hAnsi="Arial" w:cs="Arial"/>
                <w:sz w:val="16"/>
                <w:szCs w:val="16"/>
                <w:lang w:val="en-US"/>
              </w:rPr>
            </w:pPr>
            <w:r>
              <w:rPr>
                <w:rFonts w:ascii="Arial" w:hAnsi="Arial" w:cs="Arial"/>
                <w:sz w:val="16"/>
                <w:szCs w:val="16"/>
              </w:rPr>
              <w:t xml:space="preserve">400 руб./7 </w:t>
            </w:r>
            <w:r>
              <w:rPr>
                <w:rFonts w:ascii="Arial" w:hAnsi="Arial" w:cs="Arial"/>
                <w:sz w:val="16"/>
                <w:szCs w:val="16"/>
                <w:lang w:val="en-US"/>
              </w:rPr>
              <w:t>USD/6 EUR</w:t>
            </w:r>
          </w:p>
        </w:tc>
      </w:tr>
      <w:tr w:rsidR="00382197" w:rsidRPr="008B0165" w:rsidTr="00382197">
        <w:trPr>
          <w:trHeight w:val="246"/>
          <w:jc w:val="center"/>
        </w:trPr>
        <w:tc>
          <w:tcPr>
            <w:tcW w:w="707" w:type="dxa"/>
            <w:tcBorders>
              <w:bottom w:val="single" w:sz="4" w:space="0" w:color="auto"/>
            </w:tcBorders>
            <w:vAlign w:val="center"/>
          </w:tcPr>
          <w:p w:rsidR="00483BCF" w:rsidRPr="0018286A" w:rsidRDefault="00483BCF" w:rsidP="00CB7220">
            <w:pPr>
              <w:jc w:val="center"/>
              <w:rPr>
                <w:rFonts w:ascii="Arial" w:hAnsi="Arial" w:cs="Arial"/>
                <w:b/>
                <w:sz w:val="16"/>
                <w:szCs w:val="16"/>
              </w:rPr>
            </w:pPr>
            <w:r w:rsidRPr="0018286A">
              <w:rPr>
                <w:rFonts w:ascii="Arial" w:hAnsi="Arial" w:cs="Arial"/>
                <w:b/>
                <w:sz w:val="16"/>
                <w:szCs w:val="16"/>
              </w:rPr>
              <w:t>5.</w:t>
            </w:r>
            <w:r w:rsidR="00CB7220">
              <w:rPr>
                <w:rFonts w:ascii="Arial" w:hAnsi="Arial" w:cs="Arial"/>
                <w:b/>
                <w:sz w:val="16"/>
                <w:szCs w:val="16"/>
              </w:rPr>
              <w:t>7</w:t>
            </w:r>
            <w:r w:rsidRPr="0018286A">
              <w:rPr>
                <w:rFonts w:ascii="Arial" w:hAnsi="Arial" w:cs="Arial"/>
                <w:b/>
                <w:sz w:val="16"/>
                <w:szCs w:val="16"/>
              </w:rPr>
              <w:t xml:space="preserve"> </w:t>
            </w:r>
          </w:p>
        </w:tc>
        <w:tc>
          <w:tcPr>
            <w:tcW w:w="3969" w:type="dxa"/>
            <w:tcBorders>
              <w:left w:val="single" w:sz="4" w:space="0" w:color="auto"/>
              <w:bottom w:val="single" w:sz="4" w:space="0" w:color="auto"/>
            </w:tcBorders>
            <w:vAlign w:val="center"/>
          </w:tcPr>
          <w:p w:rsidR="005F2E8F" w:rsidRDefault="00483BCF" w:rsidP="00DB1C87">
            <w:pPr>
              <w:jc w:val="both"/>
              <w:rPr>
                <w:rFonts w:ascii="Arial" w:hAnsi="Arial" w:cs="Arial"/>
                <w:sz w:val="16"/>
                <w:szCs w:val="16"/>
              </w:rPr>
            </w:pPr>
            <w:r w:rsidRPr="00151D3C">
              <w:rPr>
                <w:rFonts w:ascii="Arial" w:hAnsi="Arial" w:cs="Arial"/>
                <w:b/>
                <w:sz w:val="16"/>
                <w:szCs w:val="16"/>
              </w:rPr>
              <w:t>Выпуск основной</w:t>
            </w:r>
            <w:r w:rsidRPr="008B0165">
              <w:rPr>
                <w:rFonts w:ascii="Arial" w:hAnsi="Arial" w:cs="Arial"/>
                <w:b/>
                <w:sz w:val="16"/>
                <w:szCs w:val="16"/>
              </w:rPr>
              <w:t xml:space="preserve"> карты</w:t>
            </w:r>
            <w:r w:rsidR="000116A2" w:rsidRPr="000116A2">
              <w:rPr>
                <w:rFonts w:ascii="Arial" w:hAnsi="Arial" w:cs="Arial"/>
                <w:b/>
                <w:sz w:val="16"/>
                <w:szCs w:val="16"/>
              </w:rPr>
              <w:t xml:space="preserve"> </w:t>
            </w:r>
            <w:r>
              <w:rPr>
                <w:rFonts w:ascii="Arial" w:hAnsi="Arial" w:cs="Arial"/>
                <w:b/>
                <w:sz w:val="16"/>
                <w:szCs w:val="16"/>
              </w:rPr>
              <w:t>к текущ</w:t>
            </w:r>
            <w:r w:rsidR="00DB1C87">
              <w:rPr>
                <w:rFonts w:ascii="Arial" w:hAnsi="Arial" w:cs="Arial"/>
                <w:b/>
                <w:sz w:val="16"/>
                <w:szCs w:val="16"/>
              </w:rPr>
              <w:t>и</w:t>
            </w:r>
            <w:r>
              <w:rPr>
                <w:rFonts w:ascii="Arial" w:hAnsi="Arial" w:cs="Arial"/>
                <w:b/>
                <w:sz w:val="16"/>
                <w:szCs w:val="16"/>
              </w:rPr>
              <w:t>м банковск</w:t>
            </w:r>
            <w:r w:rsidR="00DB1C87">
              <w:rPr>
                <w:rFonts w:ascii="Arial" w:hAnsi="Arial" w:cs="Arial"/>
                <w:b/>
                <w:sz w:val="16"/>
                <w:szCs w:val="16"/>
              </w:rPr>
              <w:t>и</w:t>
            </w:r>
            <w:r>
              <w:rPr>
                <w:rFonts w:ascii="Arial" w:hAnsi="Arial" w:cs="Arial"/>
                <w:b/>
                <w:sz w:val="16"/>
                <w:szCs w:val="16"/>
              </w:rPr>
              <w:t>м счет</w:t>
            </w:r>
            <w:r w:rsidR="00DB1C87">
              <w:rPr>
                <w:rFonts w:ascii="Arial" w:hAnsi="Arial" w:cs="Arial"/>
                <w:b/>
                <w:sz w:val="16"/>
                <w:szCs w:val="16"/>
              </w:rPr>
              <w:t>ам</w:t>
            </w:r>
            <w:r>
              <w:rPr>
                <w:rFonts w:ascii="Arial" w:hAnsi="Arial" w:cs="Arial"/>
                <w:b/>
                <w:sz w:val="16"/>
                <w:szCs w:val="16"/>
              </w:rPr>
              <w:t xml:space="preserve"> «Сплошные плюсы»</w:t>
            </w:r>
            <w:r w:rsidR="00DB1C87">
              <w:rPr>
                <w:rFonts w:ascii="Arial" w:hAnsi="Arial" w:cs="Arial"/>
                <w:b/>
                <w:sz w:val="16"/>
                <w:szCs w:val="16"/>
              </w:rPr>
              <w:t>, «Расчетный»</w:t>
            </w:r>
          </w:p>
        </w:tc>
        <w:tc>
          <w:tcPr>
            <w:tcW w:w="2066" w:type="dxa"/>
            <w:tcBorders>
              <w:bottom w:val="single" w:sz="4" w:space="0" w:color="auto"/>
            </w:tcBorders>
            <w:vAlign w:val="center"/>
          </w:tcPr>
          <w:p w:rsidR="00483BCF" w:rsidRPr="008B0165" w:rsidRDefault="00483BCF" w:rsidP="008659E3">
            <w:pPr>
              <w:jc w:val="center"/>
              <w:rPr>
                <w:rFonts w:ascii="Arial" w:hAnsi="Arial" w:cs="Arial"/>
                <w:sz w:val="16"/>
                <w:szCs w:val="16"/>
              </w:rPr>
            </w:pPr>
            <w:r>
              <w:rPr>
                <w:rFonts w:ascii="Arial" w:hAnsi="Arial" w:cs="Arial"/>
                <w:sz w:val="16"/>
                <w:szCs w:val="16"/>
              </w:rPr>
              <w:t>бесплатно</w:t>
            </w:r>
          </w:p>
        </w:tc>
        <w:tc>
          <w:tcPr>
            <w:tcW w:w="1918" w:type="dxa"/>
            <w:tcBorders>
              <w:bottom w:val="single" w:sz="4" w:space="0" w:color="auto"/>
            </w:tcBorders>
            <w:vAlign w:val="center"/>
          </w:tcPr>
          <w:p w:rsidR="00483BCF" w:rsidRDefault="00483BCF" w:rsidP="00E31B6E">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Pr="008B0165">
              <w:rPr>
                <w:rFonts w:ascii="Arial" w:hAnsi="Arial" w:cs="Arial"/>
                <w:sz w:val="16"/>
                <w:szCs w:val="16"/>
              </w:rPr>
              <w:t>не применяется</w:t>
            </w:r>
          </w:p>
        </w:tc>
        <w:tc>
          <w:tcPr>
            <w:tcW w:w="2016" w:type="dxa"/>
            <w:tcBorders>
              <w:bottom w:val="single" w:sz="4" w:space="0" w:color="auto"/>
            </w:tcBorders>
            <w:shd w:val="clear" w:color="auto" w:fill="auto"/>
            <w:vAlign w:val="center"/>
          </w:tcPr>
          <w:p w:rsidR="00483BCF" w:rsidRPr="00E542A1" w:rsidRDefault="00483BCF" w:rsidP="00836097">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Pr="008B0165">
              <w:rPr>
                <w:rFonts w:ascii="Arial" w:hAnsi="Arial" w:cs="Arial"/>
                <w:sz w:val="16"/>
                <w:szCs w:val="16"/>
              </w:rPr>
              <w:t>не применяется</w:t>
            </w:r>
          </w:p>
        </w:tc>
      </w:tr>
      <w:tr w:rsidR="00382197" w:rsidRPr="008B0165" w:rsidTr="00382197">
        <w:trPr>
          <w:trHeight w:val="293"/>
          <w:jc w:val="center"/>
        </w:trPr>
        <w:tc>
          <w:tcPr>
            <w:tcW w:w="707" w:type="dxa"/>
            <w:tcBorders>
              <w:bottom w:val="single" w:sz="4" w:space="0" w:color="auto"/>
            </w:tcBorders>
            <w:vAlign w:val="center"/>
          </w:tcPr>
          <w:p w:rsidR="00483BCF" w:rsidRPr="0018286A" w:rsidRDefault="00483BCF" w:rsidP="00CB7220">
            <w:pPr>
              <w:jc w:val="center"/>
              <w:rPr>
                <w:rFonts w:ascii="Arial" w:hAnsi="Arial" w:cs="Arial"/>
                <w:b/>
                <w:sz w:val="16"/>
                <w:szCs w:val="16"/>
              </w:rPr>
            </w:pPr>
            <w:r w:rsidRPr="0018286A">
              <w:rPr>
                <w:rFonts w:ascii="Arial" w:hAnsi="Arial" w:cs="Arial"/>
                <w:b/>
                <w:sz w:val="16"/>
                <w:szCs w:val="16"/>
              </w:rPr>
              <w:t>5.</w:t>
            </w:r>
            <w:r w:rsidR="00CB7220">
              <w:rPr>
                <w:rFonts w:ascii="Arial" w:hAnsi="Arial" w:cs="Arial"/>
                <w:b/>
                <w:sz w:val="16"/>
                <w:szCs w:val="16"/>
              </w:rPr>
              <w:t>8</w:t>
            </w:r>
          </w:p>
        </w:tc>
        <w:tc>
          <w:tcPr>
            <w:tcW w:w="3969" w:type="dxa"/>
            <w:tcBorders>
              <w:left w:val="single" w:sz="4" w:space="0" w:color="auto"/>
              <w:bottom w:val="single" w:sz="4" w:space="0" w:color="auto"/>
            </w:tcBorders>
          </w:tcPr>
          <w:p w:rsidR="005F2E8F" w:rsidRPr="00DC7ED3" w:rsidRDefault="00483BCF" w:rsidP="009B7243">
            <w:pPr>
              <w:jc w:val="both"/>
              <w:rPr>
                <w:rFonts w:ascii="Arial" w:hAnsi="Arial" w:cs="Arial"/>
                <w:sz w:val="16"/>
                <w:szCs w:val="16"/>
              </w:rPr>
            </w:pPr>
            <w:r>
              <w:rPr>
                <w:rFonts w:ascii="Arial" w:hAnsi="Arial" w:cs="Arial"/>
                <w:sz w:val="16"/>
                <w:szCs w:val="16"/>
              </w:rPr>
              <w:t>Выпуск карты с индивидуальным дизайном</w:t>
            </w:r>
            <w:r w:rsidR="009B7243">
              <w:rPr>
                <w:rFonts w:ascii="Arial" w:hAnsi="Arial" w:cs="Arial"/>
                <w:sz w:val="16"/>
                <w:szCs w:val="16"/>
              </w:rPr>
              <w:t>, применимо только для контактных карт</w:t>
            </w:r>
            <w:proofErr w:type="gramStart"/>
            <w:r w:rsidR="009B7243">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д</w:t>
            </w:r>
            <w:proofErr w:type="gramEnd"/>
            <w:r>
              <w:rPr>
                <w:rFonts w:ascii="Arial" w:hAnsi="Arial" w:cs="Arial"/>
                <w:sz w:val="16"/>
                <w:szCs w:val="16"/>
              </w:rPr>
              <w:t>ополнительно к комиссии согласно п.5.1.- 5.</w:t>
            </w:r>
            <w:r w:rsidR="00CB7220">
              <w:rPr>
                <w:rFonts w:ascii="Arial" w:hAnsi="Arial" w:cs="Arial"/>
                <w:sz w:val="16"/>
                <w:szCs w:val="16"/>
              </w:rPr>
              <w:t>5</w:t>
            </w:r>
            <w:r w:rsidR="009B7243">
              <w:rPr>
                <w:rFonts w:ascii="Arial" w:hAnsi="Arial" w:cs="Arial"/>
                <w:sz w:val="16"/>
                <w:szCs w:val="16"/>
              </w:rPr>
              <w:t>., 5.7</w:t>
            </w:r>
            <w:r w:rsidR="00CB7220">
              <w:rPr>
                <w:rFonts w:ascii="Arial" w:hAnsi="Arial" w:cs="Arial"/>
                <w:sz w:val="16"/>
                <w:szCs w:val="16"/>
              </w:rPr>
              <w:t xml:space="preserve"> </w:t>
            </w:r>
            <w:r>
              <w:rPr>
                <w:rFonts w:ascii="Arial" w:hAnsi="Arial" w:cs="Arial"/>
                <w:sz w:val="16"/>
                <w:szCs w:val="16"/>
              </w:rPr>
              <w:t>.)</w:t>
            </w:r>
          </w:p>
        </w:tc>
        <w:tc>
          <w:tcPr>
            <w:tcW w:w="2066" w:type="dxa"/>
            <w:tcBorders>
              <w:bottom w:val="single" w:sz="4" w:space="0" w:color="auto"/>
            </w:tcBorders>
            <w:vAlign w:val="center"/>
          </w:tcPr>
          <w:p w:rsidR="00483BCF" w:rsidRDefault="00483BCF" w:rsidP="00D90158">
            <w:pPr>
              <w:jc w:val="center"/>
              <w:rPr>
                <w:rFonts w:ascii="Arial" w:hAnsi="Arial" w:cs="Arial"/>
                <w:sz w:val="16"/>
                <w:szCs w:val="16"/>
              </w:rPr>
            </w:pPr>
            <w:r>
              <w:rPr>
                <w:rFonts w:ascii="Arial" w:hAnsi="Arial" w:cs="Arial"/>
                <w:sz w:val="16"/>
                <w:szCs w:val="16"/>
              </w:rPr>
              <w:t>500 руб.</w:t>
            </w:r>
          </w:p>
        </w:tc>
        <w:tc>
          <w:tcPr>
            <w:tcW w:w="1918" w:type="dxa"/>
            <w:tcBorders>
              <w:bottom w:val="single" w:sz="4" w:space="0" w:color="auto"/>
            </w:tcBorders>
            <w:vAlign w:val="center"/>
          </w:tcPr>
          <w:p w:rsidR="00483BCF" w:rsidRDefault="00423D89" w:rsidP="00D90158">
            <w:pPr>
              <w:jc w:val="center"/>
              <w:rPr>
                <w:rFonts w:ascii="Arial" w:hAnsi="Arial" w:cs="Arial"/>
                <w:sz w:val="16"/>
                <w:szCs w:val="16"/>
              </w:rPr>
            </w:pPr>
            <w:r>
              <w:rPr>
                <w:rFonts w:ascii="Arial" w:hAnsi="Arial" w:cs="Arial"/>
                <w:sz w:val="16"/>
                <w:szCs w:val="16"/>
              </w:rPr>
              <w:t>услуга не предоставляется</w:t>
            </w:r>
          </w:p>
        </w:tc>
        <w:tc>
          <w:tcPr>
            <w:tcW w:w="2016" w:type="dxa"/>
            <w:tcBorders>
              <w:bottom w:val="single" w:sz="4" w:space="0" w:color="auto"/>
            </w:tcBorders>
            <w:shd w:val="clear" w:color="auto" w:fill="auto"/>
            <w:vAlign w:val="center"/>
          </w:tcPr>
          <w:p w:rsidR="00483BCF" w:rsidRPr="00E542A1" w:rsidRDefault="00423D89" w:rsidP="00836097">
            <w:pPr>
              <w:jc w:val="center"/>
              <w:rPr>
                <w:rFonts w:ascii="Arial" w:hAnsi="Arial" w:cs="Arial"/>
                <w:sz w:val="16"/>
                <w:szCs w:val="16"/>
              </w:rPr>
            </w:pPr>
            <w:r>
              <w:rPr>
                <w:rFonts w:ascii="Arial" w:hAnsi="Arial" w:cs="Arial"/>
                <w:sz w:val="16"/>
                <w:szCs w:val="16"/>
              </w:rPr>
              <w:t>услуга не предоставляется</w:t>
            </w:r>
          </w:p>
        </w:tc>
      </w:tr>
      <w:tr w:rsidR="00483BCF" w:rsidRPr="008B0165" w:rsidTr="00382197">
        <w:trPr>
          <w:trHeight w:val="246"/>
          <w:jc w:val="center"/>
        </w:trPr>
        <w:tc>
          <w:tcPr>
            <w:tcW w:w="707" w:type="dxa"/>
            <w:tcBorders>
              <w:bottom w:val="single" w:sz="4" w:space="0" w:color="auto"/>
            </w:tcBorders>
            <w:vAlign w:val="center"/>
          </w:tcPr>
          <w:p w:rsidR="00483BCF" w:rsidRDefault="00483BCF" w:rsidP="00CB7220">
            <w:pPr>
              <w:jc w:val="center"/>
              <w:rPr>
                <w:rFonts w:ascii="Arial" w:hAnsi="Arial" w:cs="Arial"/>
                <w:b/>
                <w:sz w:val="16"/>
                <w:szCs w:val="16"/>
              </w:rPr>
            </w:pPr>
            <w:r>
              <w:rPr>
                <w:rFonts w:ascii="Arial" w:hAnsi="Arial" w:cs="Arial"/>
                <w:b/>
                <w:sz w:val="16"/>
                <w:szCs w:val="16"/>
              </w:rPr>
              <w:t>5.</w:t>
            </w:r>
            <w:r w:rsidR="00CB7220">
              <w:rPr>
                <w:rFonts w:ascii="Arial" w:hAnsi="Arial" w:cs="Arial"/>
                <w:b/>
                <w:sz w:val="16"/>
                <w:szCs w:val="16"/>
              </w:rPr>
              <w:t>9</w:t>
            </w:r>
            <w:r>
              <w:rPr>
                <w:rFonts w:ascii="Arial" w:hAnsi="Arial" w:cs="Arial"/>
                <w:b/>
                <w:sz w:val="16"/>
                <w:szCs w:val="16"/>
              </w:rPr>
              <w:t>.</w:t>
            </w:r>
          </w:p>
        </w:tc>
        <w:tc>
          <w:tcPr>
            <w:tcW w:w="3969" w:type="dxa"/>
            <w:tcBorders>
              <w:left w:val="single" w:sz="4" w:space="0" w:color="auto"/>
              <w:bottom w:val="single" w:sz="4" w:space="0" w:color="auto"/>
            </w:tcBorders>
            <w:vAlign w:val="center"/>
          </w:tcPr>
          <w:p w:rsidR="00483BCF" w:rsidRPr="008B0165" w:rsidRDefault="00483BCF" w:rsidP="009B7243">
            <w:pPr>
              <w:jc w:val="both"/>
              <w:rPr>
                <w:rFonts w:ascii="Arial" w:hAnsi="Arial" w:cs="Arial"/>
                <w:b/>
                <w:sz w:val="16"/>
                <w:szCs w:val="16"/>
              </w:rPr>
            </w:pPr>
            <w:r w:rsidRPr="00DF5DE0">
              <w:rPr>
                <w:rFonts w:ascii="Arial" w:hAnsi="Arial" w:cs="Arial"/>
                <w:sz w:val="16"/>
                <w:szCs w:val="16"/>
              </w:rPr>
              <w:t>Срочный выпуск / перевыпуск карты в течение 2-х рабочих дней (дополнительно к комиссии согласно п.5.1.-</w:t>
            </w:r>
            <w:r w:rsidR="000116A2" w:rsidRPr="000116A2">
              <w:rPr>
                <w:rFonts w:ascii="Arial" w:hAnsi="Arial" w:cs="Arial"/>
                <w:sz w:val="16"/>
                <w:szCs w:val="16"/>
              </w:rPr>
              <w:t xml:space="preserve"> </w:t>
            </w:r>
            <w:r w:rsidRPr="00DF5DE0">
              <w:rPr>
                <w:rFonts w:ascii="Arial" w:hAnsi="Arial" w:cs="Arial"/>
                <w:sz w:val="16"/>
                <w:szCs w:val="16"/>
              </w:rPr>
              <w:t>5.</w:t>
            </w:r>
            <w:r w:rsidR="009B7243">
              <w:rPr>
                <w:rFonts w:ascii="Arial" w:hAnsi="Arial" w:cs="Arial"/>
                <w:sz w:val="16"/>
                <w:szCs w:val="16"/>
              </w:rPr>
              <w:t>5, 5.7</w:t>
            </w:r>
            <w:r w:rsidRPr="00DF5DE0">
              <w:rPr>
                <w:rFonts w:ascii="Arial" w:hAnsi="Arial" w:cs="Arial"/>
                <w:sz w:val="16"/>
                <w:szCs w:val="16"/>
              </w:rPr>
              <w:t>.)</w:t>
            </w:r>
            <w:r w:rsidR="00AD29BB" w:rsidRPr="00AD29BB">
              <w:rPr>
                <w:rFonts w:ascii="Arial" w:hAnsi="Arial" w:cs="Arial"/>
                <w:sz w:val="16"/>
                <w:szCs w:val="16"/>
                <w:vertAlign w:val="superscript"/>
              </w:rPr>
              <w:t>1</w:t>
            </w:r>
            <w:r w:rsidR="008E6510">
              <w:rPr>
                <w:rFonts w:ascii="Arial" w:hAnsi="Arial" w:cs="Arial"/>
                <w:sz w:val="16"/>
                <w:szCs w:val="16"/>
                <w:vertAlign w:val="superscript"/>
              </w:rPr>
              <w:t>3</w:t>
            </w:r>
          </w:p>
        </w:tc>
        <w:tc>
          <w:tcPr>
            <w:tcW w:w="6000" w:type="dxa"/>
            <w:gridSpan w:val="3"/>
            <w:tcBorders>
              <w:bottom w:val="single" w:sz="4" w:space="0" w:color="auto"/>
            </w:tcBorders>
            <w:vAlign w:val="center"/>
          </w:tcPr>
          <w:p w:rsidR="00483BCF" w:rsidRPr="00F52851" w:rsidRDefault="000116A2" w:rsidP="00836097">
            <w:pPr>
              <w:jc w:val="center"/>
              <w:rPr>
                <w:rFonts w:ascii="Arial" w:hAnsi="Arial" w:cs="Arial"/>
                <w:sz w:val="16"/>
                <w:szCs w:val="16"/>
              </w:rPr>
            </w:pPr>
            <w:r w:rsidRPr="000116A2">
              <w:rPr>
                <w:rFonts w:ascii="Arial" w:hAnsi="Arial" w:cs="Arial"/>
                <w:sz w:val="16"/>
                <w:szCs w:val="16"/>
              </w:rPr>
              <w:t>600 руб./ 10 USD / 9 EUR</w:t>
            </w:r>
          </w:p>
        </w:tc>
      </w:tr>
      <w:tr w:rsidR="00E07001" w:rsidRPr="008B0165" w:rsidTr="00382197">
        <w:trPr>
          <w:trHeight w:val="246"/>
          <w:jc w:val="center"/>
        </w:trPr>
        <w:tc>
          <w:tcPr>
            <w:tcW w:w="707" w:type="dxa"/>
            <w:tcBorders>
              <w:bottom w:val="single" w:sz="4" w:space="0" w:color="auto"/>
            </w:tcBorders>
            <w:vAlign w:val="center"/>
          </w:tcPr>
          <w:p w:rsidR="00483BCF" w:rsidRPr="008B0165" w:rsidRDefault="00483BCF" w:rsidP="00CB7220">
            <w:pPr>
              <w:jc w:val="center"/>
              <w:rPr>
                <w:rFonts w:ascii="Arial" w:hAnsi="Arial" w:cs="Arial"/>
                <w:b/>
                <w:sz w:val="16"/>
                <w:szCs w:val="16"/>
              </w:rPr>
            </w:pPr>
            <w:r>
              <w:rPr>
                <w:rFonts w:ascii="Arial" w:hAnsi="Arial" w:cs="Arial"/>
                <w:b/>
                <w:sz w:val="16"/>
                <w:szCs w:val="16"/>
              </w:rPr>
              <w:t>5</w:t>
            </w:r>
            <w:r w:rsidRPr="008B0165">
              <w:rPr>
                <w:rFonts w:ascii="Arial" w:hAnsi="Arial" w:cs="Arial"/>
                <w:b/>
                <w:sz w:val="16"/>
                <w:szCs w:val="16"/>
              </w:rPr>
              <w:t>.</w:t>
            </w:r>
            <w:r w:rsidR="00CB7220">
              <w:rPr>
                <w:rFonts w:ascii="Arial" w:hAnsi="Arial" w:cs="Arial"/>
                <w:b/>
                <w:sz w:val="16"/>
                <w:szCs w:val="16"/>
              </w:rPr>
              <w:t>10</w:t>
            </w:r>
          </w:p>
        </w:tc>
        <w:tc>
          <w:tcPr>
            <w:tcW w:w="3969" w:type="dxa"/>
            <w:tcBorders>
              <w:left w:val="single" w:sz="4" w:space="0" w:color="auto"/>
              <w:bottom w:val="single" w:sz="4" w:space="0" w:color="auto"/>
            </w:tcBorders>
            <w:vAlign w:val="center"/>
          </w:tcPr>
          <w:p w:rsidR="00483BCF" w:rsidRPr="008B0165" w:rsidRDefault="00483BCF" w:rsidP="00211B43">
            <w:pPr>
              <w:jc w:val="both"/>
              <w:rPr>
                <w:rFonts w:ascii="Arial Narrow" w:hAnsi="Arial Narrow" w:cs="Arial"/>
                <w:b/>
                <w:sz w:val="18"/>
                <w:szCs w:val="18"/>
                <w:vertAlign w:val="superscript"/>
              </w:rPr>
            </w:pPr>
            <w:r w:rsidRPr="008B0165">
              <w:rPr>
                <w:rFonts w:ascii="Arial" w:hAnsi="Arial" w:cs="Arial"/>
                <w:b/>
                <w:sz w:val="16"/>
                <w:szCs w:val="16"/>
              </w:rPr>
              <w:t xml:space="preserve">Годовое обслуживание  основной /дополнительной карты </w:t>
            </w:r>
            <w:r w:rsidRPr="00AD29BB">
              <w:rPr>
                <w:rFonts w:ascii="Arial" w:hAnsi="Arial" w:cs="Arial"/>
                <w:b/>
                <w:sz w:val="16"/>
                <w:szCs w:val="18"/>
                <w:vertAlign w:val="superscript"/>
              </w:rPr>
              <w:t>1</w:t>
            </w:r>
            <w:r w:rsidR="008E6510">
              <w:rPr>
                <w:rFonts w:ascii="Arial" w:hAnsi="Arial" w:cs="Arial"/>
                <w:b/>
                <w:sz w:val="16"/>
                <w:szCs w:val="18"/>
                <w:vertAlign w:val="superscript"/>
              </w:rPr>
              <w:t>4</w:t>
            </w:r>
            <w:r w:rsidRPr="00AD29BB">
              <w:rPr>
                <w:rFonts w:ascii="Arial" w:hAnsi="Arial" w:cs="Arial"/>
                <w:sz w:val="16"/>
                <w:szCs w:val="16"/>
              </w:rPr>
              <w:t xml:space="preserve"> </w:t>
            </w:r>
          </w:p>
          <w:p w:rsidR="00483BCF" w:rsidRPr="008B0165" w:rsidRDefault="00483BCF" w:rsidP="00BA18CA">
            <w:pPr>
              <w:jc w:val="both"/>
              <w:rPr>
                <w:rFonts w:ascii="Arial" w:hAnsi="Arial" w:cs="Arial"/>
                <w:b/>
                <w:sz w:val="16"/>
                <w:szCs w:val="16"/>
              </w:rPr>
            </w:pPr>
            <w:r w:rsidRPr="008B0165">
              <w:rPr>
                <w:rFonts w:ascii="Arial" w:hAnsi="Arial" w:cs="Arial"/>
                <w:sz w:val="16"/>
                <w:szCs w:val="16"/>
              </w:rPr>
              <w:t xml:space="preserve">Тариф не применяется при обслуживании в </w:t>
            </w:r>
            <w:r w:rsidRPr="008B0165">
              <w:rPr>
                <w:rFonts w:ascii="Arial" w:hAnsi="Arial" w:cs="Arial"/>
                <w:sz w:val="16"/>
                <w:szCs w:val="16"/>
              </w:rPr>
              <w:lastRenderedPageBreak/>
              <w:t>рамках Премиального пакета услуг «Ключевой клиент»</w:t>
            </w:r>
          </w:p>
        </w:tc>
        <w:tc>
          <w:tcPr>
            <w:tcW w:w="3984" w:type="dxa"/>
            <w:gridSpan w:val="2"/>
            <w:tcBorders>
              <w:bottom w:val="single" w:sz="4" w:space="0" w:color="auto"/>
            </w:tcBorders>
            <w:vAlign w:val="center"/>
          </w:tcPr>
          <w:p w:rsidR="00483BCF" w:rsidRPr="008B0165" w:rsidRDefault="00483BCF" w:rsidP="00836097">
            <w:pPr>
              <w:jc w:val="center"/>
              <w:rPr>
                <w:rFonts w:ascii="Arial" w:hAnsi="Arial" w:cs="Arial"/>
                <w:sz w:val="16"/>
                <w:szCs w:val="16"/>
              </w:rPr>
            </w:pPr>
            <w:r>
              <w:rPr>
                <w:rFonts w:ascii="Arial" w:hAnsi="Arial" w:cs="Arial"/>
                <w:sz w:val="16"/>
                <w:szCs w:val="16"/>
              </w:rPr>
              <w:lastRenderedPageBreak/>
              <w:t>услуга не предоставляется</w:t>
            </w:r>
          </w:p>
        </w:tc>
        <w:tc>
          <w:tcPr>
            <w:tcW w:w="2016" w:type="dxa"/>
            <w:tcBorders>
              <w:bottom w:val="single" w:sz="4" w:space="0" w:color="auto"/>
            </w:tcBorders>
            <w:shd w:val="clear" w:color="auto" w:fill="auto"/>
            <w:vAlign w:val="center"/>
          </w:tcPr>
          <w:p w:rsidR="00483BCF" w:rsidRDefault="00483BCF" w:rsidP="00836097">
            <w:pPr>
              <w:jc w:val="center"/>
              <w:rPr>
                <w:rFonts w:ascii="Arial" w:hAnsi="Arial" w:cs="Arial"/>
                <w:sz w:val="16"/>
                <w:szCs w:val="16"/>
              </w:rPr>
            </w:pPr>
            <w:r w:rsidRPr="00F52851">
              <w:rPr>
                <w:rFonts w:ascii="Arial" w:hAnsi="Arial" w:cs="Arial"/>
                <w:sz w:val="16"/>
                <w:szCs w:val="16"/>
              </w:rPr>
              <w:t>3 500 руб</w:t>
            </w:r>
            <w:r>
              <w:rPr>
                <w:rFonts w:ascii="Arial" w:hAnsi="Arial" w:cs="Arial"/>
                <w:sz w:val="16"/>
                <w:szCs w:val="16"/>
              </w:rPr>
              <w:t>.</w:t>
            </w:r>
            <w:r w:rsidRPr="00F52851">
              <w:rPr>
                <w:rFonts w:ascii="Arial" w:hAnsi="Arial" w:cs="Arial"/>
                <w:sz w:val="16"/>
                <w:szCs w:val="16"/>
              </w:rPr>
              <w:t>/</w:t>
            </w:r>
          </w:p>
          <w:p w:rsidR="00483BCF" w:rsidRDefault="00483BCF" w:rsidP="00836097">
            <w:pPr>
              <w:jc w:val="center"/>
              <w:rPr>
                <w:rFonts w:ascii="Arial" w:hAnsi="Arial" w:cs="Arial"/>
                <w:sz w:val="16"/>
                <w:szCs w:val="16"/>
              </w:rPr>
            </w:pPr>
            <w:r w:rsidRPr="00F52851">
              <w:rPr>
                <w:rFonts w:ascii="Arial" w:hAnsi="Arial" w:cs="Arial"/>
                <w:sz w:val="16"/>
                <w:szCs w:val="16"/>
              </w:rPr>
              <w:t xml:space="preserve">56 </w:t>
            </w:r>
            <w:r w:rsidRPr="00F52851">
              <w:rPr>
                <w:rFonts w:ascii="Arial" w:hAnsi="Arial" w:cs="Arial"/>
                <w:sz w:val="16"/>
                <w:szCs w:val="16"/>
                <w:lang w:val="en-US"/>
              </w:rPr>
              <w:t>USD</w:t>
            </w:r>
            <w:r w:rsidRPr="00F52851">
              <w:rPr>
                <w:rFonts w:ascii="Arial" w:hAnsi="Arial" w:cs="Arial"/>
                <w:sz w:val="16"/>
                <w:szCs w:val="16"/>
              </w:rPr>
              <w:t>/</w:t>
            </w:r>
            <w:r>
              <w:rPr>
                <w:rFonts w:ascii="Arial" w:hAnsi="Arial" w:cs="Arial"/>
                <w:sz w:val="16"/>
                <w:szCs w:val="16"/>
              </w:rPr>
              <w:t xml:space="preserve"> </w:t>
            </w:r>
          </w:p>
          <w:p w:rsidR="00483BCF" w:rsidRDefault="00483BCF" w:rsidP="00836097">
            <w:pPr>
              <w:jc w:val="center"/>
              <w:rPr>
                <w:rFonts w:ascii="Arial" w:hAnsi="Arial" w:cs="Arial"/>
                <w:sz w:val="16"/>
                <w:szCs w:val="16"/>
              </w:rPr>
            </w:pPr>
            <w:r w:rsidRPr="00F52851">
              <w:rPr>
                <w:rFonts w:ascii="Arial" w:hAnsi="Arial" w:cs="Arial"/>
                <w:sz w:val="16"/>
                <w:szCs w:val="16"/>
              </w:rPr>
              <w:t>46</w:t>
            </w:r>
            <w:r>
              <w:rPr>
                <w:rFonts w:ascii="Arial" w:hAnsi="Arial" w:cs="Arial"/>
                <w:sz w:val="16"/>
                <w:szCs w:val="16"/>
              </w:rPr>
              <w:t xml:space="preserve"> </w:t>
            </w:r>
            <w:r w:rsidRPr="00F52851">
              <w:rPr>
                <w:rFonts w:ascii="Arial" w:hAnsi="Arial" w:cs="Arial"/>
                <w:sz w:val="16"/>
                <w:szCs w:val="16"/>
                <w:lang w:val="en-US"/>
              </w:rPr>
              <w:t>EUR</w:t>
            </w:r>
            <w:r w:rsidRPr="00F52851">
              <w:rPr>
                <w:rFonts w:ascii="Arial" w:hAnsi="Arial" w:cs="Arial"/>
                <w:sz w:val="16"/>
                <w:szCs w:val="16"/>
              </w:rPr>
              <w:t xml:space="preserve"> </w:t>
            </w:r>
          </w:p>
          <w:p w:rsidR="00483BCF" w:rsidRPr="00F52851" w:rsidRDefault="00483BCF" w:rsidP="00836097">
            <w:pPr>
              <w:jc w:val="center"/>
              <w:rPr>
                <w:rFonts w:ascii="Arial" w:hAnsi="Arial" w:cs="Arial"/>
                <w:sz w:val="16"/>
                <w:szCs w:val="16"/>
              </w:rPr>
            </w:pPr>
            <w:r w:rsidRPr="00F52851">
              <w:rPr>
                <w:rFonts w:ascii="Arial" w:hAnsi="Arial" w:cs="Arial"/>
                <w:sz w:val="16"/>
                <w:szCs w:val="16"/>
              </w:rPr>
              <w:lastRenderedPageBreak/>
              <w:t>в год</w:t>
            </w:r>
          </w:p>
        </w:tc>
      </w:tr>
      <w:tr w:rsidR="00483BCF" w:rsidRPr="008B0165" w:rsidTr="00382197">
        <w:trPr>
          <w:trHeight w:val="246"/>
          <w:jc w:val="center"/>
        </w:trPr>
        <w:tc>
          <w:tcPr>
            <w:tcW w:w="707" w:type="dxa"/>
            <w:tcBorders>
              <w:bottom w:val="single" w:sz="4" w:space="0" w:color="auto"/>
            </w:tcBorders>
            <w:vAlign w:val="center"/>
          </w:tcPr>
          <w:p w:rsidR="00483BCF" w:rsidRPr="00F8591D" w:rsidRDefault="00483BCF" w:rsidP="00CB7220">
            <w:pPr>
              <w:jc w:val="center"/>
              <w:rPr>
                <w:rFonts w:ascii="Arial" w:hAnsi="Arial" w:cs="Arial"/>
                <w:b/>
                <w:sz w:val="16"/>
                <w:szCs w:val="16"/>
                <w:lang w:val="en-US"/>
              </w:rPr>
            </w:pPr>
            <w:r>
              <w:rPr>
                <w:rFonts w:ascii="Arial" w:hAnsi="Arial" w:cs="Arial"/>
                <w:b/>
                <w:sz w:val="16"/>
                <w:szCs w:val="16"/>
              </w:rPr>
              <w:lastRenderedPageBreak/>
              <w:t>5</w:t>
            </w:r>
            <w:r w:rsidRPr="008B0165">
              <w:rPr>
                <w:rFonts w:ascii="Arial" w:hAnsi="Arial" w:cs="Arial"/>
                <w:b/>
                <w:sz w:val="16"/>
                <w:szCs w:val="16"/>
              </w:rPr>
              <w:t>.</w:t>
            </w:r>
            <w:r>
              <w:rPr>
                <w:rFonts w:ascii="Arial" w:hAnsi="Arial" w:cs="Arial"/>
                <w:b/>
                <w:sz w:val="16"/>
                <w:szCs w:val="16"/>
              </w:rPr>
              <w:t>1</w:t>
            </w:r>
            <w:r w:rsidR="00CB7220">
              <w:rPr>
                <w:rFonts w:ascii="Arial" w:hAnsi="Arial" w:cs="Arial"/>
                <w:b/>
                <w:sz w:val="16"/>
                <w:szCs w:val="16"/>
              </w:rPr>
              <w:t>1</w:t>
            </w:r>
          </w:p>
        </w:tc>
        <w:tc>
          <w:tcPr>
            <w:tcW w:w="3969" w:type="dxa"/>
            <w:tcBorders>
              <w:left w:val="single" w:sz="4" w:space="0" w:color="auto"/>
              <w:bottom w:val="single" w:sz="4" w:space="0" w:color="auto"/>
            </w:tcBorders>
            <w:vAlign w:val="center"/>
          </w:tcPr>
          <w:p w:rsidR="00483BCF" w:rsidRPr="008B0165" w:rsidRDefault="00483BCF" w:rsidP="007047C9">
            <w:pPr>
              <w:rPr>
                <w:rFonts w:ascii="Arial" w:hAnsi="Arial" w:cs="Arial"/>
                <w:b/>
                <w:sz w:val="16"/>
                <w:szCs w:val="16"/>
              </w:rPr>
            </w:pPr>
            <w:r w:rsidRPr="008B0165">
              <w:rPr>
                <w:rFonts w:ascii="Arial" w:hAnsi="Arial" w:cs="Arial"/>
                <w:b/>
                <w:sz w:val="16"/>
                <w:szCs w:val="16"/>
              </w:rPr>
              <w:t>Получение наличных денежных средств по картам Банка</w:t>
            </w:r>
          </w:p>
        </w:tc>
        <w:tc>
          <w:tcPr>
            <w:tcW w:w="6000" w:type="dxa"/>
            <w:gridSpan w:val="3"/>
            <w:tcBorders>
              <w:bottom w:val="single" w:sz="4" w:space="0" w:color="auto"/>
            </w:tcBorders>
            <w:vAlign w:val="center"/>
          </w:tcPr>
          <w:p w:rsidR="00483BCF" w:rsidRPr="008B0165" w:rsidRDefault="00483BCF" w:rsidP="00836097">
            <w:pPr>
              <w:jc w:val="center"/>
              <w:rPr>
                <w:rFonts w:ascii="Arial" w:hAnsi="Arial" w:cs="Arial"/>
                <w:sz w:val="16"/>
                <w:szCs w:val="16"/>
              </w:rPr>
            </w:pPr>
          </w:p>
        </w:tc>
      </w:tr>
      <w:tr w:rsidR="00483BCF" w:rsidRPr="008B0165" w:rsidTr="00382197">
        <w:trPr>
          <w:cantSplit/>
          <w:trHeight w:val="314"/>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483BCF" w:rsidRPr="008B0165" w:rsidRDefault="00483BCF" w:rsidP="00CB7220">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1</w:t>
            </w:r>
            <w:r w:rsidR="00CB7220">
              <w:rPr>
                <w:rFonts w:ascii="Arial" w:hAnsi="Arial" w:cs="Arial"/>
                <w:sz w:val="16"/>
                <w:szCs w:val="16"/>
              </w:rPr>
              <w:t>1</w:t>
            </w:r>
            <w:r w:rsidRPr="008B0165">
              <w:rPr>
                <w:rFonts w:ascii="Arial" w:hAnsi="Arial" w:cs="Arial"/>
                <w:sz w:val="16"/>
                <w:szCs w:val="16"/>
              </w:rPr>
              <w:t>.1</w:t>
            </w:r>
          </w:p>
        </w:tc>
        <w:tc>
          <w:tcPr>
            <w:tcW w:w="3969" w:type="dxa"/>
            <w:tcBorders>
              <w:left w:val="single" w:sz="4" w:space="0" w:color="auto"/>
              <w:bottom w:val="single" w:sz="4" w:space="0" w:color="auto"/>
            </w:tcBorders>
            <w:vAlign w:val="center"/>
          </w:tcPr>
          <w:p w:rsidR="00483BCF" w:rsidRPr="008B0165" w:rsidRDefault="00483BCF" w:rsidP="009E1B40">
            <w:pPr>
              <w:tabs>
                <w:tab w:val="num" w:pos="339"/>
              </w:tabs>
              <w:rPr>
                <w:rFonts w:ascii="Arial" w:hAnsi="Arial" w:cs="Arial"/>
                <w:sz w:val="16"/>
                <w:szCs w:val="16"/>
              </w:rPr>
            </w:pPr>
            <w:r w:rsidRPr="008B0165">
              <w:rPr>
                <w:rFonts w:ascii="Arial" w:hAnsi="Arial" w:cs="Arial"/>
                <w:sz w:val="16"/>
                <w:szCs w:val="16"/>
              </w:rPr>
              <w:t xml:space="preserve">- в ПВН и банкоматах </w:t>
            </w:r>
            <w:r>
              <w:rPr>
                <w:rFonts w:ascii="Arial" w:hAnsi="Arial" w:cs="Arial"/>
                <w:sz w:val="16"/>
                <w:szCs w:val="16"/>
              </w:rPr>
              <w:t>Б</w:t>
            </w:r>
            <w:r w:rsidRPr="008B0165">
              <w:rPr>
                <w:rFonts w:ascii="Arial" w:hAnsi="Arial" w:cs="Arial"/>
                <w:sz w:val="16"/>
                <w:szCs w:val="16"/>
              </w:rPr>
              <w:t>анка</w:t>
            </w:r>
          </w:p>
        </w:tc>
        <w:tc>
          <w:tcPr>
            <w:tcW w:w="6000" w:type="dxa"/>
            <w:gridSpan w:val="3"/>
            <w:tcBorders>
              <w:bottom w:val="single" w:sz="4" w:space="0" w:color="auto"/>
            </w:tcBorders>
            <w:vAlign w:val="center"/>
          </w:tcPr>
          <w:p w:rsidR="00483BCF" w:rsidRPr="008B0165" w:rsidRDefault="00483BCF" w:rsidP="009D5935">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483BCF" w:rsidRPr="008B0165" w:rsidTr="00382197">
        <w:trPr>
          <w:cantSplit/>
          <w:trHeight w:val="204"/>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483BCF" w:rsidRPr="008B0165" w:rsidRDefault="00483BCF" w:rsidP="00CB7220">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1</w:t>
            </w:r>
            <w:r w:rsidR="00CB7220">
              <w:rPr>
                <w:rFonts w:ascii="Arial" w:hAnsi="Arial" w:cs="Arial"/>
                <w:sz w:val="16"/>
                <w:szCs w:val="16"/>
              </w:rPr>
              <w:t>1</w:t>
            </w:r>
            <w:r w:rsidRPr="008B0165">
              <w:rPr>
                <w:rFonts w:ascii="Arial" w:hAnsi="Arial" w:cs="Arial"/>
                <w:sz w:val="16"/>
                <w:szCs w:val="16"/>
              </w:rPr>
              <w:t>.2</w:t>
            </w:r>
          </w:p>
        </w:tc>
        <w:tc>
          <w:tcPr>
            <w:tcW w:w="3969" w:type="dxa"/>
            <w:tcBorders>
              <w:top w:val="single" w:sz="4" w:space="0" w:color="auto"/>
              <w:left w:val="single" w:sz="4" w:space="0" w:color="auto"/>
              <w:bottom w:val="single" w:sz="4" w:space="0" w:color="auto"/>
              <w:right w:val="single" w:sz="4" w:space="0" w:color="auto"/>
            </w:tcBorders>
          </w:tcPr>
          <w:p w:rsidR="00483BCF" w:rsidRPr="008B0165" w:rsidRDefault="00483BCF" w:rsidP="00263C8D">
            <w:pPr>
              <w:autoSpaceDE w:val="0"/>
              <w:autoSpaceDN w:val="0"/>
              <w:adjustRightInd w:val="0"/>
              <w:ind w:right="-71"/>
              <w:jc w:val="both"/>
              <w:rPr>
                <w:rFonts w:ascii="Arial" w:hAnsi="Arial" w:cs="Arial"/>
                <w:sz w:val="16"/>
                <w:szCs w:val="16"/>
              </w:rPr>
            </w:pPr>
            <w:r w:rsidRPr="008B0165">
              <w:rPr>
                <w:rFonts w:ascii="Arial" w:hAnsi="Arial" w:cs="Arial"/>
                <w:sz w:val="16"/>
                <w:szCs w:val="16"/>
              </w:rPr>
              <w:t>- в ПВН и банкоматах АО «БАНК ОРЕНБУРГ», ОИКБ «Р</w:t>
            </w:r>
            <w:r>
              <w:rPr>
                <w:rFonts w:ascii="Arial" w:hAnsi="Arial" w:cs="Arial"/>
                <w:sz w:val="16"/>
                <w:szCs w:val="16"/>
              </w:rPr>
              <w:t>усь»</w:t>
            </w:r>
            <w:r w:rsidRPr="008B0165">
              <w:rPr>
                <w:rFonts w:ascii="Arial" w:hAnsi="Arial" w:cs="Arial"/>
                <w:sz w:val="16"/>
                <w:szCs w:val="16"/>
              </w:rPr>
              <w:t xml:space="preserve"> (ООО), Банк ГПБ (АО), ВТБ 24 (ПАО)</w:t>
            </w:r>
            <w:r>
              <w:rPr>
                <w:rFonts w:ascii="Arial" w:hAnsi="Arial" w:cs="Arial"/>
                <w:sz w:val="16"/>
                <w:szCs w:val="16"/>
              </w:rPr>
              <w:t>, ПАО «</w:t>
            </w:r>
            <w:proofErr w:type="spellStart"/>
            <w:r>
              <w:rPr>
                <w:rFonts w:ascii="Arial" w:hAnsi="Arial" w:cs="Arial"/>
                <w:sz w:val="16"/>
                <w:szCs w:val="16"/>
              </w:rPr>
              <w:t>Совкомбанк</w:t>
            </w:r>
            <w:proofErr w:type="spellEnd"/>
            <w:r>
              <w:rPr>
                <w:rFonts w:ascii="Arial" w:hAnsi="Arial" w:cs="Arial"/>
                <w:sz w:val="16"/>
                <w:szCs w:val="16"/>
              </w:rPr>
              <w:t xml:space="preserve">», </w:t>
            </w:r>
            <w:r w:rsidRPr="00AE69A4">
              <w:rPr>
                <w:rFonts w:ascii="Arial" w:hAnsi="Arial" w:cs="Arial"/>
                <w:sz w:val="16"/>
                <w:szCs w:val="16"/>
              </w:rPr>
              <w:t>ВТБ Банк Москвы</w:t>
            </w:r>
          </w:p>
        </w:tc>
        <w:tc>
          <w:tcPr>
            <w:tcW w:w="6000" w:type="dxa"/>
            <w:gridSpan w:val="3"/>
            <w:tcBorders>
              <w:top w:val="single" w:sz="4" w:space="0" w:color="auto"/>
              <w:left w:val="single" w:sz="4" w:space="0" w:color="auto"/>
              <w:bottom w:val="single" w:sz="4" w:space="0" w:color="auto"/>
              <w:right w:val="single" w:sz="4" w:space="0" w:color="auto"/>
            </w:tcBorders>
            <w:vAlign w:val="center"/>
          </w:tcPr>
          <w:p w:rsidR="00483BCF" w:rsidRPr="008B0165" w:rsidRDefault="00483BCF" w:rsidP="009D5935">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483BCF" w:rsidRPr="008B0165" w:rsidTr="00382197">
        <w:trPr>
          <w:cantSplit/>
          <w:trHeight w:val="204"/>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483BCF" w:rsidRPr="008B0165" w:rsidRDefault="00483BCF" w:rsidP="000F6B13">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1</w:t>
            </w:r>
            <w:r w:rsidR="00CB7220">
              <w:rPr>
                <w:rFonts w:ascii="Arial" w:hAnsi="Arial" w:cs="Arial"/>
                <w:sz w:val="16"/>
                <w:szCs w:val="16"/>
              </w:rPr>
              <w:t>1</w:t>
            </w:r>
            <w:r>
              <w:rPr>
                <w:rFonts w:ascii="Arial" w:hAnsi="Arial" w:cs="Arial"/>
                <w:sz w:val="16"/>
                <w:szCs w:val="16"/>
              </w:rPr>
              <w:t>0</w:t>
            </w:r>
            <w:r w:rsidRPr="008B0165">
              <w:rPr>
                <w:rFonts w:ascii="Arial" w:hAnsi="Arial" w:cs="Arial"/>
                <w:sz w:val="16"/>
                <w:szCs w:val="16"/>
              </w:rPr>
              <w:t>.3</w:t>
            </w:r>
          </w:p>
        </w:tc>
        <w:tc>
          <w:tcPr>
            <w:tcW w:w="3969" w:type="dxa"/>
            <w:tcBorders>
              <w:top w:val="single" w:sz="4" w:space="0" w:color="auto"/>
              <w:left w:val="single" w:sz="4" w:space="0" w:color="auto"/>
              <w:bottom w:val="single" w:sz="4" w:space="0" w:color="auto"/>
            </w:tcBorders>
          </w:tcPr>
          <w:p w:rsidR="005F2E8F" w:rsidRDefault="00483BCF" w:rsidP="008E6510">
            <w:pPr>
              <w:jc w:val="both"/>
              <w:rPr>
                <w:rFonts w:ascii="Arial" w:hAnsi="Arial" w:cs="Arial"/>
                <w:sz w:val="16"/>
                <w:szCs w:val="16"/>
              </w:rPr>
            </w:pPr>
            <w:r w:rsidRPr="008B0165">
              <w:rPr>
                <w:rFonts w:ascii="Arial" w:hAnsi="Arial" w:cs="Arial"/>
                <w:sz w:val="16"/>
                <w:szCs w:val="16"/>
              </w:rPr>
              <w:t>- в  банкоматах иных банков-участников платежных систем</w:t>
            </w:r>
            <w:r w:rsidRPr="001856E8">
              <w:rPr>
                <w:rFonts w:ascii="Arial" w:hAnsi="Arial" w:cs="Arial"/>
                <w:sz w:val="16"/>
                <w:szCs w:val="16"/>
                <w:vertAlign w:val="superscript"/>
              </w:rPr>
              <w:t>1</w:t>
            </w:r>
            <w:r w:rsidR="000116A2" w:rsidRPr="000116A2">
              <w:rPr>
                <w:rFonts w:ascii="Arial" w:hAnsi="Arial" w:cs="Arial"/>
                <w:sz w:val="16"/>
                <w:szCs w:val="16"/>
                <w:vertAlign w:val="superscript"/>
              </w:rPr>
              <w:t>6</w:t>
            </w:r>
          </w:p>
        </w:tc>
        <w:tc>
          <w:tcPr>
            <w:tcW w:w="6000" w:type="dxa"/>
            <w:gridSpan w:val="3"/>
            <w:tcBorders>
              <w:top w:val="single" w:sz="4" w:space="0" w:color="auto"/>
              <w:bottom w:val="single" w:sz="4" w:space="0" w:color="auto"/>
            </w:tcBorders>
            <w:vAlign w:val="center"/>
          </w:tcPr>
          <w:p w:rsidR="005F2E8F" w:rsidRDefault="00483BCF" w:rsidP="008E6510">
            <w:pPr>
              <w:jc w:val="center"/>
              <w:rPr>
                <w:rFonts w:ascii="Arial" w:hAnsi="Arial" w:cs="Arial"/>
                <w:sz w:val="16"/>
                <w:szCs w:val="16"/>
              </w:rPr>
            </w:pPr>
            <w:r w:rsidRPr="00F52851">
              <w:rPr>
                <w:rFonts w:ascii="Arial" w:hAnsi="Arial" w:cs="Arial"/>
                <w:sz w:val="16"/>
                <w:szCs w:val="16"/>
              </w:rPr>
              <w:t>1% от суммы операции (минимум 90 руб./3</w:t>
            </w:r>
            <w:r w:rsidRPr="00F52851">
              <w:rPr>
                <w:rFonts w:ascii="Arial" w:hAnsi="Arial" w:cs="Arial"/>
                <w:sz w:val="16"/>
                <w:szCs w:val="16"/>
                <w:lang w:val="en-US"/>
              </w:rPr>
              <w:t>USD</w:t>
            </w:r>
            <w:r w:rsidRPr="00F52851">
              <w:rPr>
                <w:rFonts w:ascii="Arial" w:hAnsi="Arial" w:cs="Arial"/>
                <w:sz w:val="16"/>
                <w:szCs w:val="16"/>
              </w:rPr>
              <w:t>/2.7</w:t>
            </w:r>
            <w:r w:rsidRPr="00F52851">
              <w:rPr>
                <w:rFonts w:ascii="Arial" w:hAnsi="Arial" w:cs="Arial"/>
                <w:sz w:val="16"/>
                <w:szCs w:val="16"/>
                <w:lang w:val="en-US"/>
              </w:rPr>
              <w:t>EUR</w:t>
            </w:r>
            <w:r w:rsidRPr="00F52851">
              <w:rPr>
                <w:rFonts w:ascii="Arial" w:hAnsi="Arial" w:cs="Arial"/>
                <w:sz w:val="16"/>
                <w:szCs w:val="16"/>
              </w:rPr>
              <w:t>)</w:t>
            </w:r>
            <w:r>
              <w:rPr>
                <w:rFonts w:ascii="Arial" w:hAnsi="Arial" w:cs="Arial"/>
                <w:sz w:val="16"/>
                <w:szCs w:val="16"/>
                <w:vertAlign w:val="superscript"/>
              </w:rPr>
              <w:t>1</w:t>
            </w:r>
            <w:r w:rsidR="008E6510">
              <w:rPr>
                <w:rFonts w:ascii="Arial" w:hAnsi="Arial" w:cs="Arial"/>
                <w:sz w:val="16"/>
                <w:szCs w:val="16"/>
                <w:vertAlign w:val="superscript"/>
              </w:rPr>
              <w:t>5</w:t>
            </w:r>
          </w:p>
        </w:tc>
      </w:tr>
      <w:tr w:rsidR="00BB340A" w:rsidRPr="008B0165" w:rsidTr="00382197">
        <w:trPr>
          <w:cantSplit/>
          <w:trHeight w:val="146"/>
          <w:jc w:val="center"/>
        </w:trPr>
        <w:tc>
          <w:tcPr>
            <w:tcW w:w="707" w:type="dxa"/>
            <w:tcBorders>
              <w:top w:val="single" w:sz="4" w:space="0" w:color="auto"/>
            </w:tcBorders>
            <w:vAlign w:val="center"/>
          </w:tcPr>
          <w:p w:rsidR="00483BCF" w:rsidRPr="008B0165"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1</w:t>
            </w:r>
            <w:r w:rsidR="00CB7220">
              <w:rPr>
                <w:rFonts w:ascii="Arial" w:hAnsi="Arial" w:cs="Arial"/>
                <w:sz w:val="16"/>
                <w:szCs w:val="16"/>
              </w:rPr>
              <w:t>1</w:t>
            </w:r>
            <w:r w:rsidRPr="008B0165">
              <w:rPr>
                <w:rFonts w:ascii="Arial" w:hAnsi="Arial" w:cs="Arial"/>
                <w:sz w:val="16"/>
                <w:szCs w:val="16"/>
              </w:rPr>
              <w:t>.4</w:t>
            </w:r>
          </w:p>
        </w:tc>
        <w:tc>
          <w:tcPr>
            <w:tcW w:w="3969" w:type="dxa"/>
            <w:tcBorders>
              <w:top w:val="single" w:sz="4" w:space="0" w:color="auto"/>
            </w:tcBorders>
            <w:vAlign w:val="center"/>
          </w:tcPr>
          <w:p w:rsidR="005F2E8F" w:rsidRDefault="00483BCF" w:rsidP="008E6510">
            <w:pPr>
              <w:jc w:val="both"/>
              <w:rPr>
                <w:rFonts w:ascii="Arial" w:hAnsi="Arial" w:cs="Arial"/>
                <w:sz w:val="16"/>
                <w:szCs w:val="16"/>
              </w:rPr>
            </w:pPr>
            <w:r w:rsidRPr="008B0165">
              <w:rPr>
                <w:rFonts w:ascii="Arial" w:hAnsi="Arial" w:cs="Arial"/>
                <w:sz w:val="16"/>
                <w:szCs w:val="16"/>
              </w:rPr>
              <w:t>в ПВН  иных банков-участников платежных систем</w:t>
            </w:r>
            <w:r>
              <w:rPr>
                <w:rFonts w:ascii="Arial" w:hAnsi="Arial" w:cs="Arial"/>
                <w:sz w:val="16"/>
                <w:szCs w:val="16"/>
              </w:rPr>
              <w:t xml:space="preserve"> </w:t>
            </w:r>
            <w:r w:rsidRPr="001856E8">
              <w:rPr>
                <w:rFonts w:ascii="Arial" w:hAnsi="Arial" w:cs="Arial"/>
                <w:sz w:val="16"/>
                <w:szCs w:val="16"/>
                <w:vertAlign w:val="superscript"/>
              </w:rPr>
              <w:t>1</w:t>
            </w:r>
            <w:r w:rsidR="008E6510">
              <w:rPr>
                <w:rFonts w:ascii="Arial" w:hAnsi="Arial" w:cs="Arial"/>
                <w:sz w:val="16"/>
                <w:szCs w:val="16"/>
                <w:vertAlign w:val="superscript"/>
              </w:rPr>
              <w:t>6</w:t>
            </w:r>
          </w:p>
        </w:tc>
        <w:tc>
          <w:tcPr>
            <w:tcW w:w="3984" w:type="dxa"/>
            <w:gridSpan w:val="2"/>
            <w:tcBorders>
              <w:top w:val="single" w:sz="4" w:space="0" w:color="auto"/>
            </w:tcBorders>
            <w:vAlign w:val="center"/>
          </w:tcPr>
          <w:p w:rsidR="005F2E8F" w:rsidRDefault="00483BCF" w:rsidP="008E6510">
            <w:pPr>
              <w:jc w:val="center"/>
              <w:rPr>
                <w:rFonts w:ascii="Arial" w:hAnsi="Arial" w:cs="Arial"/>
                <w:sz w:val="16"/>
                <w:szCs w:val="16"/>
              </w:rPr>
            </w:pPr>
            <w:r w:rsidRPr="009B2DC3">
              <w:rPr>
                <w:rFonts w:ascii="Arial" w:hAnsi="Arial" w:cs="Arial"/>
                <w:sz w:val="16"/>
                <w:szCs w:val="16"/>
              </w:rPr>
              <w:t xml:space="preserve">1% от суммы операции (минимум </w:t>
            </w:r>
            <w:r w:rsidRPr="00F52851">
              <w:rPr>
                <w:rFonts w:ascii="Arial" w:hAnsi="Arial" w:cs="Arial"/>
                <w:sz w:val="16"/>
                <w:szCs w:val="16"/>
              </w:rPr>
              <w:t>90 руб./3</w:t>
            </w:r>
            <w:r w:rsidRPr="00F52851">
              <w:rPr>
                <w:rFonts w:ascii="Arial" w:hAnsi="Arial" w:cs="Arial"/>
                <w:sz w:val="16"/>
                <w:szCs w:val="16"/>
                <w:lang w:val="en-US"/>
              </w:rPr>
              <w:t>USD</w:t>
            </w:r>
            <w:r w:rsidRPr="00F52851">
              <w:rPr>
                <w:rFonts w:ascii="Arial" w:hAnsi="Arial" w:cs="Arial"/>
                <w:sz w:val="16"/>
                <w:szCs w:val="16"/>
              </w:rPr>
              <w:t>/2.7</w:t>
            </w:r>
            <w:r w:rsidRPr="00F52851">
              <w:rPr>
                <w:rFonts w:ascii="Arial" w:hAnsi="Arial" w:cs="Arial"/>
                <w:sz w:val="16"/>
                <w:szCs w:val="16"/>
                <w:lang w:val="en-US"/>
              </w:rPr>
              <w:t>EUR</w:t>
            </w:r>
            <w:r w:rsidRPr="00F52851">
              <w:rPr>
                <w:rFonts w:ascii="Arial" w:hAnsi="Arial" w:cs="Arial"/>
                <w:sz w:val="16"/>
                <w:szCs w:val="16"/>
              </w:rPr>
              <w:t>)</w:t>
            </w:r>
            <w:r>
              <w:rPr>
                <w:rFonts w:ascii="Arial" w:hAnsi="Arial" w:cs="Arial"/>
                <w:sz w:val="16"/>
                <w:szCs w:val="16"/>
                <w:vertAlign w:val="superscript"/>
              </w:rPr>
              <w:t>1</w:t>
            </w:r>
            <w:r w:rsidR="008E6510">
              <w:rPr>
                <w:rFonts w:ascii="Arial" w:hAnsi="Arial" w:cs="Arial"/>
                <w:sz w:val="16"/>
                <w:szCs w:val="16"/>
                <w:vertAlign w:val="superscript"/>
              </w:rPr>
              <w:t>5</w:t>
            </w:r>
          </w:p>
        </w:tc>
        <w:tc>
          <w:tcPr>
            <w:tcW w:w="2016" w:type="dxa"/>
            <w:tcBorders>
              <w:top w:val="single" w:sz="4" w:space="0" w:color="auto"/>
            </w:tcBorders>
            <w:vAlign w:val="center"/>
          </w:tcPr>
          <w:p w:rsidR="00483BCF" w:rsidRDefault="00483BCF" w:rsidP="009B2DC3">
            <w:pPr>
              <w:jc w:val="center"/>
              <w:rPr>
                <w:rFonts w:ascii="Arial" w:hAnsi="Arial" w:cs="Arial"/>
                <w:sz w:val="16"/>
                <w:szCs w:val="16"/>
              </w:rPr>
            </w:pPr>
            <w:proofErr w:type="gramStart"/>
            <w:r w:rsidRPr="009B2DC3">
              <w:rPr>
                <w:rFonts w:ascii="Arial" w:hAnsi="Arial" w:cs="Arial"/>
                <w:sz w:val="16"/>
                <w:szCs w:val="16"/>
              </w:rPr>
              <w:t xml:space="preserve">1,5% (минимум </w:t>
            </w:r>
            <w:proofErr w:type="gramEnd"/>
          </w:p>
          <w:p w:rsidR="00483BCF" w:rsidRDefault="00483BCF" w:rsidP="00EE5131">
            <w:pPr>
              <w:jc w:val="center"/>
              <w:rPr>
                <w:rFonts w:ascii="Arial" w:hAnsi="Arial" w:cs="Arial"/>
                <w:sz w:val="16"/>
                <w:szCs w:val="16"/>
              </w:rPr>
            </w:pPr>
            <w:r w:rsidRPr="009B2DC3">
              <w:rPr>
                <w:rFonts w:ascii="Arial" w:hAnsi="Arial" w:cs="Arial"/>
                <w:sz w:val="16"/>
                <w:szCs w:val="16"/>
              </w:rPr>
              <w:t xml:space="preserve">150 </w:t>
            </w:r>
            <w:r>
              <w:rPr>
                <w:rFonts w:ascii="Arial" w:hAnsi="Arial" w:cs="Arial"/>
                <w:sz w:val="16"/>
                <w:szCs w:val="16"/>
              </w:rPr>
              <w:t>р</w:t>
            </w:r>
            <w:r w:rsidRPr="00F52851">
              <w:rPr>
                <w:rFonts w:ascii="Arial" w:hAnsi="Arial" w:cs="Arial"/>
                <w:sz w:val="16"/>
                <w:szCs w:val="16"/>
              </w:rPr>
              <w:t>уб./</w:t>
            </w:r>
          </w:p>
          <w:p w:rsidR="00483BCF" w:rsidRDefault="00483BCF" w:rsidP="00E31B6E">
            <w:pPr>
              <w:jc w:val="center"/>
              <w:rPr>
                <w:rFonts w:ascii="Arial" w:hAnsi="Arial" w:cs="Arial"/>
                <w:spacing w:val="-4"/>
                <w:sz w:val="16"/>
                <w:szCs w:val="16"/>
              </w:rPr>
            </w:pPr>
            <w:r w:rsidRPr="00F52851">
              <w:rPr>
                <w:rFonts w:ascii="Arial" w:hAnsi="Arial" w:cs="Arial"/>
                <w:spacing w:val="-4"/>
                <w:sz w:val="16"/>
                <w:szCs w:val="16"/>
              </w:rPr>
              <w:t>3.5</w:t>
            </w:r>
            <w:r>
              <w:rPr>
                <w:rFonts w:ascii="Arial" w:hAnsi="Arial" w:cs="Arial"/>
                <w:spacing w:val="-4"/>
                <w:sz w:val="16"/>
                <w:szCs w:val="16"/>
              </w:rPr>
              <w:t xml:space="preserve"> </w:t>
            </w:r>
            <w:r w:rsidRPr="00F52851">
              <w:rPr>
                <w:rFonts w:ascii="Arial" w:hAnsi="Arial" w:cs="Arial"/>
                <w:spacing w:val="-4"/>
                <w:sz w:val="16"/>
                <w:szCs w:val="16"/>
                <w:lang w:val="en-US"/>
              </w:rPr>
              <w:t>USD</w:t>
            </w:r>
            <w:r w:rsidRPr="00F52851">
              <w:rPr>
                <w:rFonts w:ascii="Arial" w:hAnsi="Arial" w:cs="Arial"/>
                <w:spacing w:val="-4"/>
                <w:sz w:val="16"/>
                <w:szCs w:val="16"/>
              </w:rPr>
              <w:t>/</w:t>
            </w:r>
          </w:p>
          <w:p w:rsidR="005F2E8F" w:rsidRPr="00F35A90" w:rsidRDefault="00483BCF" w:rsidP="008E6510">
            <w:pPr>
              <w:jc w:val="center"/>
              <w:rPr>
                <w:rFonts w:ascii="Arial" w:hAnsi="Arial" w:cs="Arial"/>
                <w:sz w:val="16"/>
                <w:szCs w:val="16"/>
              </w:rPr>
            </w:pPr>
            <w:proofErr w:type="gramStart"/>
            <w:r w:rsidRPr="00F52851">
              <w:rPr>
                <w:rFonts w:ascii="Arial" w:hAnsi="Arial" w:cs="Arial"/>
                <w:spacing w:val="-4"/>
                <w:sz w:val="16"/>
                <w:szCs w:val="16"/>
              </w:rPr>
              <w:t>3</w:t>
            </w:r>
            <w:r>
              <w:rPr>
                <w:rFonts w:ascii="Arial" w:hAnsi="Arial" w:cs="Arial"/>
                <w:spacing w:val="-4"/>
                <w:sz w:val="16"/>
                <w:szCs w:val="16"/>
              </w:rPr>
              <w:t xml:space="preserve"> </w:t>
            </w:r>
            <w:r w:rsidRPr="00F52851">
              <w:rPr>
                <w:rFonts w:ascii="Arial" w:hAnsi="Arial" w:cs="Arial"/>
                <w:spacing w:val="-4"/>
                <w:sz w:val="16"/>
                <w:szCs w:val="16"/>
                <w:lang w:val="en-US"/>
              </w:rPr>
              <w:t>EUR</w:t>
            </w:r>
            <w:r w:rsidRPr="00F52851">
              <w:rPr>
                <w:rFonts w:ascii="Arial" w:hAnsi="Arial" w:cs="Arial"/>
                <w:sz w:val="16"/>
                <w:szCs w:val="16"/>
              </w:rPr>
              <w:t>)</w:t>
            </w:r>
            <w:r>
              <w:rPr>
                <w:rFonts w:ascii="Arial" w:hAnsi="Arial" w:cs="Arial"/>
                <w:sz w:val="16"/>
                <w:szCs w:val="16"/>
                <w:vertAlign w:val="superscript"/>
              </w:rPr>
              <w:t>1</w:t>
            </w:r>
            <w:r w:rsidR="00C0153F">
              <w:rPr>
                <w:rFonts w:ascii="Arial" w:hAnsi="Arial" w:cs="Arial"/>
                <w:sz w:val="16"/>
                <w:szCs w:val="16"/>
                <w:vertAlign w:val="superscript"/>
                <w:lang w:val="en-US"/>
              </w:rPr>
              <w:t>5</w:t>
            </w:r>
            <w:proofErr w:type="gramEnd"/>
          </w:p>
        </w:tc>
      </w:tr>
      <w:tr w:rsidR="00483BCF" w:rsidRPr="008B0165" w:rsidTr="00382197">
        <w:trPr>
          <w:cantSplit/>
          <w:trHeight w:val="294"/>
          <w:jc w:val="center"/>
        </w:trPr>
        <w:tc>
          <w:tcPr>
            <w:tcW w:w="707" w:type="dxa"/>
            <w:tcBorders>
              <w:top w:val="single" w:sz="4" w:space="0" w:color="auto"/>
            </w:tcBorders>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1</w:t>
            </w:r>
            <w:r w:rsidR="00CB7220">
              <w:rPr>
                <w:rFonts w:ascii="Arial" w:hAnsi="Arial" w:cs="Arial"/>
                <w:sz w:val="16"/>
                <w:szCs w:val="16"/>
              </w:rPr>
              <w:t>2</w:t>
            </w:r>
          </w:p>
        </w:tc>
        <w:tc>
          <w:tcPr>
            <w:tcW w:w="3969" w:type="dxa"/>
            <w:vAlign w:val="center"/>
          </w:tcPr>
          <w:p w:rsidR="00483BCF" w:rsidRPr="008B0165" w:rsidRDefault="00483BCF" w:rsidP="00BA18CA">
            <w:pPr>
              <w:jc w:val="both"/>
              <w:rPr>
                <w:rFonts w:ascii="Arial" w:hAnsi="Arial" w:cs="Arial"/>
                <w:sz w:val="16"/>
                <w:szCs w:val="16"/>
              </w:rPr>
            </w:pPr>
            <w:r w:rsidRPr="008B0165">
              <w:rPr>
                <w:rFonts w:ascii="Arial" w:hAnsi="Arial" w:cs="Arial"/>
                <w:sz w:val="16"/>
                <w:szCs w:val="16"/>
              </w:rPr>
              <w:t xml:space="preserve">Получение наличных денежных средств по картам </w:t>
            </w:r>
            <w:proofErr w:type="spellStart"/>
            <w:r>
              <w:rPr>
                <w:rFonts w:ascii="Arial" w:hAnsi="Arial" w:cs="Arial"/>
                <w:sz w:val="16"/>
                <w:szCs w:val="16"/>
                <w:lang w:val="en-US"/>
              </w:rPr>
              <w:t>Mastercard</w:t>
            </w:r>
            <w:proofErr w:type="spellEnd"/>
            <w:r w:rsidRPr="008B0165">
              <w:rPr>
                <w:rFonts w:ascii="Arial" w:hAnsi="Arial" w:cs="Arial"/>
                <w:sz w:val="16"/>
                <w:szCs w:val="16"/>
              </w:rPr>
              <w:t xml:space="preserve"> Банка, обслуживаемых в рамках Премиального пакета услуг «Ключевой клиент», сверх установленного Стандартного месячного лимита.</w:t>
            </w:r>
          </w:p>
          <w:p w:rsidR="005F2E8F" w:rsidRDefault="00483BCF" w:rsidP="008E6510">
            <w:pPr>
              <w:jc w:val="both"/>
              <w:rPr>
                <w:rFonts w:ascii="Arial" w:hAnsi="Arial" w:cs="Arial"/>
                <w:sz w:val="16"/>
                <w:szCs w:val="16"/>
              </w:rPr>
            </w:pPr>
            <w:r w:rsidRPr="008B0165">
              <w:rPr>
                <w:rFonts w:ascii="Arial" w:hAnsi="Arial" w:cs="Arial"/>
                <w:sz w:val="16"/>
                <w:szCs w:val="16"/>
              </w:rPr>
              <w:t>Тариф за отчетный период взимается не позднее 10 дня следующего календарного месяца</w:t>
            </w:r>
            <w:r>
              <w:rPr>
                <w:rFonts w:ascii="Arial" w:hAnsi="Arial" w:cs="Arial"/>
                <w:sz w:val="16"/>
                <w:szCs w:val="16"/>
                <w:vertAlign w:val="superscript"/>
              </w:rPr>
              <w:t>1</w:t>
            </w:r>
            <w:r w:rsidR="008E6510">
              <w:rPr>
                <w:rFonts w:ascii="Arial" w:hAnsi="Arial" w:cs="Arial"/>
                <w:sz w:val="16"/>
                <w:szCs w:val="16"/>
                <w:vertAlign w:val="superscript"/>
              </w:rPr>
              <w:t>7</w:t>
            </w:r>
          </w:p>
        </w:tc>
        <w:tc>
          <w:tcPr>
            <w:tcW w:w="6000" w:type="dxa"/>
            <w:gridSpan w:val="3"/>
            <w:vAlign w:val="center"/>
          </w:tcPr>
          <w:p w:rsidR="005F2E8F" w:rsidRDefault="00483BCF">
            <w:pPr>
              <w:rPr>
                <w:rFonts w:ascii="Arial" w:hAnsi="Arial" w:cs="Arial"/>
                <w:sz w:val="16"/>
                <w:szCs w:val="16"/>
              </w:rPr>
            </w:pPr>
            <w:r w:rsidRPr="008B0165">
              <w:rPr>
                <w:rFonts w:ascii="Arial" w:hAnsi="Arial" w:cs="Arial"/>
                <w:sz w:val="16"/>
                <w:szCs w:val="16"/>
              </w:rPr>
              <w:t>2% от суммы операций, превышающих Стандартные месячные лимиты</w:t>
            </w:r>
          </w:p>
        </w:tc>
      </w:tr>
      <w:tr w:rsidR="00483BCF" w:rsidRPr="008B0165" w:rsidTr="00382197">
        <w:trPr>
          <w:cantSplit/>
          <w:trHeight w:val="425"/>
          <w:jc w:val="center"/>
        </w:trPr>
        <w:tc>
          <w:tcPr>
            <w:tcW w:w="707" w:type="dxa"/>
            <w:tcBorders>
              <w:top w:val="single" w:sz="4" w:space="0" w:color="auto"/>
            </w:tcBorders>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1</w:t>
            </w:r>
            <w:r w:rsidR="00CB7220">
              <w:rPr>
                <w:rFonts w:ascii="Arial" w:hAnsi="Arial" w:cs="Arial"/>
                <w:sz w:val="16"/>
                <w:szCs w:val="16"/>
              </w:rPr>
              <w:t>3</w:t>
            </w:r>
          </w:p>
        </w:tc>
        <w:tc>
          <w:tcPr>
            <w:tcW w:w="3969" w:type="dxa"/>
            <w:vAlign w:val="center"/>
          </w:tcPr>
          <w:p w:rsidR="00483BCF" w:rsidRPr="008B0165" w:rsidRDefault="00483BCF" w:rsidP="0017334F">
            <w:pPr>
              <w:rPr>
                <w:rFonts w:ascii="Arial" w:hAnsi="Arial" w:cs="Arial"/>
                <w:sz w:val="16"/>
                <w:szCs w:val="16"/>
              </w:rPr>
            </w:pPr>
            <w:r w:rsidRPr="008B0165">
              <w:rPr>
                <w:rFonts w:ascii="Arial" w:hAnsi="Arial" w:cs="Arial"/>
                <w:sz w:val="16"/>
                <w:szCs w:val="16"/>
              </w:rPr>
              <w:t xml:space="preserve">Оплата товаров и услуг с использованием карт Банка (в т.ч. операции в </w:t>
            </w:r>
            <w:proofErr w:type="gramStart"/>
            <w:r w:rsidRPr="008B0165">
              <w:rPr>
                <w:rFonts w:ascii="Arial" w:hAnsi="Arial" w:cs="Arial"/>
                <w:sz w:val="16"/>
                <w:szCs w:val="16"/>
              </w:rPr>
              <w:t>Интернет-магазинах</w:t>
            </w:r>
            <w:proofErr w:type="gramEnd"/>
            <w:r w:rsidRPr="008B0165">
              <w:rPr>
                <w:rFonts w:ascii="Arial" w:hAnsi="Arial" w:cs="Arial"/>
                <w:sz w:val="16"/>
                <w:szCs w:val="16"/>
              </w:rPr>
              <w:t>)</w:t>
            </w:r>
          </w:p>
        </w:tc>
        <w:tc>
          <w:tcPr>
            <w:tcW w:w="6000" w:type="dxa"/>
            <w:gridSpan w:val="3"/>
            <w:vAlign w:val="center"/>
          </w:tcPr>
          <w:p w:rsidR="00483BCF" w:rsidRPr="008B0165" w:rsidRDefault="008E6510" w:rsidP="009D5935">
            <w:pPr>
              <w:jc w:val="center"/>
              <w:rPr>
                <w:rFonts w:ascii="Arial" w:hAnsi="Arial" w:cs="Arial"/>
                <w:sz w:val="16"/>
                <w:szCs w:val="16"/>
              </w:rPr>
            </w:pPr>
            <w:r>
              <w:rPr>
                <w:rFonts w:ascii="Arial" w:hAnsi="Arial" w:cs="Arial"/>
                <w:sz w:val="16"/>
                <w:szCs w:val="16"/>
              </w:rPr>
              <w:t>Б</w:t>
            </w:r>
            <w:r w:rsidR="00483BCF" w:rsidRPr="008B0165">
              <w:rPr>
                <w:rFonts w:ascii="Arial" w:hAnsi="Arial" w:cs="Arial"/>
                <w:sz w:val="16"/>
                <w:szCs w:val="16"/>
              </w:rPr>
              <w:t>есплатно</w:t>
            </w:r>
          </w:p>
        </w:tc>
      </w:tr>
      <w:tr w:rsidR="00483BCF" w:rsidRPr="008B0165" w:rsidTr="00382197">
        <w:trPr>
          <w:cantSplit/>
          <w:trHeight w:val="294"/>
          <w:jc w:val="center"/>
        </w:trPr>
        <w:tc>
          <w:tcPr>
            <w:tcW w:w="707" w:type="dxa"/>
            <w:tcBorders>
              <w:top w:val="single" w:sz="4" w:space="0" w:color="auto"/>
            </w:tcBorders>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1</w:t>
            </w:r>
            <w:r w:rsidR="00CB7220">
              <w:rPr>
                <w:rFonts w:ascii="Arial" w:hAnsi="Arial" w:cs="Arial"/>
                <w:sz w:val="16"/>
                <w:szCs w:val="16"/>
              </w:rPr>
              <w:t>4</w:t>
            </w:r>
          </w:p>
        </w:tc>
        <w:tc>
          <w:tcPr>
            <w:tcW w:w="3969" w:type="dxa"/>
          </w:tcPr>
          <w:p w:rsidR="00483BCF" w:rsidRPr="008B0165" w:rsidRDefault="00483BCF" w:rsidP="00BA18CA">
            <w:pPr>
              <w:jc w:val="both"/>
              <w:rPr>
                <w:rFonts w:ascii="Arial" w:hAnsi="Arial" w:cs="Arial"/>
                <w:sz w:val="16"/>
                <w:szCs w:val="16"/>
              </w:rPr>
            </w:pPr>
            <w:r w:rsidRPr="008B0165">
              <w:rPr>
                <w:rFonts w:ascii="Arial" w:hAnsi="Arial" w:cs="Arial"/>
                <w:sz w:val="16"/>
                <w:szCs w:val="16"/>
              </w:rPr>
              <w:t>Пополнение Счета Клиента Банка наличными денежными средствами через банкоматы, кассы и устройства самообслуживания Банка</w:t>
            </w:r>
          </w:p>
        </w:tc>
        <w:tc>
          <w:tcPr>
            <w:tcW w:w="6000" w:type="dxa"/>
            <w:gridSpan w:val="3"/>
            <w:vAlign w:val="center"/>
          </w:tcPr>
          <w:p w:rsidR="00483BCF" w:rsidRPr="008B0165" w:rsidRDefault="008E6510" w:rsidP="009D5935">
            <w:pPr>
              <w:jc w:val="center"/>
              <w:rPr>
                <w:rFonts w:ascii="Arial" w:hAnsi="Arial" w:cs="Arial"/>
                <w:sz w:val="16"/>
                <w:szCs w:val="16"/>
              </w:rPr>
            </w:pPr>
            <w:r>
              <w:rPr>
                <w:rFonts w:ascii="Arial" w:hAnsi="Arial" w:cs="Arial"/>
                <w:sz w:val="16"/>
                <w:szCs w:val="16"/>
              </w:rPr>
              <w:t>Б</w:t>
            </w:r>
            <w:r w:rsidR="00483BCF" w:rsidRPr="008B0165">
              <w:rPr>
                <w:rFonts w:ascii="Arial" w:hAnsi="Arial" w:cs="Arial"/>
                <w:sz w:val="16"/>
                <w:szCs w:val="16"/>
              </w:rPr>
              <w:t>есплатно</w:t>
            </w:r>
          </w:p>
        </w:tc>
      </w:tr>
      <w:tr w:rsidR="00483BCF" w:rsidRPr="008B0165" w:rsidTr="00382197">
        <w:trPr>
          <w:trHeight w:val="352"/>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.1</w:t>
            </w:r>
            <w:r w:rsidR="00CB7220">
              <w:rPr>
                <w:rFonts w:ascii="Arial" w:hAnsi="Arial" w:cs="Arial"/>
                <w:sz w:val="16"/>
                <w:szCs w:val="16"/>
              </w:rPr>
              <w:t>5</w:t>
            </w:r>
          </w:p>
        </w:tc>
        <w:tc>
          <w:tcPr>
            <w:tcW w:w="3969" w:type="dxa"/>
          </w:tcPr>
          <w:p w:rsidR="00483BCF" w:rsidRPr="008B0165" w:rsidRDefault="00483BCF" w:rsidP="00BA18CA">
            <w:pPr>
              <w:jc w:val="both"/>
              <w:rPr>
                <w:rFonts w:ascii="Arial" w:hAnsi="Arial" w:cs="Arial"/>
                <w:sz w:val="16"/>
                <w:szCs w:val="16"/>
              </w:rPr>
            </w:pPr>
            <w:r w:rsidRPr="008B0165">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6000" w:type="dxa"/>
            <w:gridSpan w:val="3"/>
            <w:vAlign w:val="center"/>
          </w:tcPr>
          <w:p w:rsidR="00483BCF" w:rsidRPr="008B0165" w:rsidRDefault="00483BCF" w:rsidP="009D5935">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483BCF" w:rsidRPr="008B0165" w:rsidTr="00382197">
        <w:trPr>
          <w:trHeight w:val="352"/>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.1</w:t>
            </w:r>
            <w:r w:rsidR="00CB7220">
              <w:rPr>
                <w:rFonts w:ascii="Arial" w:hAnsi="Arial" w:cs="Arial"/>
                <w:sz w:val="16"/>
                <w:szCs w:val="16"/>
              </w:rPr>
              <w:t>6</w:t>
            </w:r>
          </w:p>
        </w:tc>
        <w:tc>
          <w:tcPr>
            <w:tcW w:w="3969" w:type="dxa"/>
          </w:tcPr>
          <w:p w:rsidR="00483BCF" w:rsidRDefault="00483BCF">
            <w:pPr>
              <w:jc w:val="both"/>
              <w:rPr>
                <w:rFonts w:ascii="Arial" w:hAnsi="Arial" w:cs="Arial"/>
                <w:sz w:val="16"/>
                <w:szCs w:val="16"/>
              </w:rPr>
            </w:pPr>
            <w:r w:rsidRPr="008B0165">
              <w:rPr>
                <w:rFonts w:ascii="Arial" w:hAnsi="Arial" w:cs="Arial"/>
                <w:sz w:val="16"/>
                <w:szCs w:val="16"/>
              </w:rPr>
              <w:t xml:space="preserve">Предоставление информации о доступном остатке по карте через банкоматы и устройства самообслуживания других банков </w:t>
            </w:r>
          </w:p>
        </w:tc>
        <w:tc>
          <w:tcPr>
            <w:tcW w:w="6000" w:type="dxa"/>
            <w:gridSpan w:val="3"/>
            <w:vAlign w:val="center"/>
          </w:tcPr>
          <w:p w:rsidR="00483BCF" w:rsidRPr="00F52851" w:rsidRDefault="00483BCF" w:rsidP="00DB2F49">
            <w:pPr>
              <w:ind w:right="-55"/>
              <w:jc w:val="center"/>
              <w:rPr>
                <w:rFonts w:ascii="Arial" w:hAnsi="Arial" w:cs="Arial"/>
                <w:sz w:val="16"/>
                <w:szCs w:val="16"/>
              </w:rPr>
            </w:pPr>
            <w:r w:rsidRPr="00F52851">
              <w:rPr>
                <w:rFonts w:ascii="Arial" w:hAnsi="Arial" w:cs="Arial"/>
                <w:sz w:val="16"/>
                <w:szCs w:val="16"/>
              </w:rPr>
              <w:t>15 руб.</w:t>
            </w:r>
            <w:r w:rsidRPr="008B0165">
              <w:rPr>
                <w:rFonts w:ascii="Arial" w:hAnsi="Arial" w:cs="Arial"/>
                <w:bCs/>
                <w:sz w:val="16"/>
                <w:szCs w:val="16"/>
                <w:vertAlign w:val="superscript"/>
              </w:rPr>
              <w:t xml:space="preserve"> </w:t>
            </w:r>
          </w:p>
        </w:tc>
      </w:tr>
      <w:tr w:rsidR="00483BCF" w:rsidRPr="008B0165" w:rsidTr="00382197">
        <w:trPr>
          <w:trHeight w:val="397"/>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.1</w:t>
            </w:r>
            <w:r w:rsidR="00CB7220">
              <w:rPr>
                <w:rFonts w:ascii="Arial" w:hAnsi="Arial" w:cs="Arial"/>
                <w:sz w:val="16"/>
                <w:szCs w:val="16"/>
              </w:rPr>
              <w:t>7</w:t>
            </w:r>
          </w:p>
        </w:tc>
        <w:tc>
          <w:tcPr>
            <w:tcW w:w="3969" w:type="dxa"/>
          </w:tcPr>
          <w:p w:rsidR="00483BCF" w:rsidRPr="008B0165" w:rsidRDefault="00483BCF" w:rsidP="00BA18CA">
            <w:pPr>
              <w:jc w:val="both"/>
              <w:rPr>
                <w:rFonts w:ascii="Arial" w:hAnsi="Arial" w:cs="Arial"/>
                <w:sz w:val="16"/>
                <w:szCs w:val="16"/>
              </w:rPr>
            </w:pPr>
            <w:r w:rsidRPr="008B0165">
              <w:rPr>
                <w:rFonts w:ascii="Arial" w:hAnsi="Arial" w:cs="Arial"/>
                <w:sz w:val="16"/>
                <w:szCs w:val="16"/>
              </w:rPr>
              <w:t>Блокировка карты, в т.ч. по телефонному звонку Клиента</w:t>
            </w:r>
          </w:p>
        </w:tc>
        <w:tc>
          <w:tcPr>
            <w:tcW w:w="6000" w:type="dxa"/>
            <w:gridSpan w:val="3"/>
            <w:vAlign w:val="center"/>
          </w:tcPr>
          <w:p w:rsidR="00483BCF" w:rsidRPr="008B0165" w:rsidRDefault="00483BCF" w:rsidP="00EB5108">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483BCF" w:rsidRPr="008B0165" w:rsidTr="00382197">
        <w:trPr>
          <w:trHeight w:val="76"/>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.1</w:t>
            </w:r>
            <w:r w:rsidR="00CB7220">
              <w:rPr>
                <w:rFonts w:ascii="Arial" w:hAnsi="Arial" w:cs="Arial"/>
                <w:sz w:val="16"/>
                <w:szCs w:val="16"/>
              </w:rPr>
              <w:t>8</w:t>
            </w:r>
          </w:p>
        </w:tc>
        <w:tc>
          <w:tcPr>
            <w:tcW w:w="3969" w:type="dxa"/>
          </w:tcPr>
          <w:p w:rsidR="00483BCF" w:rsidRPr="008B0165" w:rsidRDefault="00483BCF" w:rsidP="00BA18CA">
            <w:pPr>
              <w:jc w:val="both"/>
              <w:rPr>
                <w:rFonts w:ascii="Arial" w:hAnsi="Arial" w:cs="Arial"/>
                <w:sz w:val="16"/>
                <w:szCs w:val="16"/>
              </w:rPr>
            </w:pPr>
            <w:r w:rsidRPr="008B0165">
              <w:rPr>
                <w:rFonts w:ascii="Arial" w:hAnsi="Arial" w:cs="Arial"/>
                <w:sz w:val="16"/>
                <w:szCs w:val="16"/>
              </w:rPr>
              <w:t>Активизация (разблокировка) ранее заблокированной карты</w:t>
            </w:r>
          </w:p>
        </w:tc>
        <w:tc>
          <w:tcPr>
            <w:tcW w:w="6000" w:type="dxa"/>
            <w:gridSpan w:val="3"/>
            <w:vAlign w:val="center"/>
          </w:tcPr>
          <w:p w:rsidR="00483BCF" w:rsidRPr="008B0165" w:rsidRDefault="00483BCF" w:rsidP="00EB5108">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483BCF" w:rsidRPr="008B0165" w:rsidTr="00382197">
        <w:trPr>
          <w:trHeight w:val="337"/>
          <w:jc w:val="center"/>
        </w:trPr>
        <w:tc>
          <w:tcPr>
            <w:tcW w:w="707" w:type="dxa"/>
            <w:vAlign w:val="center"/>
          </w:tcPr>
          <w:p w:rsidR="00483BCF" w:rsidRPr="00F8591D" w:rsidRDefault="00483BCF" w:rsidP="00CB7220">
            <w:pP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.1</w:t>
            </w:r>
            <w:r w:rsidR="00CB7220">
              <w:rPr>
                <w:rFonts w:ascii="Arial" w:hAnsi="Arial" w:cs="Arial"/>
                <w:sz w:val="16"/>
                <w:szCs w:val="16"/>
              </w:rPr>
              <w:t>9</w:t>
            </w:r>
          </w:p>
        </w:tc>
        <w:tc>
          <w:tcPr>
            <w:tcW w:w="3969" w:type="dxa"/>
            <w:vAlign w:val="center"/>
          </w:tcPr>
          <w:p w:rsidR="00483BCF" w:rsidRPr="008B0165" w:rsidRDefault="00483BCF" w:rsidP="00382197">
            <w:pPr>
              <w:rPr>
                <w:rFonts w:ascii="Arial" w:hAnsi="Arial" w:cs="Arial"/>
                <w:sz w:val="16"/>
                <w:szCs w:val="16"/>
              </w:rPr>
            </w:pPr>
            <w:r w:rsidRPr="008B0165">
              <w:rPr>
                <w:rFonts w:ascii="Arial" w:hAnsi="Arial" w:cs="Arial"/>
                <w:sz w:val="16"/>
                <w:szCs w:val="16"/>
              </w:rPr>
              <w:t>Смена ПИН-кода карты в банкомате Банка</w:t>
            </w:r>
          </w:p>
        </w:tc>
        <w:tc>
          <w:tcPr>
            <w:tcW w:w="6000" w:type="dxa"/>
            <w:gridSpan w:val="3"/>
            <w:vAlign w:val="center"/>
          </w:tcPr>
          <w:p w:rsidR="00483BCF" w:rsidRPr="008B0165" w:rsidRDefault="00483BCF" w:rsidP="00382197">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483BCF" w:rsidRPr="008B0165" w:rsidTr="00382197">
        <w:trPr>
          <w:trHeight w:val="150"/>
          <w:jc w:val="center"/>
        </w:trPr>
        <w:tc>
          <w:tcPr>
            <w:tcW w:w="707" w:type="dxa"/>
            <w:vAlign w:val="center"/>
          </w:tcPr>
          <w:p w:rsidR="00483BCF" w:rsidRPr="00151D3C" w:rsidRDefault="00483BCF" w:rsidP="00CB7220">
            <w:pPr>
              <w:jc w:val="center"/>
              <w:rPr>
                <w:rFonts w:ascii="Arial" w:hAnsi="Arial" w:cs="Arial"/>
                <w:sz w:val="16"/>
                <w:szCs w:val="16"/>
              </w:rPr>
            </w:pPr>
            <w:r>
              <w:rPr>
                <w:rFonts w:ascii="Arial" w:hAnsi="Arial" w:cs="Arial"/>
                <w:sz w:val="16"/>
                <w:szCs w:val="16"/>
              </w:rPr>
              <w:t>5</w:t>
            </w:r>
            <w:r>
              <w:rPr>
                <w:rFonts w:ascii="Arial" w:hAnsi="Arial" w:cs="Arial"/>
                <w:sz w:val="16"/>
                <w:szCs w:val="16"/>
                <w:lang w:val="en-US"/>
              </w:rPr>
              <w:t>.</w:t>
            </w:r>
            <w:r w:rsidR="00CB7220">
              <w:rPr>
                <w:rFonts w:ascii="Arial" w:hAnsi="Arial" w:cs="Arial"/>
                <w:sz w:val="16"/>
                <w:szCs w:val="16"/>
              </w:rPr>
              <w:t>20</w:t>
            </w:r>
          </w:p>
        </w:tc>
        <w:tc>
          <w:tcPr>
            <w:tcW w:w="3969" w:type="dxa"/>
          </w:tcPr>
          <w:p w:rsidR="00483BCF" w:rsidRPr="00143B1E" w:rsidRDefault="00483BCF" w:rsidP="00C20FF6">
            <w:pPr>
              <w:jc w:val="both"/>
              <w:rPr>
                <w:rFonts w:ascii="Arial" w:hAnsi="Arial" w:cs="Arial"/>
                <w:sz w:val="16"/>
                <w:szCs w:val="16"/>
              </w:rPr>
            </w:pPr>
            <w:r w:rsidRPr="00143B1E">
              <w:rPr>
                <w:rFonts w:ascii="Arial" w:hAnsi="Arial" w:cs="Arial"/>
                <w:sz w:val="16"/>
                <w:szCs w:val="16"/>
              </w:rPr>
              <w:t>Смена ПИН-кода карты в банкомате или устройстве самообслуживания другого банка</w:t>
            </w:r>
          </w:p>
        </w:tc>
        <w:tc>
          <w:tcPr>
            <w:tcW w:w="6000" w:type="dxa"/>
            <w:gridSpan w:val="3"/>
            <w:vAlign w:val="center"/>
          </w:tcPr>
          <w:p w:rsidR="00483BCF" w:rsidRPr="00143B1E" w:rsidRDefault="00483BCF" w:rsidP="00DB2F49">
            <w:pPr>
              <w:jc w:val="center"/>
              <w:rPr>
                <w:rFonts w:ascii="Arial" w:hAnsi="Arial" w:cs="Arial"/>
                <w:sz w:val="16"/>
                <w:szCs w:val="16"/>
              </w:rPr>
            </w:pPr>
            <w:r>
              <w:rPr>
                <w:rFonts w:ascii="Arial" w:hAnsi="Arial" w:cs="Arial"/>
                <w:sz w:val="16"/>
                <w:szCs w:val="16"/>
                <w:lang w:val="en-US"/>
              </w:rPr>
              <w:t xml:space="preserve">20 </w:t>
            </w:r>
            <w:r>
              <w:rPr>
                <w:rFonts w:ascii="Arial" w:hAnsi="Arial" w:cs="Arial"/>
                <w:sz w:val="16"/>
                <w:szCs w:val="16"/>
              </w:rPr>
              <w:t>руб.</w:t>
            </w:r>
          </w:p>
        </w:tc>
      </w:tr>
      <w:tr w:rsidR="00483BCF" w:rsidRPr="008B0165" w:rsidTr="00382197">
        <w:trPr>
          <w:trHeight w:val="64"/>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2</w:t>
            </w:r>
            <w:r w:rsidR="00CB7220">
              <w:rPr>
                <w:rFonts w:ascii="Arial" w:hAnsi="Arial" w:cs="Arial"/>
                <w:sz w:val="16"/>
                <w:szCs w:val="16"/>
              </w:rPr>
              <w:t>1</w:t>
            </w:r>
          </w:p>
        </w:tc>
        <w:tc>
          <w:tcPr>
            <w:tcW w:w="3969" w:type="dxa"/>
          </w:tcPr>
          <w:p w:rsidR="00483BCF" w:rsidRPr="008B0165" w:rsidRDefault="00483BCF" w:rsidP="009B7243">
            <w:pPr>
              <w:jc w:val="both"/>
              <w:rPr>
                <w:rFonts w:ascii="Arial" w:hAnsi="Arial" w:cs="Arial"/>
                <w:sz w:val="16"/>
                <w:szCs w:val="16"/>
              </w:rPr>
            </w:pPr>
            <w:r w:rsidRPr="008B0165">
              <w:rPr>
                <w:rFonts w:ascii="Arial" w:hAnsi="Arial" w:cs="Arial"/>
                <w:sz w:val="16"/>
                <w:szCs w:val="16"/>
              </w:rPr>
              <w:t>Опротестование операции по карте Клиента (за исключением случаев, указанных в п.</w:t>
            </w:r>
            <w:r>
              <w:rPr>
                <w:rFonts w:ascii="Arial" w:hAnsi="Arial" w:cs="Arial"/>
                <w:sz w:val="16"/>
                <w:szCs w:val="16"/>
              </w:rPr>
              <w:t>5</w:t>
            </w:r>
            <w:r w:rsidRPr="008B0165">
              <w:rPr>
                <w:rFonts w:ascii="Arial" w:hAnsi="Arial" w:cs="Arial"/>
                <w:sz w:val="16"/>
                <w:szCs w:val="16"/>
              </w:rPr>
              <w:t>.</w:t>
            </w:r>
            <w:r>
              <w:rPr>
                <w:rFonts w:ascii="Arial" w:hAnsi="Arial" w:cs="Arial"/>
                <w:sz w:val="16"/>
                <w:szCs w:val="16"/>
              </w:rPr>
              <w:t>2</w:t>
            </w:r>
            <w:r w:rsidR="009B7243">
              <w:rPr>
                <w:rFonts w:ascii="Arial" w:hAnsi="Arial" w:cs="Arial"/>
                <w:sz w:val="16"/>
                <w:szCs w:val="16"/>
              </w:rPr>
              <w:t>2</w:t>
            </w:r>
            <w:r w:rsidRPr="008B0165">
              <w:rPr>
                <w:rFonts w:ascii="Arial" w:hAnsi="Arial" w:cs="Arial"/>
                <w:sz w:val="16"/>
                <w:szCs w:val="16"/>
              </w:rPr>
              <w:t>)</w:t>
            </w:r>
          </w:p>
        </w:tc>
        <w:tc>
          <w:tcPr>
            <w:tcW w:w="6000" w:type="dxa"/>
            <w:gridSpan w:val="3"/>
            <w:vAlign w:val="center"/>
          </w:tcPr>
          <w:p w:rsidR="00483BCF" w:rsidRPr="008B0165" w:rsidRDefault="00483BCF" w:rsidP="00EB5108">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483BCF" w:rsidRPr="008B0165" w:rsidTr="00382197">
        <w:trPr>
          <w:trHeight w:val="64"/>
          <w:jc w:val="center"/>
        </w:trPr>
        <w:tc>
          <w:tcPr>
            <w:tcW w:w="707" w:type="dxa"/>
            <w:vAlign w:val="center"/>
          </w:tcPr>
          <w:p w:rsidR="00483BCF" w:rsidRPr="008B0165" w:rsidRDefault="00483BCF" w:rsidP="00CB7220">
            <w:pPr>
              <w:jc w:val="center"/>
              <w:rPr>
                <w:rFonts w:ascii="Arial" w:hAnsi="Arial" w:cs="Arial"/>
                <w:sz w:val="16"/>
                <w:szCs w:val="16"/>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2</w:t>
            </w:r>
            <w:r w:rsidR="00CB7220">
              <w:rPr>
                <w:rFonts w:ascii="Arial" w:hAnsi="Arial" w:cs="Arial"/>
                <w:sz w:val="16"/>
                <w:szCs w:val="16"/>
              </w:rPr>
              <w:t>2</w:t>
            </w:r>
          </w:p>
        </w:tc>
        <w:tc>
          <w:tcPr>
            <w:tcW w:w="3969" w:type="dxa"/>
          </w:tcPr>
          <w:p w:rsidR="00483BCF" w:rsidRPr="008B0165" w:rsidRDefault="00483BCF" w:rsidP="00BA18CA">
            <w:pPr>
              <w:jc w:val="both"/>
              <w:rPr>
                <w:rFonts w:ascii="Arial" w:hAnsi="Arial" w:cs="Arial"/>
                <w:sz w:val="16"/>
                <w:szCs w:val="16"/>
              </w:rPr>
            </w:pPr>
            <w:r w:rsidRPr="008B0165">
              <w:rPr>
                <w:rFonts w:ascii="Arial" w:hAnsi="Arial" w:cs="Arial"/>
                <w:sz w:val="16"/>
                <w:szCs w:val="16"/>
              </w:rPr>
              <w:t>Опротестование операции по карте Клиента на основании необоснованной претензии Клиента. Списывается со Счета Клиента.</w:t>
            </w:r>
          </w:p>
        </w:tc>
        <w:tc>
          <w:tcPr>
            <w:tcW w:w="6000" w:type="dxa"/>
            <w:gridSpan w:val="3"/>
            <w:vAlign w:val="center"/>
          </w:tcPr>
          <w:p w:rsidR="00483BCF" w:rsidRPr="008B0165" w:rsidRDefault="00483BCF" w:rsidP="008D791D">
            <w:pPr>
              <w:jc w:val="center"/>
              <w:rPr>
                <w:rFonts w:ascii="Arial" w:hAnsi="Arial" w:cs="Arial"/>
                <w:sz w:val="16"/>
                <w:szCs w:val="16"/>
              </w:rPr>
            </w:pPr>
            <w:r w:rsidRPr="008B0165">
              <w:rPr>
                <w:rFonts w:ascii="Arial" w:hAnsi="Arial" w:cs="Arial"/>
                <w:sz w:val="16"/>
                <w:szCs w:val="16"/>
              </w:rPr>
              <w:t>в сумме понесенных Банком расходов на проведение претензионной работы</w:t>
            </w:r>
          </w:p>
        </w:tc>
      </w:tr>
      <w:tr w:rsidR="00483BCF" w:rsidRPr="008B0165" w:rsidTr="00382197">
        <w:trPr>
          <w:trHeight w:val="321"/>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2</w:t>
            </w:r>
            <w:r w:rsidR="00CB7220">
              <w:rPr>
                <w:rFonts w:ascii="Arial" w:hAnsi="Arial" w:cs="Arial"/>
                <w:sz w:val="16"/>
                <w:szCs w:val="16"/>
              </w:rPr>
              <w:t>3</w:t>
            </w:r>
          </w:p>
        </w:tc>
        <w:tc>
          <w:tcPr>
            <w:tcW w:w="3969" w:type="dxa"/>
            <w:vAlign w:val="center"/>
          </w:tcPr>
          <w:p w:rsidR="005F2E8F" w:rsidRDefault="00483BCF" w:rsidP="008E6510">
            <w:pPr>
              <w:pStyle w:val="Default"/>
              <w:jc w:val="both"/>
              <w:rPr>
                <w:color w:val="auto"/>
                <w:sz w:val="16"/>
                <w:szCs w:val="16"/>
              </w:rPr>
            </w:pPr>
            <w:r w:rsidRPr="008B0165">
              <w:rPr>
                <w:color w:val="auto"/>
                <w:sz w:val="16"/>
                <w:szCs w:val="16"/>
              </w:rPr>
              <w:t>Экстренная выдача наличных денежных средств</w:t>
            </w:r>
            <w:r w:rsidR="000116A2" w:rsidRPr="000116A2">
              <w:rPr>
                <w:color w:val="auto"/>
                <w:sz w:val="16"/>
                <w:szCs w:val="16"/>
                <w:vertAlign w:val="superscript"/>
              </w:rPr>
              <w:t>1</w:t>
            </w:r>
            <w:r w:rsidR="008E6510">
              <w:rPr>
                <w:color w:val="auto"/>
                <w:sz w:val="16"/>
                <w:szCs w:val="16"/>
                <w:vertAlign w:val="superscript"/>
              </w:rPr>
              <w:t>8</w:t>
            </w:r>
          </w:p>
        </w:tc>
        <w:tc>
          <w:tcPr>
            <w:tcW w:w="6000" w:type="dxa"/>
            <w:gridSpan w:val="3"/>
            <w:vAlign w:val="center"/>
          </w:tcPr>
          <w:p w:rsidR="00483BCF" w:rsidRPr="00F52851" w:rsidRDefault="00483BCF" w:rsidP="00C120DF">
            <w:pPr>
              <w:jc w:val="center"/>
              <w:rPr>
                <w:rFonts w:ascii="Arial" w:hAnsi="Arial" w:cs="Arial"/>
                <w:sz w:val="16"/>
                <w:szCs w:val="16"/>
                <w:lang w:val="en-US"/>
              </w:rPr>
            </w:pPr>
            <w:r w:rsidRPr="00F52851">
              <w:rPr>
                <w:rFonts w:ascii="Arial" w:hAnsi="Arial" w:cs="Arial"/>
                <w:sz w:val="16"/>
                <w:szCs w:val="16"/>
              </w:rPr>
              <w:t xml:space="preserve">100 </w:t>
            </w:r>
            <w:r w:rsidRPr="00F52851">
              <w:rPr>
                <w:rFonts w:ascii="Arial" w:hAnsi="Arial" w:cs="Arial"/>
                <w:sz w:val="16"/>
                <w:szCs w:val="16"/>
                <w:lang w:val="en-US"/>
              </w:rPr>
              <w:t>EUR</w:t>
            </w:r>
          </w:p>
        </w:tc>
      </w:tr>
      <w:tr w:rsidR="00483BCF" w:rsidRPr="008B0165" w:rsidTr="00382197">
        <w:trPr>
          <w:trHeight w:val="321"/>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2</w:t>
            </w:r>
            <w:r w:rsidR="00CB7220">
              <w:rPr>
                <w:rFonts w:ascii="Arial" w:hAnsi="Arial" w:cs="Arial"/>
                <w:sz w:val="16"/>
                <w:szCs w:val="16"/>
              </w:rPr>
              <w:t>4</w:t>
            </w:r>
          </w:p>
        </w:tc>
        <w:tc>
          <w:tcPr>
            <w:tcW w:w="3969" w:type="dxa"/>
            <w:vAlign w:val="center"/>
          </w:tcPr>
          <w:p w:rsidR="005F2E8F" w:rsidRDefault="00483BCF" w:rsidP="008E6510">
            <w:pPr>
              <w:jc w:val="both"/>
              <w:rPr>
                <w:rFonts w:ascii="Arial" w:hAnsi="Arial" w:cs="Arial"/>
                <w:sz w:val="16"/>
                <w:szCs w:val="16"/>
              </w:rPr>
            </w:pPr>
            <w:r w:rsidRPr="008B0165">
              <w:rPr>
                <w:rFonts w:ascii="Arial" w:hAnsi="Arial" w:cs="Arial"/>
                <w:sz w:val="16"/>
                <w:szCs w:val="16"/>
              </w:rPr>
              <w:t xml:space="preserve">Неустойка за </w:t>
            </w:r>
            <w:proofErr w:type="gramStart"/>
            <w:r w:rsidRPr="008B0165">
              <w:rPr>
                <w:rFonts w:ascii="Arial" w:hAnsi="Arial" w:cs="Arial"/>
                <w:sz w:val="16"/>
                <w:szCs w:val="16"/>
              </w:rPr>
              <w:t>технический</w:t>
            </w:r>
            <w:proofErr w:type="gramEnd"/>
            <w:r w:rsidRPr="008B0165">
              <w:rPr>
                <w:rFonts w:ascii="Arial" w:hAnsi="Arial" w:cs="Arial"/>
                <w:sz w:val="16"/>
                <w:szCs w:val="16"/>
              </w:rPr>
              <w:t xml:space="preserve"> овердрафт</w:t>
            </w:r>
            <w:r w:rsidR="008E6510">
              <w:rPr>
                <w:rFonts w:ascii="Arial" w:hAnsi="Arial" w:cs="Arial"/>
                <w:sz w:val="16"/>
                <w:szCs w:val="16"/>
                <w:vertAlign w:val="superscript"/>
              </w:rPr>
              <w:t>19</w:t>
            </w:r>
            <w:r w:rsidRPr="008B0165">
              <w:rPr>
                <w:rFonts w:ascii="Arial" w:hAnsi="Arial" w:cs="Arial"/>
                <w:sz w:val="16"/>
                <w:szCs w:val="16"/>
              </w:rPr>
              <w:t>, образовавшийся по счету карты</w:t>
            </w:r>
          </w:p>
        </w:tc>
        <w:tc>
          <w:tcPr>
            <w:tcW w:w="6000" w:type="dxa"/>
            <w:gridSpan w:val="3"/>
            <w:vAlign w:val="center"/>
          </w:tcPr>
          <w:p w:rsidR="00483BCF" w:rsidRPr="008B0165" w:rsidRDefault="00483BCF" w:rsidP="00C120DF">
            <w:pPr>
              <w:jc w:val="center"/>
              <w:rPr>
                <w:rFonts w:ascii="Arial" w:hAnsi="Arial" w:cs="Arial"/>
                <w:sz w:val="16"/>
                <w:szCs w:val="16"/>
              </w:rPr>
            </w:pPr>
            <w:r w:rsidRPr="008B0165">
              <w:rPr>
                <w:rFonts w:ascii="Arial" w:hAnsi="Arial" w:cs="Arial"/>
                <w:sz w:val="16"/>
                <w:szCs w:val="16"/>
              </w:rPr>
              <w:t>0,1% в день от суммы технического овердрафта</w:t>
            </w:r>
          </w:p>
        </w:tc>
      </w:tr>
      <w:tr w:rsidR="00483BCF" w:rsidRPr="008B0165" w:rsidTr="00382197">
        <w:trPr>
          <w:trHeight w:val="321"/>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w:t>
            </w:r>
            <w:r>
              <w:rPr>
                <w:rFonts w:ascii="Arial" w:hAnsi="Arial" w:cs="Arial"/>
                <w:sz w:val="16"/>
                <w:szCs w:val="16"/>
              </w:rPr>
              <w:t>2</w:t>
            </w:r>
            <w:r w:rsidR="00CB7220">
              <w:rPr>
                <w:rFonts w:ascii="Arial" w:hAnsi="Arial" w:cs="Arial"/>
                <w:sz w:val="16"/>
                <w:szCs w:val="16"/>
              </w:rPr>
              <w:t>5</w:t>
            </w:r>
          </w:p>
        </w:tc>
        <w:tc>
          <w:tcPr>
            <w:tcW w:w="3969" w:type="dxa"/>
            <w:vAlign w:val="center"/>
          </w:tcPr>
          <w:p w:rsidR="005F2E8F" w:rsidRPr="00AD29BB" w:rsidRDefault="00483BCF" w:rsidP="008E6510">
            <w:pPr>
              <w:pStyle w:val="Default"/>
              <w:rPr>
                <w:sz w:val="16"/>
                <w:szCs w:val="16"/>
              </w:rPr>
            </w:pPr>
            <w:r w:rsidRPr="008B0165">
              <w:rPr>
                <w:color w:val="auto"/>
                <w:sz w:val="16"/>
                <w:szCs w:val="16"/>
              </w:rPr>
              <w:t>Экстренная замена карты</w:t>
            </w:r>
            <w:r>
              <w:rPr>
                <w:color w:val="auto"/>
                <w:sz w:val="16"/>
                <w:szCs w:val="16"/>
              </w:rPr>
              <w:t xml:space="preserve"> </w:t>
            </w:r>
            <w:proofErr w:type="spellStart"/>
            <w:r>
              <w:rPr>
                <w:color w:val="auto"/>
                <w:sz w:val="16"/>
                <w:szCs w:val="16"/>
                <w:lang w:val="en-US"/>
              </w:rPr>
              <w:t>Mastercard</w:t>
            </w:r>
            <w:proofErr w:type="spellEnd"/>
            <w:r>
              <w:rPr>
                <w:color w:val="auto"/>
                <w:sz w:val="16"/>
                <w:szCs w:val="16"/>
                <w:vertAlign w:val="superscript"/>
              </w:rPr>
              <w:t xml:space="preserve"> </w:t>
            </w:r>
            <w:r w:rsidR="00C0153F">
              <w:rPr>
                <w:color w:val="auto"/>
                <w:sz w:val="16"/>
                <w:szCs w:val="16"/>
                <w:vertAlign w:val="superscript"/>
                <w:lang w:val="en-US"/>
              </w:rPr>
              <w:t>1</w:t>
            </w:r>
            <w:r w:rsidR="008E6510">
              <w:rPr>
                <w:color w:val="auto"/>
                <w:sz w:val="16"/>
                <w:szCs w:val="16"/>
                <w:vertAlign w:val="superscript"/>
              </w:rPr>
              <w:t>8</w:t>
            </w:r>
          </w:p>
        </w:tc>
        <w:tc>
          <w:tcPr>
            <w:tcW w:w="6000" w:type="dxa"/>
            <w:gridSpan w:val="3"/>
            <w:vAlign w:val="center"/>
          </w:tcPr>
          <w:p w:rsidR="00483BCF" w:rsidRPr="00F52851" w:rsidRDefault="00483BCF" w:rsidP="00143B1E">
            <w:pPr>
              <w:jc w:val="center"/>
              <w:rPr>
                <w:rFonts w:ascii="Arial" w:hAnsi="Arial" w:cs="Arial"/>
                <w:sz w:val="16"/>
                <w:szCs w:val="16"/>
              </w:rPr>
            </w:pPr>
            <w:r w:rsidRPr="00F52851">
              <w:rPr>
                <w:rFonts w:ascii="Arial" w:hAnsi="Arial" w:cs="Arial"/>
                <w:sz w:val="16"/>
                <w:szCs w:val="16"/>
                <w:lang w:val="en-US"/>
              </w:rPr>
              <w:t>235 EUR</w:t>
            </w:r>
          </w:p>
        </w:tc>
      </w:tr>
      <w:tr w:rsidR="00E07001" w:rsidRPr="008B0165" w:rsidTr="00382197">
        <w:trPr>
          <w:trHeight w:val="321"/>
          <w:jc w:val="center"/>
        </w:trPr>
        <w:tc>
          <w:tcPr>
            <w:tcW w:w="707" w:type="dxa"/>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.2</w:t>
            </w:r>
            <w:r w:rsidR="00CB7220">
              <w:rPr>
                <w:rFonts w:ascii="Arial" w:hAnsi="Arial" w:cs="Arial"/>
                <w:sz w:val="16"/>
                <w:szCs w:val="16"/>
              </w:rPr>
              <w:t>6</w:t>
            </w:r>
          </w:p>
        </w:tc>
        <w:tc>
          <w:tcPr>
            <w:tcW w:w="3969" w:type="dxa"/>
            <w:vAlign w:val="center"/>
          </w:tcPr>
          <w:p w:rsidR="00483BCF" w:rsidRPr="008B0165" w:rsidRDefault="00483BCF" w:rsidP="00C120DF">
            <w:pPr>
              <w:pStyle w:val="Default"/>
              <w:rPr>
                <w:color w:val="auto"/>
                <w:sz w:val="16"/>
                <w:szCs w:val="16"/>
              </w:rPr>
            </w:pPr>
            <w:r w:rsidRPr="008B0165">
              <w:rPr>
                <w:color w:val="auto"/>
                <w:sz w:val="16"/>
                <w:szCs w:val="16"/>
              </w:rPr>
              <w:t xml:space="preserve">Посещение зала ожидания по карте </w:t>
            </w:r>
            <w:proofErr w:type="spellStart"/>
            <w:r w:rsidRPr="008B0165">
              <w:rPr>
                <w:color w:val="auto"/>
                <w:sz w:val="16"/>
                <w:szCs w:val="16"/>
              </w:rPr>
              <w:t>PriorityPass</w:t>
            </w:r>
            <w:proofErr w:type="spellEnd"/>
            <w:r w:rsidRPr="008B0165">
              <w:rPr>
                <w:color w:val="auto"/>
                <w:sz w:val="16"/>
                <w:szCs w:val="16"/>
              </w:rPr>
              <w:t>.</w:t>
            </w:r>
          </w:p>
          <w:p w:rsidR="00483BCF" w:rsidRPr="008B0165" w:rsidRDefault="00483BCF" w:rsidP="00BA18CA">
            <w:pPr>
              <w:pStyle w:val="Default"/>
              <w:jc w:val="both"/>
              <w:rPr>
                <w:sz w:val="16"/>
                <w:szCs w:val="16"/>
              </w:rPr>
            </w:pPr>
            <w:r w:rsidRPr="008B0165">
              <w:rPr>
                <w:sz w:val="16"/>
                <w:szCs w:val="16"/>
              </w:rPr>
              <w:t>Тариф не применяется при обслуживании в рамках Премиального пакета услуг «Ключевой клиент»</w:t>
            </w:r>
          </w:p>
        </w:tc>
        <w:tc>
          <w:tcPr>
            <w:tcW w:w="3984" w:type="dxa"/>
            <w:gridSpan w:val="2"/>
            <w:tcBorders>
              <w:bottom w:val="single" w:sz="4" w:space="0" w:color="auto"/>
            </w:tcBorders>
            <w:vAlign w:val="center"/>
          </w:tcPr>
          <w:p w:rsidR="00483BCF" w:rsidRPr="008B0165" w:rsidRDefault="00483BCF" w:rsidP="00C120DF">
            <w:pPr>
              <w:jc w:val="center"/>
              <w:rPr>
                <w:rFonts w:ascii="Arial" w:hAnsi="Arial" w:cs="Arial"/>
                <w:sz w:val="16"/>
                <w:szCs w:val="16"/>
              </w:rPr>
            </w:pPr>
            <w:r>
              <w:rPr>
                <w:rFonts w:ascii="Arial" w:hAnsi="Arial" w:cs="Arial"/>
                <w:sz w:val="16"/>
                <w:szCs w:val="16"/>
              </w:rPr>
              <w:t>услуга не предоставляется</w:t>
            </w:r>
          </w:p>
        </w:tc>
        <w:tc>
          <w:tcPr>
            <w:tcW w:w="2016" w:type="dxa"/>
            <w:vAlign w:val="center"/>
          </w:tcPr>
          <w:p w:rsidR="00483BCF" w:rsidRPr="008B0165" w:rsidRDefault="00483BCF" w:rsidP="00C120DF">
            <w:pPr>
              <w:jc w:val="center"/>
              <w:rPr>
                <w:rFonts w:ascii="Arial" w:hAnsi="Arial" w:cs="Arial"/>
                <w:sz w:val="16"/>
                <w:szCs w:val="16"/>
              </w:rPr>
            </w:pPr>
            <w:r w:rsidRPr="008B0165">
              <w:rPr>
                <w:rFonts w:ascii="Arial" w:hAnsi="Arial" w:cs="Arial"/>
                <w:sz w:val="16"/>
                <w:szCs w:val="16"/>
              </w:rPr>
              <w:t xml:space="preserve">в сумме списания с Банка согласно тарифам  </w:t>
            </w:r>
            <w:proofErr w:type="spellStart"/>
            <w:r w:rsidRPr="008B0165">
              <w:rPr>
                <w:rFonts w:ascii="Arial" w:hAnsi="Arial" w:cs="Arial"/>
                <w:sz w:val="16"/>
                <w:szCs w:val="16"/>
              </w:rPr>
              <w:t>Priority</w:t>
            </w:r>
            <w:proofErr w:type="spellEnd"/>
            <w:r w:rsidRPr="008B0165">
              <w:rPr>
                <w:rFonts w:ascii="Arial" w:hAnsi="Arial" w:cs="Arial"/>
                <w:sz w:val="16"/>
                <w:szCs w:val="16"/>
              </w:rPr>
              <w:t xml:space="preserve"> </w:t>
            </w:r>
            <w:proofErr w:type="spellStart"/>
            <w:r w:rsidRPr="008B0165">
              <w:rPr>
                <w:rFonts w:ascii="Arial" w:hAnsi="Arial" w:cs="Arial"/>
                <w:sz w:val="16"/>
                <w:szCs w:val="16"/>
              </w:rPr>
              <w:t>Pass</w:t>
            </w:r>
            <w:proofErr w:type="spellEnd"/>
          </w:p>
        </w:tc>
      </w:tr>
      <w:tr w:rsidR="00E07001" w:rsidRPr="00FF4A19" w:rsidTr="00382197">
        <w:trPr>
          <w:trHeight w:val="513"/>
          <w:jc w:val="center"/>
        </w:trPr>
        <w:tc>
          <w:tcPr>
            <w:tcW w:w="707" w:type="dxa"/>
            <w:vAlign w:val="center"/>
          </w:tcPr>
          <w:p w:rsidR="00483BCF" w:rsidRPr="008B0165" w:rsidRDefault="00483BCF" w:rsidP="00CB7220">
            <w:pPr>
              <w:jc w:val="center"/>
              <w:rPr>
                <w:rFonts w:ascii="Arial" w:hAnsi="Arial" w:cs="Arial"/>
                <w:sz w:val="16"/>
                <w:szCs w:val="16"/>
              </w:rPr>
            </w:pPr>
            <w:r>
              <w:rPr>
                <w:rFonts w:ascii="Arial" w:hAnsi="Arial" w:cs="Arial"/>
                <w:sz w:val="16"/>
                <w:szCs w:val="16"/>
              </w:rPr>
              <w:t>5.2</w:t>
            </w:r>
            <w:r w:rsidR="00CB7220">
              <w:rPr>
                <w:rFonts w:ascii="Arial" w:hAnsi="Arial" w:cs="Arial"/>
                <w:sz w:val="16"/>
                <w:szCs w:val="16"/>
              </w:rPr>
              <w:t>7</w:t>
            </w:r>
          </w:p>
        </w:tc>
        <w:tc>
          <w:tcPr>
            <w:tcW w:w="3969" w:type="dxa"/>
            <w:tcBorders>
              <w:bottom w:val="single" w:sz="4" w:space="0" w:color="auto"/>
            </w:tcBorders>
            <w:vAlign w:val="center"/>
          </w:tcPr>
          <w:p w:rsidR="00483BCF" w:rsidRPr="00435AE9" w:rsidRDefault="00483BCF" w:rsidP="003A7228">
            <w:pPr>
              <w:pStyle w:val="Default"/>
              <w:jc w:val="both"/>
              <w:rPr>
                <w:color w:val="auto"/>
                <w:sz w:val="16"/>
                <w:szCs w:val="16"/>
              </w:rPr>
            </w:pPr>
            <w:r>
              <w:rPr>
                <w:color w:val="auto"/>
                <w:sz w:val="16"/>
                <w:szCs w:val="16"/>
              </w:rPr>
              <w:t xml:space="preserve">Посещение зала ожидания по карте </w:t>
            </w:r>
            <w:proofErr w:type="spellStart"/>
            <w:proofErr w:type="gramStart"/>
            <w:r>
              <w:rPr>
                <w:color w:val="auto"/>
                <w:sz w:val="16"/>
                <w:szCs w:val="16"/>
              </w:rPr>
              <w:t>карте</w:t>
            </w:r>
            <w:proofErr w:type="spellEnd"/>
            <w:proofErr w:type="gramEnd"/>
            <w:r>
              <w:rPr>
                <w:color w:val="auto"/>
                <w:sz w:val="16"/>
                <w:szCs w:val="16"/>
              </w:rPr>
              <w:t xml:space="preserve"> </w:t>
            </w:r>
            <w:proofErr w:type="spellStart"/>
            <w:r w:rsidRPr="006C388D">
              <w:rPr>
                <w:sz w:val="16"/>
                <w:szCs w:val="16"/>
              </w:rPr>
              <w:t>World</w:t>
            </w:r>
            <w:proofErr w:type="spellEnd"/>
            <w:r w:rsidRPr="006C388D">
              <w:rPr>
                <w:sz w:val="16"/>
                <w:szCs w:val="16"/>
              </w:rPr>
              <w:t xml:space="preserve"> </w:t>
            </w:r>
            <w:proofErr w:type="spellStart"/>
            <w:r>
              <w:rPr>
                <w:sz w:val="16"/>
                <w:szCs w:val="16"/>
              </w:rPr>
              <w:t>Mastercard</w:t>
            </w:r>
            <w:proofErr w:type="spellEnd"/>
            <w:r w:rsidRPr="006C388D">
              <w:rPr>
                <w:sz w:val="16"/>
                <w:szCs w:val="16"/>
              </w:rPr>
              <w:t xml:space="preserve"> </w:t>
            </w:r>
            <w:proofErr w:type="spellStart"/>
            <w:r w:rsidRPr="006C388D">
              <w:rPr>
                <w:sz w:val="16"/>
                <w:szCs w:val="16"/>
              </w:rPr>
              <w:t>Black</w:t>
            </w:r>
            <w:proofErr w:type="spellEnd"/>
            <w:r w:rsidRPr="006C388D">
              <w:rPr>
                <w:sz w:val="16"/>
                <w:szCs w:val="16"/>
              </w:rPr>
              <w:t xml:space="preserve"> </w:t>
            </w:r>
            <w:proofErr w:type="spellStart"/>
            <w:r w:rsidRPr="006C388D">
              <w:rPr>
                <w:sz w:val="16"/>
                <w:szCs w:val="16"/>
              </w:rPr>
              <w:t>Edition</w:t>
            </w:r>
            <w:proofErr w:type="spellEnd"/>
            <w:r w:rsidRPr="006C388D">
              <w:rPr>
                <w:sz w:val="16"/>
                <w:szCs w:val="16"/>
              </w:rPr>
              <w:t xml:space="preserve"> (при наличии соответствующего договора  Банка по обслуживанию в  зале ожидания по карте)</w:t>
            </w:r>
          </w:p>
        </w:tc>
        <w:tc>
          <w:tcPr>
            <w:tcW w:w="3984" w:type="dxa"/>
            <w:gridSpan w:val="2"/>
            <w:tcBorders>
              <w:bottom w:val="single" w:sz="4" w:space="0" w:color="auto"/>
            </w:tcBorders>
            <w:vAlign w:val="center"/>
          </w:tcPr>
          <w:p w:rsidR="00483BCF" w:rsidRPr="008B0165" w:rsidRDefault="00483BCF" w:rsidP="00C120DF">
            <w:pPr>
              <w:jc w:val="center"/>
              <w:rPr>
                <w:rFonts w:ascii="Arial" w:hAnsi="Arial" w:cs="Arial"/>
                <w:sz w:val="16"/>
                <w:szCs w:val="16"/>
              </w:rPr>
            </w:pPr>
            <w:r>
              <w:rPr>
                <w:rFonts w:ascii="Arial" w:hAnsi="Arial" w:cs="Arial"/>
                <w:sz w:val="16"/>
                <w:szCs w:val="16"/>
              </w:rPr>
              <w:t>услуга не предоставляется</w:t>
            </w:r>
          </w:p>
        </w:tc>
        <w:tc>
          <w:tcPr>
            <w:tcW w:w="2016" w:type="dxa"/>
            <w:tcBorders>
              <w:bottom w:val="single" w:sz="4" w:space="0" w:color="auto"/>
            </w:tcBorders>
            <w:vAlign w:val="center"/>
          </w:tcPr>
          <w:p w:rsidR="00483BCF" w:rsidRPr="00FF4A19" w:rsidRDefault="00483BCF" w:rsidP="003A7228">
            <w:pPr>
              <w:jc w:val="center"/>
              <w:rPr>
                <w:rFonts w:ascii="Arial" w:hAnsi="Arial" w:cs="Arial"/>
                <w:sz w:val="16"/>
                <w:szCs w:val="16"/>
              </w:rPr>
            </w:pPr>
            <w:r w:rsidRPr="00C120DF">
              <w:rPr>
                <w:rFonts w:ascii="Arial" w:hAnsi="Arial" w:cs="Arial"/>
                <w:sz w:val="16"/>
                <w:szCs w:val="16"/>
              </w:rPr>
              <w:t xml:space="preserve">в сумме списания с Банка </w:t>
            </w:r>
            <w:r>
              <w:rPr>
                <w:rFonts w:ascii="Arial" w:hAnsi="Arial" w:cs="Arial"/>
                <w:sz w:val="16"/>
                <w:szCs w:val="16"/>
              </w:rPr>
              <w:t>согласно тарифам зала ожидания</w:t>
            </w:r>
          </w:p>
        </w:tc>
      </w:tr>
      <w:tr w:rsidR="00E07001" w:rsidRPr="00FF4A19" w:rsidTr="00382197">
        <w:trPr>
          <w:trHeight w:val="1102"/>
          <w:jc w:val="center"/>
        </w:trPr>
        <w:tc>
          <w:tcPr>
            <w:tcW w:w="707" w:type="dxa"/>
            <w:vMerge w:val="restart"/>
            <w:tcBorders>
              <w:right w:val="single" w:sz="4" w:space="0" w:color="auto"/>
            </w:tcBorders>
            <w:vAlign w:val="center"/>
          </w:tcPr>
          <w:p w:rsidR="00483BCF" w:rsidRPr="00F8591D" w:rsidRDefault="00483BCF" w:rsidP="00CB7220">
            <w:pPr>
              <w:jc w:val="center"/>
              <w:rPr>
                <w:rFonts w:ascii="Arial" w:hAnsi="Arial" w:cs="Arial"/>
                <w:sz w:val="16"/>
                <w:szCs w:val="16"/>
                <w:lang w:val="en-US"/>
              </w:rPr>
            </w:pPr>
            <w:r>
              <w:rPr>
                <w:rFonts w:ascii="Arial" w:hAnsi="Arial" w:cs="Arial"/>
                <w:sz w:val="16"/>
                <w:szCs w:val="16"/>
              </w:rPr>
              <w:t>5</w:t>
            </w:r>
            <w:r w:rsidRPr="008B0165">
              <w:rPr>
                <w:rFonts w:ascii="Arial" w:hAnsi="Arial" w:cs="Arial"/>
                <w:sz w:val="16"/>
                <w:szCs w:val="16"/>
              </w:rPr>
              <w:t>.2</w:t>
            </w:r>
            <w:r w:rsidR="00CB7220">
              <w:rPr>
                <w:rFonts w:ascii="Arial" w:hAnsi="Arial" w:cs="Arial"/>
                <w:sz w:val="16"/>
                <w:szCs w:val="16"/>
              </w:rPr>
              <w:t>8</w:t>
            </w:r>
          </w:p>
        </w:tc>
        <w:tc>
          <w:tcPr>
            <w:tcW w:w="3969" w:type="dxa"/>
            <w:tcBorders>
              <w:top w:val="single" w:sz="4" w:space="0" w:color="auto"/>
              <w:left w:val="single" w:sz="4" w:space="0" w:color="auto"/>
              <w:bottom w:val="nil"/>
              <w:right w:val="single" w:sz="4" w:space="0" w:color="auto"/>
            </w:tcBorders>
            <w:vAlign w:val="center"/>
          </w:tcPr>
          <w:p w:rsidR="005F2E8F" w:rsidRDefault="00483BCF" w:rsidP="008E6510">
            <w:pPr>
              <w:pStyle w:val="Default"/>
              <w:jc w:val="both"/>
              <w:rPr>
                <w:sz w:val="16"/>
                <w:szCs w:val="16"/>
              </w:rPr>
            </w:pPr>
            <w:r w:rsidRPr="008B0165">
              <w:rPr>
                <w:color w:val="auto"/>
                <w:sz w:val="16"/>
                <w:szCs w:val="16"/>
              </w:rPr>
              <w:t xml:space="preserve">Начисление </w:t>
            </w:r>
            <w:r w:rsidRPr="008B0165">
              <w:rPr>
                <w:color w:val="auto"/>
                <w:sz w:val="16"/>
                <w:szCs w:val="16"/>
                <w:lang w:val="en-US"/>
              </w:rPr>
              <w:t>cash</w:t>
            </w:r>
            <w:r w:rsidRPr="008B0165">
              <w:rPr>
                <w:color w:val="auto"/>
                <w:sz w:val="16"/>
                <w:szCs w:val="16"/>
              </w:rPr>
              <w:t>-</w:t>
            </w:r>
            <w:r w:rsidRPr="008B0165">
              <w:rPr>
                <w:color w:val="auto"/>
                <w:sz w:val="16"/>
                <w:szCs w:val="16"/>
                <w:lang w:val="en-US"/>
              </w:rPr>
              <w:t>back</w:t>
            </w:r>
            <w:r>
              <w:rPr>
                <w:color w:val="auto"/>
                <w:sz w:val="16"/>
                <w:szCs w:val="16"/>
                <w:vertAlign w:val="superscript"/>
              </w:rPr>
              <w:t>2</w:t>
            </w:r>
            <w:r w:rsidR="008E6510">
              <w:rPr>
                <w:color w:val="auto"/>
                <w:sz w:val="16"/>
                <w:szCs w:val="16"/>
                <w:vertAlign w:val="superscript"/>
              </w:rPr>
              <w:t>0</w:t>
            </w:r>
            <w:r w:rsidRPr="008B0165">
              <w:rPr>
                <w:color w:val="auto"/>
                <w:sz w:val="16"/>
                <w:szCs w:val="16"/>
              </w:rPr>
              <w:t xml:space="preserve"> по операциям, проведенным по картам Клиента в торгово-сервисных предприятиях (в</w:t>
            </w:r>
            <w:r w:rsidRPr="008B0165">
              <w:rPr>
                <w:sz w:val="16"/>
                <w:szCs w:val="16"/>
              </w:rPr>
              <w:t xml:space="preserve"> том числе операции в </w:t>
            </w:r>
            <w:proofErr w:type="gramStart"/>
            <w:r w:rsidRPr="008B0165">
              <w:rPr>
                <w:sz w:val="16"/>
                <w:szCs w:val="16"/>
              </w:rPr>
              <w:t>Интернет-магазинах</w:t>
            </w:r>
            <w:proofErr w:type="gramEnd"/>
            <w:r w:rsidRPr="008B0165">
              <w:rPr>
                <w:sz w:val="16"/>
                <w:szCs w:val="16"/>
              </w:rPr>
              <w:t>)</w:t>
            </w:r>
            <w:r w:rsidRPr="008B0165">
              <w:rPr>
                <w:color w:val="auto"/>
                <w:sz w:val="16"/>
                <w:szCs w:val="16"/>
              </w:rPr>
              <w:t xml:space="preserve"> </w:t>
            </w:r>
            <w:r w:rsidRPr="008B0165">
              <w:rPr>
                <w:sz w:val="16"/>
                <w:szCs w:val="16"/>
              </w:rPr>
              <w:t>при обслуживании в рамках Премиального пакета услуг «Ключевой клиент:</w:t>
            </w:r>
          </w:p>
        </w:tc>
        <w:tc>
          <w:tcPr>
            <w:tcW w:w="3984" w:type="dxa"/>
            <w:gridSpan w:val="2"/>
            <w:vMerge w:val="restart"/>
            <w:tcBorders>
              <w:top w:val="single" w:sz="4" w:space="0" w:color="auto"/>
              <w:left w:val="single" w:sz="4" w:space="0" w:color="auto"/>
              <w:bottom w:val="nil"/>
              <w:right w:val="single" w:sz="4" w:space="0" w:color="auto"/>
            </w:tcBorders>
            <w:vAlign w:val="center"/>
          </w:tcPr>
          <w:p w:rsidR="00483BCF" w:rsidRPr="008B0165" w:rsidRDefault="00483BCF" w:rsidP="00C120DF">
            <w:pPr>
              <w:jc w:val="center"/>
              <w:rPr>
                <w:rFonts w:ascii="Arial" w:hAnsi="Arial" w:cs="Arial"/>
                <w:sz w:val="16"/>
                <w:szCs w:val="16"/>
              </w:rPr>
            </w:pPr>
            <w:r>
              <w:rPr>
                <w:rFonts w:ascii="Arial" w:hAnsi="Arial" w:cs="Arial"/>
                <w:sz w:val="16"/>
                <w:szCs w:val="16"/>
              </w:rPr>
              <w:t>услуга не предоставляется</w:t>
            </w:r>
          </w:p>
        </w:tc>
        <w:tc>
          <w:tcPr>
            <w:tcW w:w="2016" w:type="dxa"/>
            <w:vMerge w:val="restart"/>
            <w:tcBorders>
              <w:top w:val="single" w:sz="4" w:space="0" w:color="auto"/>
              <w:left w:val="single" w:sz="4" w:space="0" w:color="auto"/>
              <w:bottom w:val="nil"/>
              <w:right w:val="single" w:sz="4" w:space="0" w:color="auto"/>
            </w:tcBorders>
            <w:vAlign w:val="center"/>
          </w:tcPr>
          <w:p w:rsidR="00483BCF" w:rsidRPr="00FF4A19" w:rsidRDefault="00483BCF" w:rsidP="00FF4A19">
            <w:pPr>
              <w:jc w:val="center"/>
              <w:rPr>
                <w:rFonts w:ascii="Arial" w:hAnsi="Arial" w:cs="Arial"/>
                <w:sz w:val="16"/>
                <w:szCs w:val="16"/>
              </w:rPr>
            </w:pPr>
          </w:p>
        </w:tc>
      </w:tr>
      <w:tr w:rsidR="00E07001" w:rsidRPr="00FF4A19" w:rsidTr="00382197">
        <w:trPr>
          <w:trHeight w:val="988"/>
          <w:jc w:val="center"/>
        </w:trPr>
        <w:tc>
          <w:tcPr>
            <w:tcW w:w="707" w:type="dxa"/>
            <w:vMerge/>
            <w:tcBorders>
              <w:right w:val="single" w:sz="4" w:space="0" w:color="auto"/>
            </w:tcBorders>
            <w:vAlign w:val="center"/>
          </w:tcPr>
          <w:p w:rsidR="00483BCF" w:rsidRPr="008B0165" w:rsidRDefault="00483BCF" w:rsidP="00B74561">
            <w:pPr>
              <w:jc w:val="center"/>
              <w:rPr>
                <w:rFonts w:ascii="Arial" w:hAnsi="Arial" w:cs="Arial"/>
                <w:sz w:val="16"/>
                <w:szCs w:val="16"/>
              </w:rPr>
            </w:pPr>
          </w:p>
        </w:tc>
        <w:tc>
          <w:tcPr>
            <w:tcW w:w="3969" w:type="dxa"/>
            <w:vMerge w:val="restart"/>
            <w:tcBorders>
              <w:top w:val="nil"/>
              <w:left w:val="single" w:sz="4" w:space="0" w:color="auto"/>
              <w:bottom w:val="nil"/>
              <w:right w:val="single" w:sz="4" w:space="0" w:color="auto"/>
            </w:tcBorders>
            <w:vAlign w:val="center"/>
          </w:tcPr>
          <w:p w:rsidR="00483BCF" w:rsidRPr="008B0165" w:rsidRDefault="00483BCF" w:rsidP="00BA18CA">
            <w:pPr>
              <w:pStyle w:val="Default"/>
              <w:jc w:val="both"/>
              <w:rPr>
                <w:color w:val="auto"/>
                <w:sz w:val="16"/>
                <w:szCs w:val="16"/>
              </w:rPr>
            </w:pPr>
            <w:r w:rsidRPr="008B0165">
              <w:rPr>
                <w:sz w:val="16"/>
                <w:szCs w:val="16"/>
              </w:rPr>
              <w:t xml:space="preserve">- по первой операции, проведенной после подключения к Премиальному пакету услуг «Ключевой клиент». </w:t>
            </w:r>
            <w:proofErr w:type="gramStart"/>
            <w:r w:rsidRPr="008B0165">
              <w:rPr>
                <w:sz w:val="16"/>
                <w:szCs w:val="16"/>
              </w:rPr>
              <w:t xml:space="preserve">Сумма </w:t>
            </w:r>
            <w:r w:rsidRPr="008B0165">
              <w:rPr>
                <w:color w:val="auto"/>
                <w:sz w:val="16"/>
                <w:szCs w:val="16"/>
                <w:lang w:val="en-US"/>
              </w:rPr>
              <w:t>cash</w:t>
            </w:r>
            <w:r w:rsidRPr="008B0165">
              <w:rPr>
                <w:color w:val="auto"/>
                <w:sz w:val="16"/>
                <w:szCs w:val="16"/>
              </w:rPr>
              <w:t>-</w:t>
            </w:r>
            <w:r w:rsidRPr="008B0165">
              <w:rPr>
                <w:color w:val="auto"/>
                <w:sz w:val="16"/>
                <w:szCs w:val="16"/>
                <w:lang w:val="en-US"/>
              </w:rPr>
              <w:t>back</w:t>
            </w:r>
            <w:r w:rsidRPr="008B0165">
              <w:rPr>
                <w:color w:val="auto"/>
                <w:sz w:val="16"/>
                <w:szCs w:val="16"/>
              </w:rPr>
              <w:t xml:space="preserve"> в размере 1%, но не более 1</w:t>
            </w:r>
            <w:r>
              <w:rPr>
                <w:color w:val="auto"/>
                <w:sz w:val="16"/>
                <w:szCs w:val="16"/>
              </w:rPr>
              <w:t> </w:t>
            </w:r>
            <w:r w:rsidRPr="008B0165">
              <w:rPr>
                <w:color w:val="auto"/>
                <w:sz w:val="16"/>
                <w:szCs w:val="16"/>
              </w:rPr>
              <w:t>000</w:t>
            </w:r>
            <w:r>
              <w:rPr>
                <w:color w:val="auto"/>
                <w:sz w:val="16"/>
                <w:szCs w:val="16"/>
              </w:rPr>
              <w:t xml:space="preserve"> </w:t>
            </w:r>
            <w:r w:rsidRPr="008B0165">
              <w:rPr>
                <w:color w:val="auto"/>
                <w:sz w:val="16"/>
                <w:szCs w:val="16"/>
              </w:rPr>
              <w:t>руб</w:t>
            </w:r>
            <w:r>
              <w:rPr>
                <w:color w:val="auto"/>
                <w:sz w:val="16"/>
                <w:szCs w:val="16"/>
              </w:rPr>
              <w:t>.</w:t>
            </w:r>
            <w:r w:rsidRPr="002F0692">
              <w:rPr>
                <w:color w:val="auto"/>
                <w:sz w:val="16"/>
                <w:szCs w:val="16"/>
              </w:rPr>
              <w:t>/15</w:t>
            </w:r>
            <w:r>
              <w:rPr>
                <w:color w:val="auto"/>
                <w:sz w:val="16"/>
                <w:szCs w:val="16"/>
              </w:rPr>
              <w:t xml:space="preserve"> </w:t>
            </w:r>
            <w:r>
              <w:rPr>
                <w:color w:val="auto"/>
                <w:sz w:val="16"/>
                <w:szCs w:val="16"/>
                <w:lang w:val="en-US"/>
              </w:rPr>
              <w:t>USD</w:t>
            </w:r>
            <w:r w:rsidRPr="002F0692">
              <w:rPr>
                <w:color w:val="auto"/>
                <w:sz w:val="16"/>
                <w:szCs w:val="16"/>
              </w:rPr>
              <w:t>/12</w:t>
            </w:r>
            <w:r>
              <w:rPr>
                <w:color w:val="auto"/>
                <w:sz w:val="16"/>
                <w:szCs w:val="16"/>
              </w:rPr>
              <w:t xml:space="preserve"> </w:t>
            </w:r>
            <w:r>
              <w:rPr>
                <w:color w:val="auto"/>
                <w:sz w:val="16"/>
                <w:szCs w:val="16"/>
                <w:lang w:val="en-US"/>
              </w:rPr>
              <w:t>EUR</w:t>
            </w:r>
            <w:r w:rsidRPr="008B0165">
              <w:rPr>
                <w:color w:val="auto"/>
                <w:sz w:val="16"/>
                <w:szCs w:val="16"/>
              </w:rPr>
              <w:t xml:space="preserve"> зачисляется на Счет одновременно с </w:t>
            </w:r>
            <w:r w:rsidRPr="008B0165">
              <w:rPr>
                <w:color w:val="auto"/>
                <w:sz w:val="16"/>
                <w:szCs w:val="16"/>
              </w:rPr>
              <w:lastRenderedPageBreak/>
              <w:t xml:space="preserve">проведением соответствующей операции по Счету, </w:t>
            </w:r>
            <w:r w:rsidRPr="00EE20BB">
              <w:rPr>
                <w:color w:val="auto"/>
                <w:sz w:val="16"/>
                <w:szCs w:val="16"/>
              </w:rPr>
              <w:t xml:space="preserve">оставшаяся сумма </w:t>
            </w:r>
            <w:proofErr w:type="spellStart"/>
            <w:r w:rsidRPr="00EE20BB">
              <w:rPr>
                <w:color w:val="auto"/>
                <w:sz w:val="16"/>
                <w:szCs w:val="16"/>
              </w:rPr>
              <w:t>cash-back</w:t>
            </w:r>
            <w:proofErr w:type="spellEnd"/>
            <w:r w:rsidRPr="00EE20BB">
              <w:rPr>
                <w:color w:val="auto"/>
                <w:sz w:val="16"/>
                <w:szCs w:val="16"/>
              </w:rPr>
              <w:t xml:space="preserve"> зачисляется на Счет 10 числа следующего календарного месяца, при этом, если 10 число следующего календарного месяца приходится на выходной, праздничный день (нерабочий день), то зачисление производится в следующий рабочий день</w:t>
            </w:r>
            <w:proofErr w:type="gramEnd"/>
          </w:p>
        </w:tc>
        <w:tc>
          <w:tcPr>
            <w:tcW w:w="3984" w:type="dxa"/>
            <w:gridSpan w:val="2"/>
            <w:vMerge/>
            <w:tcBorders>
              <w:top w:val="nil"/>
              <w:left w:val="single" w:sz="4" w:space="0" w:color="auto"/>
              <w:bottom w:val="nil"/>
              <w:right w:val="single" w:sz="4" w:space="0" w:color="auto"/>
            </w:tcBorders>
            <w:vAlign w:val="center"/>
          </w:tcPr>
          <w:p w:rsidR="00483BCF" w:rsidRPr="008B0165" w:rsidRDefault="00483BCF" w:rsidP="00C120DF">
            <w:pPr>
              <w:jc w:val="center"/>
              <w:rPr>
                <w:rFonts w:ascii="Arial" w:hAnsi="Arial" w:cs="Arial"/>
                <w:sz w:val="16"/>
                <w:szCs w:val="16"/>
              </w:rPr>
            </w:pPr>
          </w:p>
        </w:tc>
        <w:tc>
          <w:tcPr>
            <w:tcW w:w="2016" w:type="dxa"/>
            <w:vMerge/>
            <w:tcBorders>
              <w:top w:val="nil"/>
              <w:left w:val="single" w:sz="4" w:space="0" w:color="auto"/>
              <w:bottom w:val="nil"/>
              <w:right w:val="single" w:sz="4" w:space="0" w:color="auto"/>
            </w:tcBorders>
            <w:vAlign w:val="center"/>
          </w:tcPr>
          <w:p w:rsidR="00483BCF" w:rsidRPr="00FF4A19" w:rsidRDefault="00483BCF" w:rsidP="00C120DF">
            <w:pPr>
              <w:jc w:val="center"/>
              <w:rPr>
                <w:rFonts w:ascii="Arial" w:hAnsi="Arial" w:cs="Arial"/>
                <w:sz w:val="16"/>
                <w:szCs w:val="16"/>
              </w:rPr>
            </w:pPr>
          </w:p>
        </w:tc>
      </w:tr>
      <w:tr w:rsidR="00E07001" w:rsidRPr="00FF4A19" w:rsidTr="00382197">
        <w:trPr>
          <w:trHeight w:val="1543"/>
          <w:jc w:val="center"/>
        </w:trPr>
        <w:tc>
          <w:tcPr>
            <w:tcW w:w="707" w:type="dxa"/>
            <w:vMerge/>
            <w:tcBorders>
              <w:right w:val="single" w:sz="4" w:space="0" w:color="auto"/>
            </w:tcBorders>
            <w:vAlign w:val="center"/>
          </w:tcPr>
          <w:p w:rsidR="00483BCF" w:rsidRPr="008B0165" w:rsidRDefault="00483BCF" w:rsidP="00B74561">
            <w:pPr>
              <w:jc w:val="center"/>
              <w:rPr>
                <w:rFonts w:ascii="Arial" w:hAnsi="Arial" w:cs="Arial"/>
                <w:sz w:val="16"/>
                <w:szCs w:val="16"/>
              </w:rPr>
            </w:pPr>
          </w:p>
        </w:tc>
        <w:tc>
          <w:tcPr>
            <w:tcW w:w="3969" w:type="dxa"/>
            <w:vMerge/>
            <w:tcBorders>
              <w:top w:val="nil"/>
              <w:left w:val="single" w:sz="4" w:space="0" w:color="auto"/>
              <w:bottom w:val="nil"/>
              <w:right w:val="single" w:sz="4" w:space="0" w:color="auto"/>
            </w:tcBorders>
            <w:vAlign w:val="center"/>
          </w:tcPr>
          <w:p w:rsidR="00483BCF" w:rsidRPr="008B0165" w:rsidRDefault="00483BCF" w:rsidP="00BA18CA">
            <w:pPr>
              <w:pStyle w:val="Default"/>
              <w:jc w:val="both"/>
              <w:rPr>
                <w:color w:val="auto"/>
                <w:sz w:val="16"/>
                <w:szCs w:val="16"/>
              </w:rPr>
            </w:pPr>
          </w:p>
        </w:tc>
        <w:tc>
          <w:tcPr>
            <w:tcW w:w="3984" w:type="dxa"/>
            <w:gridSpan w:val="2"/>
            <w:vMerge/>
            <w:tcBorders>
              <w:top w:val="nil"/>
              <w:left w:val="single" w:sz="4" w:space="0" w:color="auto"/>
              <w:bottom w:val="nil"/>
              <w:right w:val="single" w:sz="4" w:space="0" w:color="auto"/>
            </w:tcBorders>
            <w:vAlign w:val="center"/>
          </w:tcPr>
          <w:p w:rsidR="00483BCF" w:rsidRPr="008B0165" w:rsidRDefault="00483BCF" w:rsidP="00C120DF">
            <w:pPr>
              <w:jc w:val="center"/>
              <w:rPr>
                <w:rFonts w:ascii="Arial" w:hAnsi="Arial" w:cs="Arial"/>
                <w:sz w:val="16"/>
                <w:szCs w:val="16"/>
              </w:rPr>
            </w:pPr>
          </w:p>
        </w:tc>
        <w:tc>
          <w:tcPr>
            <w:tcW w:w="2016" w:type="dxa"/>
            <w:tcBorders>
              <w:top w:val="nil"/>
              <w:left w:val="single" w:sz="4" w:space="0" w:color="auto"/>
              <w:bottom w:val="nil"/>
              <w:right w:val="single" w:sz="4" w:space="0" w:color="auto"/>
            </w:tcBorders>
          </w:tcPr>
          <w:p w:rsidR="00483BCF" w:rsidRDefault="00483BCF">
            <w:pPr>
              <w:jc w:val="center"/>
              <w:rPr>
                <w:rFonts w:ascii="Arial" w:hAnsi="Arial" w:cs="Arial"/>
                <w:sz w:val="16"/>
                <w:szCs w:val="16"/>
              </w:rPr>
            </w:pPr>
            <w:r w:rsidRPr="00F52851">
              <w:rPr>
                <w:rFonts w:ascii="Arial" w:hAnsi="Arial" w:cs="Arial"/>
                <w:sz w:val="16"/>
                <w:szCs w:val="16"/>
              </w:rPr>
              <w:t>10%</w:t>
            </w:r>
            <w:r>
              <w:rPr>
                <w:rFonts w:ascii="Arial" w:hAnsi="Arial" w:cs="Arial"/>
                <w:sz w:val="16"/>
                <w:szCs w:val="16"/>
              </w:rPr>
              <w:t xml:space="preserve"> от суммы операции</w:t>
            </w:r>
            <w:r w:rsidRPr="00F52851">
              <w:rPr>
                <w:rFonts w:ascii="Arial" w:hAnsi="Arial" w:cs="Arial"/>
                <w:sz w:val="16"/>
                <w:szCs w:val="16"/>
              </w:rPr>
              <w:t>, максимум 1000 руб./</w:t>
            </w:r>
          </w:p>
          <w:p w:rsidR="00483BCF" w:rsidRDefault="00483BCF">
            <w:pPr>
              <w:jc w:val="center"/>
              <w:rPr>
                <w:rFonts w:ascii="Arial" w:hAnsi="Arial" w:cs="Arial"/>
                <w:sz w:val="16"/>
                <w:szCs w:val="16"/>
              </w:rPr>
            </w:pPr>
            <w:r w:rsidRPr="00F52851">
              <w:rPr>
                <w:rFonts w:ascii="Arial" w:hAnsi="Arial" w:cs="Arial"/>
                <w:sz w:val="16"/>
                <w:szCs w:val="16"/>
              </w:rPr>
              <w:t>15</w:t>
            </w:r>
            <w:r w:rsidRPr="00F52851">
              <w:rPr>
                <w:rFonts w:ascii="Arial" w:hAnsi="Arial" w:cs="Arial"/>
                <w:sz w:val="16"/>
                <w:szCs w:val="16"/>
                <w:lang w:val="en-US"/>
              </w:rPr>
              <w:t>USD</w:t>
            </w:r>
            <w:r w:rsidRPr="00F52851">
              <w:rPr>
                <w:rFonts w:ascii="Arial" w:hAnsi="Arial" w:cs="Arial"/>
                <w:sz w:val="16"/>
                <w:szCs w:val="16"/>
              </w:rPr>
              <w:t>/12</w:t>
            </w:r>
            <w:r w:rsidRPr="00F52851">
              <w:rPr>
                <w:rFonts w:ascii="Arial" w:hAnsi="Arial" w:cs="Arial"/>
                <w:sz w:val="16"/>
                <w:szCs w:val="16"/>
                <w:lang w:val="en-US"/>
              </w:rPr>
              <w:t>EUR</w:t>
            </w:r>
          </w:p>
        </w:tc>
      </w:tr>
      <w:tr w:rsidR="00E07001" w:rsidRPr="00FF4A19" w:rsidTr="00382197">
        <w:trPr>
          <w:trHeight w:val="939"/>
          <w:jc w:val="center"/>
        </w:trPr>
        <w:tc>
          <w:tcPr>
            <w:tcW w:w="707" w:type="dxa"/>
            <w:vMerge/>
            <w:tcBorders>
              <w:bottom w:val="single" w:sz="4" w:space="0" w:color="auto"/>
              <w:right w:val="single" w:sz="4" w:space="0" w:color="auto"/>
            </w:tcBorders>
            <w:vAlign w:val="center"/>
          </w:tcPr>
          <w:p w:rsidR="00483BCF" w:rsidRPr="008B0165" w:rsidRDefault="00483BCF" w:rsidP="00B74561">
            <w:pPr>
              <w:jc w:val="center"/>
              <w:rPr>
                <w:rFonts w:ascii="Arial" w:hAnsi="Arial" w:cs="Arial"/>
                <w:sz w:val="16"/>
                <w:szCs w:val="16"/>
              </w:rPr>
            </w:pPr>
          </w:p>
        </w:tc>
        <w:tc>
          <w:tcPr>
            <w:tcW w:w="3969" w:type="dxa"/>
            <w:tcBorders>
              <w:top w:val="nil"/>
              <w:left w:val="single" w:sz="4" w:space="0" w:color="auto"/>
              <w:bottom w:val="single" w:sz="4" w:space="0" w:color="auto"/>
              <w:right w:val="single" w:sz="4" w:space="0" w:color="auto"/>
            </w:tcBorders>
            <w:vAlign w:val="center"/>
          </w:tcPr>
          <w:p w:rsidR="00483BCF" w:rsidRDefault="00483BCF">
            <w:pPr>
              <w:pStyle w:val="Default"/>
              <w:jc w:val="both"/>
              <w:rPr>
                <w:color w:val="auto"/>
                <w:sz w:val="16"/>
                <w:szCs w:val="16"/>
              </w:rPr>
            </w:pPr>
            <w:r w:rsidRPr="008B0165">
              <w:rPr>
                <w:sz w:val="16"/>
                <w:szCs w:val="16"/>
              </w:rPr>
              <w:t xml:space="preserve"> - по второй и следующим операциям. Сумма</w:t>
            </w:r>
            <w:r w:rsidRPr="00435AE9">
              <w:rPr>
                <w:color w:val="auto"/>
                <w:sz w:val="16"/>
                <w:szCs w:val="16"/>
              </w:rPr>
              <w:t xml:space="preserve"> </w:t>
            </w:r>
            <w:r w:rsidRPr="008B0165">
              <w:rPr>
                <w:color w:val="auto"/>
                <w:sz w:val="16"/>
                <w:szCs w:val="16"/>
                <w:lang w:val="en-US"/>
              </w:rPr>
              <w:t>cash</w:t>
            </w:r>
            <w:r w:rsidRPr="008B0165">
              <w:rPr>
                <w:color w:val="auto"/>
                <w:sz w:val="16"/>
                <w:szCs w:val="16"/>
              </w:rPr>
              <w:t>-</w:t>
            </w:r>
            <w:r w:rsidRPr="008B0165">
              <w:rPr>
                <w:color w:val="auto"/>
                <w:sz w:val="16"/>
                <w:szCs w:val="16"/>
                <w:lang w:val="en-US"/>
              </w:rPr>
              <w:t>back</w:t>
            </w:r>
            <w:r w:rsidRPr="008B0165">
              <w:rPr>
                <w:color w:val="auto"/>
                <w:sz w:val="16"/>
                <w:szCs w:val="16"/>
              </w:rPr>
              <w:t xml:space="preserve"> зачисляется на Счет одновременно с проведением соответствующей операции по Счету</w:t>
            </w:r>
          </w:p>
        </w:tc>
        <w:tc>
          <w:tcPr>
            <w:tcW w:w="3984" w:type="dxa"/>
            <w:gridSpan w:val="2"/>
            <w:vMerge/>
            <w:tcBorders>
              <w:top w:val="nil"/>
              <w:left w:val="single" w:sz="4" w:space="0" w:color="auto"/>
              <w:bottom w:val="single" w:sz="4" w:space="0" w:color="auto"/>
              <w:right w:val="single" w:sz="4" w:space="0" w:color="auto"/>
            </w:tcBorders>
            <w:vAlign w:val="center"/>
          </w:tcPr>
          <w:p w:rsidR="00483BCF" w:rsidRPr="008B0165" w:rsidRDefault="00483BCF" w:rsidP="00C120DF">
            <w:pPr>
              <w:jc w:val="center"/>
              <w:rPr>
                <w:rFonts w:ascii="Arial" w:hAnsi="Arial" w:cs="Arial"/>
                <w:sz w:val="16"/>
                <w:szCs w:val="16"/>
              </w:rPr>
            </w:pPr>
          </w:p>
        </w:tc>
        <w:tc>
          <w:tcPr>
            <w:tcW w:w="2016" w:type="dxa"/>
            <w:tcBorders>
              <w:top w:val="nil"/>
              <w:left w:val="single" w:sz="4" w:space="0" w:color="auto"/>
              <w:bottom w:val="single" w:sz="4" w:space="0" w:color="auto"/>
              <w:right w:val="single" w:sz="4" w:space="0" w:color="auto"/>
            </w:tcBorders>
            <w:vAlign w:val="center"/>
          </w:tcPr>
          <w:p w:rsidR="00483BCF" w:rsidRDefault="00483BCF" w:rsidP="00FF4A19">
            <w:pPr>
              <w:jc w:val="center"/>
              <w:rPr>
                <w:rFonts w:ascii="Arial" w:hAnsi="Arial" w:cs="Arial"/>
                <w:sz w:val="16"/>
                <w:szCs w:val="16"/>
              </w:rPr>
            </w:pPr>
            <w:r w:rsidRPr="00FF4A19">
              <w:rPr>
                <w:rFonts w:ascii="Arial" w:hAnsi="Arial" w:cs="Arial"/>
                <w:sz w:val="16"/>
                <w:szCs w:val="16"/>
              </w:rPr>
              <w:t>1%</w:t>
            </w:r>
            <w:r>
              <w:rPr>
                <w:rFonts w:ascii="Arial" w:hAnsi="Arial" w:cs="Arial"/>
                <w:sz w:val="16"/>
                <w:szCs w:val="16"/>
              </w:rPr>
              <w:t xml:space="preserve"> от суммы операции</w:t>
            </w:r>
            <w:r w:rsidRPr="00FF4A19">
              <w:rPr>
                <w:rFonts w:ascii="Arial" w:hAnsi="Arial" w:cs="Arial"/>
                <w:sz w:val="16"/>
                <w:szCs w:val="16"/>
              </w:rPr>
              <w:t xml:space="preserve">, </w:t>
            </w:r>
            <w:r w:rsidRPr="00F52851">
              <w:rPr>
                <w:rFonts w:ascii="Arial" w:hAnsi="Arial" w:cs="Arial"/>
                <w:sz w:val="16"/>
                <w:szCs w:val="16"/>
              </w:rPr>
              <w:t xml:space="preserve">максимум </w:t>
            </w:r>
          </w:p>
          <w:p w:rsidR="00483BCF" w:rsidRDefault="00483BCF" w:rsidP="00FF4A19">
            <w:pPr>
              <w:jc w:val="center"/>
              <w:rPr>
                <w:rFonts w:ascii="Arial" w:hAnsi="Arial" w:cs="Arial"/>
                <w:sz w:val="16"/>
                <w:szCs w:val="16"/>
              </w:rPr>
            </w:pPr>
            <w:r w:rsidRPr="00F52851">
              <w:rPr>
                <w:rFonts w:ascii="Arial" w:hAnsi="Arial" w:cs="Arial"/>
                <w:sz w:val="16"/>
                <w:szCs w:val="16"/>
              </w:rPr>
              <w:t>1000 руб./</w:t>
            </w:r>
          </w:p>
          <w:p w:rsidR="00483BCF" w:rsidRDefault="00483BCF">
            <w:pPr>
              <w:jc w:val="center"/>
              <w:rPr>
                <w:rFonts w:ascii="Arial" w:hAnsi="Arial" w:cs="Arial"/>
                <w:sz w:val="16"/>
                <w:szCs w:val="16"/>
              </w:rPr>
            </w:pPr>
            <w:r w:rsidRPr="00F52851">
              <w:rPr>
                <w:rFonts w:ascii="Arial" w:hAnsi="Arial" w:cs="Arial"/>
                <w:sz w:val="16"/>
                <w:szCs w:val="16"/>
              </w:rPr>
              <w:t>15</w:t>
            </w:r>
            <w:r w:rsidRPr="00F52851">
              <w:rPr>
                <w:rFonts w:ascii="Arial" w:hAnsi="Arial" w:cs="Arial"/>
                <w:sz w:val="16"/>
                <w:szCs w:val="16"/>
                <w:lang w:val="en-US"/>
              </w:rPr>
              <w:t>USD</w:t>
            </w:r>
            <w:r w:rsidRPr="00F52851">
              <w:rPr>
                <w:rFonts w:ascii="Arial" w:hAnsi="Arial" w:cs="Arial"/>
                <w:sz w:val="16"/>
                <w:szCs w:val="16"/>
              </w:rPr>
              <w:t>/12</w:t>
            </w:r>
            <w:r w:rsidRPr="00F52851">
              <w:rPr>
                <w:rFonts w:ascii="Arial" w:hAnsi="Arial" w:cs="Arial"/>
                <w:sz w:val="16"/>
                <w:szCs w:val="16"/>
                <w:lang w:val="en-US"/>
              </w:rPr>
              <w:t>EUR</w:t>
            </w:r>
          </w:p>
        </w:tc>
      </w:tr>
      <w:tr w:rsidR="00382197" w:rsidRPr="00FF4A19" w:rsidTr="00382197">
        <w:trPr>
          <w:trHeight w:val="279"/>
          <w:jc w:val="center"/>
        </w:trPr>
        <w:tc>
          <w:tcPr>
            <w:tcW w:w="707" w:type="dxa"/>
            <w:tcBorders>
              <w:top w:val="single" w:sz="4" w:space="0" w:color="auto"/>
            </w:tcBorders>
            <w:vAlign w:val="center"/>
          </w:tcPr>
          <w:p w:rsidR="00483BCF" w:rsidRPr="008B0165" w:rsidRDefault="00483BCF" w:rsidP="00CB7220">
            <w:pPr>
              <w:jc w:val="center"/>
              <w:rPr>
                <w:rFonts w:ascii="Arial" w:hAnsi="Arial" w:cs="Arial"/>
                <w:sz w:val="16"/>
                <w:szCs w:val="16"/>
              </w:rPr>
            </w:pPr>
            <w:r>
              <w:rPr>
                <w:rFonts w:ascii="Arial" w:hAnsi="Arial" w:cs="Arial"/>
                <w:sz w:val="16"/>
                <w:szCs w:val="16"/>
              </w:rPr>
              <w:t>5.2</w:t>
            </w:r>
            <w:r w:rsidR="00CB7220">
              <w:rPr>
                <w:rFonts w:ascii="Arial" w:hAnsi="Arial" w:cs="Arial"/>
                <w:sz w:val="16"/>
                <w:szCs w:val="16"/>
              </w:rPr>
              <w:t>9</w:t>
            </w:r>
          </w:p>
        </w:tc>
        <w:tc>
          <w:tcPr>
            <w:tcW w:w="3969" w:type="dxa"/>
            <w:tcBorders>
              <w:top w:val="single" w:sz="4" w:space="0" w:color="auto"/>
            </w:tcBorders>
            <w:vAlign w:val="center"/>
          </w:tcPr>
          <w:p w:rsidR="005F2E8F" w:rsidRDefault="00483BCF" w:rsidP="00DB1C87">
            <w:pPr>
              <w:pStyle w:val="Default"/>
              <w:jc w:val="both"/>
              <w:rPr>
                <w:sz w:val="16"/>
                <w:szCs w:val="16"/>
              </w:rPr>
            </w:pPr>
            <w:r w:rsidRPr="008B0165">
              <w:rPr>
                <w:color w:val="auto"/>
                <w:sz w:val="16"/>
                <w:szCs w:val="16"/>
              </w:rPr>
              <w:t xml:space="preserve">Начисление </w:t>
            </w:r>
            <w:r w:rsidRPr="008B0165">
              <w:rPr>
                <w:color w:val="auto"/>
                <w:sz w:val="16"/>
                <w:szCs w:val="16"/>
                <w:lang w:val="en-US"/>
              </w:rPr>
              <w:t>cash</w:t>
            </w:r>
            <w:r w:rsidRPr="008B0165">
              <w:rPr>
                <w:color w:val="auto"/>
                <w:sz w:val="16"/>
                <w:szCs w:val="16"/>
              </w:rPr>
              <w:t>-</w:t>
            </w:r>
            <w:r w:rsidRPr="008B0165">
              <w:rPr>
                <w:color w:val="auto"/>
                <w:sz w:val="16"/>
                <w:szCs w:val="16"/>
                <w:lang w:val="en-US"/>
              </w:rPr>
              <w:t>back</w:t>
            </w:r>
            <w:r>
              <w:rPr>
                <w:color w:val="auto"/>
                <w:sz w:val="16"/>
                <w:szCs w:val="16"/>
                <w:vertAlign w:val="superscript"/>
              </w:rPr>
              <w:t>2</w:t>
            </w:r>
            <w:r w:rsidR="008E6510">
              <w:rPr>
                <w:color w:val="auto"/>
                <w:sz w:val="16"/>
                <w:szCs w:val="16"/>
                <w:vertAlign w:val="superscript"/>
              </w:rPr>
              <w:t>0</w:t>
            </w:r>
            <w:r w:rsidRPr="008B0165">
              <w:rPr>
                <w:color w:val="auto"/>
                <w:sz w:val="16"/>
                <w:szCs w:val="16"/>
              </w:rPr>
              <w:t xml:space="preserve"> по операциям, проведенным по </w:t>
            </w:r>
            <w:r w:rsidR="00B10B79">
              <w:rPr>
                <w:color w:val="auto"/>
                <w:sz w:val="16"/>
                <w:szCs w:val="16"/>
              </w:rPr>
              <w:t xml:space="preserve">основной </w:t>
            </w:r>
            <w:r w:rsidRPr="008B0165">
              <w:rPr>
                <w:color w:val="auto"/>
                <w:sz w:val="16"/>
                <w:szCs w:val="16"/>
              </w:rPr>
              <w:t>карт</w:t>
            </w:r>
            <w:r>
              <w:rPr>
                <w:color w:val="auto"/>
                <w:sz w:val="16"/>
                <w:szCs w:val="16"/>
              </w:rPr>
              <w:t>е</w:t>
            </w:r>
            <w:r w:rsidRPr="008B0165">
              <w:rPr>
                <w:color w:val="auto"/>
                <w:sz w:val="16"/>
                <w:szCs w:val="16"/>
              </w:rPr>
              <w:t xml:space="preserve"> Клиента</w:t>
            </w:r>
            <w:r>
              <w:rPr>
                <w:color w:val="auto"/>
                <w:sz w:val="16"/>
                <w:szCs w:val="16"/>
              </w:rPr>
              <w:t>, выпущенной к текущ</w:t>
            </w:r>
            <w:r w:rsidR="00DB1C87">
              <w:rPr>
                <w:color w:val="auto"/>
                <w:sz w:val="16"/>
                <w:szCs w:val="16"/>
              </w:rPr>
              <w:t>и</w:t>
            </w:r>
            <w:r>
              <w:rPr>
                <w:color w:val="auto"/>
                <w:sz w:val="16"/>
                <w:szCs w:val="16"/>
              </w:rPr>
              <w:t>м банковск</w:t>
            </w:r>
            <w:r w:rsidR="00DB1C87">
              <w:rPr>
                <w:color w:val="auto"/>
                <w:sz w:val="16"/>
                <w:szCs w:val="16"/>
              </w:rPr>
              <w:t>и</w:t>
            </w:r>
            <w:r>
              <w:rPr>
                <w:color w:val="auto"/>
                <w:sz w:val="16"/>
                <w:szCs w:val="16"/>
              </w:rPr>
              <w:t>м счет</w:t>
            </w:r>
            <w:r w:rsidR="00DB1C87">
              <w:rPr>
                <w:color w:val="auto"/>
                <w:sz w:val="16"/>
                <w:szCs w:val="16"/>
              </w:rPr>
              <w:t>ам</w:t>
            </w:r>
            <w:r>
              <w:rPr>
                <w:color w:val="auto"/>
                <w:sz w:val="16"/>
                <w:szCs w:val="16"/>
              </w:rPr>
              <w:t xml:space="preserve"> «Сплошные плюсы»,</w:t>
            </w:r>
            <w:r w:rsidRPr="008B0165">
              <w:rPr>
                <w:color w:val="auto"/>
                <w:sz w:val="16"/>
                <w:szCs w:val="16"/>
              </w:rPr>
              <w:t xml:space="preserve"> </w:t>
            </w:r>
            <w:r w:rsidR="00DB1C87">
              <w:rPr>
                <w:color w:val="auto"/>
                <w:sz w:val="16"/>
                <w:szCs w:val="16"/>
              </w:rPr>
              <w:t xml:space="preserve">«Расчетный» </w:t>
            </w:r>
            <w:r w:rsidRPr="008B0165">
              <w:rPr>
                <w:color w:val="auto"/>
                <w:sz w:val="16"/>
                <w:szCs w:val="16"/>
              </w:rPr>
              <w:t>в торгово-сервисных предприятиях (в</w:t>
            </w:r>
            <w:r w:rsidRPr="008B0165">
              <w:rPr>
                <w:sz w:val="16"/>
                <w:szCs w:val="16"/>
              </w:rPr>
              <w:t xml:space="preserve"> том числе операции в </w:t>
            </w:r>
            <w:proofErr w:type="gramStart"/>
            <w:r w:rsidRPr="008B0165">
              <w:rPr>
                <w:sz w:val="16"/>
                <w:szCs w:val="16"/>
              </w:rPr>
              <w:t>Интернет-магазинах</w:t>
            </w:r>
            <w:proofErr w:type="gramEnd"/>
            <w:r w:rsidRPr="008B0165">
              <w:rPr>
                <w:sz w:val="16"/>
                <w:szCs w:val="16"/>
              </w:rPr>
              <w:t>)</w:t>
            </w:r>
          </w:p>
        </w:tc>
        <w:tc>
          <w:tcPr>
            <w:tcW w:w="2066" w:type="dxa"/>
            <w:tcBorders>
              <w:top w:val="single" w:sz="4" w:space="0" w:color="auto"/>
            </w:tcBorders>
            <w:vAlign w:val="center"/>
          </w:tcPr>
          <w:p w:rsidR="00483BCF" w:rsidRPr="008B0165" w:rsidRDefault="00483BCF" w:rsidP="00C120DF">
            <w:pPr>
              <w:jc w:val="center"/>
              <w:rPr>
                <w:rFonts w:ascii="Arial" w:hAnsi="Arial" w:cs="Arial"/>
                <w:sz w:val="16"/>
                <w:szCs w:val="16"/>
              </w:rPr>
            </w:pPr>
            <w:r>
              <w:rPr>
                <w:rFonts w:ascii="Arial" w:hAnsi="Arial" w:cs="Arial"/>
                <w:sz w:val="16"/>
                <w:szCs w:val="16"/>
              </w:rPr>
              <w:t>0.5% от суммы операции</w:t>
            </w:r>
          </w:p>
        </w:tc>
        <w:tc>
          <w:tcPr>
            <w:tcW w:w="1918" w:type="dxa"/>
            <w:tcBorders>
              <w:top w:val="single" w:sz="4" w:space="0" w:color="auto"/>
            </w:tcBorders>
            <w:vAlign w:val="center"/>
          </w:tcPr>
          <w:p w:rsidR="00483BCF" w:rsidRPr="008B0165" w:rsidRDefault="00483BCF" w:rsidP="00C120DF">
            <w:pPr>
              <w:jc w:val="center"/>
              <w:rPr>
                <w:rFonts w:ascii="Arial" w:hAnsi="Arial" w:cs="Arial"/>
                <w:sz w:val="16"/>
                <w:szCs w:val="16"/>
              </w:rPr>
            </w:pPr>
            <w:r>
              <w:rPr>
                <w:rFonts w:ascii="Arial" w:hAnsi="Arial" w:cs="Arial"/>
                <w:sz w:val="16"/>
                <w:szCs w:val="16"/>
              </w:rPr>
              <w:t>услуга не предоставляется</w:t>
            </w:r>
          </w:p>
        </w:tc>
        <w:tc>
          <w:tcPr>
            <w:tcW w:w="2016" w:type="dxa"/>
            <w:tcBorders>
              <w:top w:val="single" w:sz="4" w:space="0" w:color="auto"/>
            </w:tcBorders>
            <w:vAlign w:val="center"/>
          </w:tcPr>
          <w:p w:rsidR="00483BCF" w:rsidRPr="00FF4A19" w:rsidRDefault="00483BCF" w:rsidP="00FF4A19">
            <w:pPr>
              <w:jc w:val="center"/>
              <w:rPr>
                <w:rFonts w:ascii="Arial" w:hAnsi="Arial" w:cs="Arial"/>
                <w:sz w:val="16"/>
                <w:szCs w:val="16"/>
              </w:rPr>
            </w:pPr>
            <w:r>
              <w:rPr>
                <w:rFonts w:ascii="Arial" w:hAnsi="Arial" w:cs="Arial"/>
                <w:sz w:val="16"/>
                <w:szCs w:val="16"/>
              </w:rPr>
              <w:t>услуга не предоставляется</w:t>
            </w:r>
          </w:p>
        </w:tc>
      </w:tr>
    </w:tbl>
    <w:p w:rsidR="00E31B6E" w:rsidRPr="00112BB6" w:rsidRDefault="00E31B6E" w:rsidP="00976645">
      <w:pPr>
        <w:autoSpaceDE w:val="0"/>
        <w:autoSpaceDN w:val="0"/>
        <w:adjustRightInd w:val="0"/>
        <w:spacing w:before="120"/>
        <w:jc w:val="both"/>
        <w:rPr>
          <w:rFonts w:ascii="Arial" w:hAnsi="Arial" w:cs="Arial"/>
          <w:sz w:val="16"/>
          <w:szCs w:val="16"/>
        </w:rPr>
      </w:pPr>
      <w:r>
        <w:rPr>
          <w:rFonts w:ascii="Arial" w:hAnsi="Arial" w:cs="Arial"/>
          <w:sz w:val="16"/>
          <w:szCs w:val="16"/>
          <w:vertAlign w:val="superscript"/>
        </w:rPr>
        <w:t>1</w:t>
      </w:r>
      <w:r w:rsidR="00E07001">
        <w:rPr>
          <w:rFonts w:ascii="Arial" w:hAnsi="Arial" w:cs="Arial"/>
          <w:sz w:val="16"/>
          <w:szCs w:val="16"/>
          <w:vertAlign w:val="superscript"/>
        </w:rPr>
        <w:t>0</w:t>
      </w:r>
      <w:r>
        <w:rPr>
          <w:rFonts w:ascii="Arial" w:hAnsi="Arial" w:cs="Arial"/>
          <w:sz w:val="16"/>
          <w:szCs w:val="16"/>
          <w:vertAlign w:val="superscript"/>
        </w:rPr>
        <w:t xml:space="preserve">  </w:t>
      </w:r>
      <w:r w:rsidRPr="00112BB6">
        <w:rPr>
          <w:rFonts w:ascii="Arial" w:hAnsi="Arial" w:cs="Arial"/>
          <w:sz w:val="16"/>
          <w:szCs w:val="16"/>
        </w:rPr>
        <w:t>комиссия не взимается в случа</w:t>
      </w:r>
      <w:r w:rsidR="008E6510">
        <w:rPr>
          <w:rFonts w:ascii="Arial" w:hAnsi="Arial" w:cs="Arial"/>
          <w:sz w:val="16"/>
          <w:szCs w:val="16"/>
        </w:rPr>
        <w:t>е</w:t>
      </w:r>
      <w:r w:rsidR="006951A2">
        <w:rPr>
          <w:rFonts w:ascii="Arial" w:hAnsi="Arial" w:cs="Arial"/>
          <w:sz w:val="16"/>
          <w:szCs w:val="16"/>
        </w:rPr>
        <w:t xml:space="preserve"> выпуска/замены в рамках зарплатных проектов</w:t>
      </w:r>
    </w:p>
    <w:p w:rsidR="007550FC" w:rsidRPr="008B0165" w:rsidRDefault="00C82AF2"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1</w:t>
      </w:r>
      <w:r w:rsidR="00E07001">
        <w:rPr>
          <w:rFonts w:ascii="Arial" w:hAnsi="Arial" w:cs="Arial"/>
          <w:sz w:val="16"/>
          <w:szCs w:val="16"/>
          <w:vertAlign w:val="superscript"/>
        </w:rPr>
        <w:t>1</w:t>
      </w:r>
      <w:r w:rsidRPr="008B0165">
        <w:rPr>
          <w:rFonts w:ascii="Arial" w:hAnsi="Arial" w:cs="Arial"/>
          <w:sz w:val="16"/>
          <w:szCs w:val="16"/>
        </w:rPr>
        <w:t xml:space="preserve">Не </w:t>
      </w:r>
      <w:r w:rsidR="007550FC" w:rsidRPr="008B0165">
        <w:rPr>
          <w:rFonts w:ascii="Arial" w:hAnsi="Arial" w:cs="Arial"/>
          <w:sz w:val="16"/>
          <w:szCs w:val="16"/>
        </w:rPr>
        <w:t xml:space="preserve">взимается в случае выбора клиентом </w:t>
      </w:r>
      <w:r w:rsidR="00902E72" w:rsidRPr="008B0165">
        <w:rPr>
          <w:rFonts w:ascii="Arial" w:hAnsi="Arial" w:cs="Arial"/>
          <w:sz w:val="16"/>
          <w:szCs w:val="16"/>
        </w:rPr>
        <w:t>варианта оплаты комиссии за годовое обслуживание согласно п.</w:t>
      </w:r>
      <w:r w:rsidR="004E7EE5">
        <w:rPr>
          <w:rFonts w:ascii="Arial" w:hAnsi="Arial" w:cs="Arial"/>
          <w:sz w:val="16"/>
          <w:szCs w:val="16"/>
        </w:rPr>
        <w:t>5</w:t>
      </w:r>
      <w:r w:rsidR="00902E72" w:rsidRPr="008B0165">
        <w:rPr>
          <w:rFonts w:ascii="Arial" w:hAnsi="Arial" w:cs="Arial"/>
          <w:sz w:val="16"/>
          <w:szCs w:val="16"/>
        </w:rPr>
        <w:t>.</w:t>
      </w:r>
      <w:r w:rsidR="009B7243">
        <w:rPr>
          <w:rFonts w:ascii="Arial" w:hAnsi="Arial" w:cs="Arial"/>
          <w:sz w:val="16"/>
          <w:szCs w:val="16"/>
        </w:rPr>
        <w:t>10</w:t>
      </w:r>
      <w:r w:rsidR="003A7228" w:rsidRPr="008B0165">
        <w:rPr>
          <w:rFonts w:ascii="Arial" w:hAnsi="Arial" w:cs="Arial"/>
          <w:sz w:val="16"/>
          <w:szCs w:val="16"/>
        </w:rPr>
        <w:t xml:space="preserve"> </w:t>
      </w:r>
      <w:r w:rsidR="00902E72" w:rsidRPr="008B0165">
        <w:rPr>
          <w:rFonts w:ascii="Arial" w:hAnsi="Arial" w:cs="Arial"/>
          <w:sz w:val="16"/>
          <w:szCs w:val="16"/>
        </w:rPr>
        <w:t xml:space="preserve">, включает также  стоимость следующих услуг </w:t>
      </w:r>
      <w:proofErr w:type="spellStart"/>
      <w:r w:rsidR="005D5FDE">
        <w:rPr>
          <w:rFonts w:ascii="Arial" w:hAnsi="Arial" w:cs="Arial"/>
          <w:sz w:val="16"/>
          <w:szCs w:val="16"/>
          <w:lang w:val="en-US"/>
        </w:rPr>
        <w:t>Mastercard</w:t>
      </w:r>
      <w:proofErr w:type="spellEnd"/>
      <w:r w:rsidR="00902E72" w:rsidRPr="008B0165">
        <w:rPr>
          <w:rFonts w:ascii="Arial" w:hAnsi="Arial" w:cs="Arial"/>
          <w:sz w:val="16"/>
          <w:szCs w:val="16"/>
        </w:rPr>
        <w:t xml:space="preserve">: выдача карты </w:t>
      </w:r>
      <w:proofErr w:type="spellStart"/>
      <w:r w:rsidR="00902E72" w:rsidRPr="008B0165">
        <w:rPr>
          <w:rFonts w:ascii="Arial" w:hAnsi="Arial" w:cs="Arial"/>
          <w:sz w:val="16"/>
          <w:szCs w:val="16"/>
          <w:lang w:val="en-US"/>
        </w:rPr>
        <w:t>PriorityPass</w:t>
      </w:r>
      <w:proofErr w:type="spellEnd"/>
      <w:r w:rsidR="00902E72" w:rsidRPr="008B0165">
        <w:rPr>
          <w:rFonts w:ascii="Arial" w:hAnsi="Arial" w:cs="Arial"/>
          <w:sz w:val="16"/>
          <w:szCs w:val="16"/>
        </w:rPr>
        <w:t xml:space="preserve">, предоставление страховых услуг, услуги </w:t>
      </w:r>
      <w:proofErr w:type="gramStart"/>
      <w:r w:rsidR="00902E72" w:rsidRPr="008B0165">
        <w:rPr>
          <w:rFonts w:ascii="Arial" w:hAnsi="Arial" w:cs="Arial"/>
          <w:sz w:val="16"/>
          <w:szCs w:val="16"/>
        </w:rPr>
        <w:t>консьерж-сервиса</w:t>
      </w:r>
      <w:proofErr w:type="gramEnd"/>
      <w:r w:rsidR="00902E72" w:rsidRPr="008B0165">
        <w:rPr>
          <w:rFonts w:ascii="Arial" w:hAnsi="Arial" w:cs="Arial"/>
          <w:sz w:val="16"/>
          <w:szCs w:val="16"/>
        </w:rPr>
        <w:t xml:space="preserve">  </w:t>
      </w:r>
      <w:r w:rsidR="005B0E6A" w:rsidRPr="008B0165">
        <w:rPr>
          <w:rFonts w:ascii="Arial" w:hAnsi="Arial" w:cs="Arial"/>
          <w:sz w:val="16"/>
          <w:szCs w:val="16"/>
        </w:rPr>
        <w:t xml:space="preserve"> </w:t>
      </w:r>
    </w:p>
    <w:p w:rsidR="00013310" w:rsidRDefault="00C82AF2"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1</w:t>
      </w:r>
      <w:r w:rsidR="00E07001">
        <w:rPr>
          <w:rFonts w:ascii="Arial" w:hAnsi="Arial" w:cs="Arial"/>
          <w:sz w:val="16"/>
          <w:szCs w:val="16"/>
          <w:vertAlign w:val="superscript"/>
        </w:rPr>
        <w:t>2</w:t>
      </w:r>
      <w:proofErr w:type="gramStart"/>
      <w:r w:rsidRPr="008B0165">
        <w:rPr>
          <w:rFonts w:ascii="Arial" w:hAnsi="Arial" w:cs="Arial"/>
          <w:sz w:val="16"/>
          <w:szCs w:val="16"/>
          <w:vertAlign w:val="superscript"/>
        </w:rPr>
        <w:t xml:space="preserve"> </w:t>
      </w:r>
      <w:r w:rsidR="005B0E6A" w:rsidRPr="008B0165">
        <w:rPr>
          <w:rFonts w:ascii="Arial" w:hAnsi="Arial" w:cs="Arial"/>
          <w:sz w:val="16"/>
          <w:szCs w:val="16"/>
        </w:rPr>
        <w:t>О</w:t>
      </w:r>
      <w:proofErr w:type="gramEnd"/>
      <w:r w:rsidR="005B0E6A" w:rsidRPr="008B0165">
        <w:rPr>
          <w:rFonts w:ascii="Arial" w:hAnsi="Arial" w:cs="Arial"/>
          <w:sz w:val="16"/>
          <w:szCs w:val="16"/>
        </w:rPr>
        <w:t>дному К</w:t>
      </w:r>
      <w:r w:rsidR="00013310" w:rsidRPr="008B0165">
        <w:rPr>
          <w:rFonts w:ascii="Arial" w:hAnsi="Arial" w:cs="Arial"/>
          <w:sz w:val="16"/>
          <w:szCs w:val="16"/>
        </w:rPr>
        <w:t xml:space="preserve">лиенту может быть выдана бесплатно только одна карта той категории, которой соответствует сумма его вклада (вкладов). В случае если </w:t>
      </w:r>
      <w:r w:rsidR="005B0E6A" w:rsidRPr="008B0165">
        <w:rPr>
          <w:rFonts w:ascii="Arial" w:hAnsi="Arial" w:cs="Arial"/>
          <w:sz w:val="16"/>
          <w:szCs w:val="16"/>
        </w:rPr>
        <w:t>К</w:t>
      </w:r>
      <w:r w:rsidR="00013310" w:rsidRPr="008B0165">
        <w:rPr>
          <w:rFonts w:ascii="Arial" w:hAnsi="Arial" w:cs="Arial"/>
          <w:sz w:val="16"/>
          <w:szCs w:val="16"/>
        </w:rPr>
        <w:t xml:space="preserve">лиент получил по данным условиям бесплатно карту </w:t>
      </w:r>
      <w:proofErr w:type="spellStart"/>
      <w:r w:rsidR="005D5FDE">
        <w:rPr>
          <w:rFonts w:ascii="Arial" w:hAnsi="Arial" w:cs="Arial"/>
          <w:sz w:val="16"/>
          <w:szCs w:val="16"/>
        </w:rPr>
        <w:t>Mastercard</w:t>
      </w:r>
      <w:proofErr w:type="spellEnd"/>
      <w:r w:rsidR="00013310" w:rsidRPr="008B0165">
        <w:rPr>
          <w:rFonts w:ascii="Arial" w:hAnsi="Arial" w:cs="Arial"/>
          <w:sz w:val="16"/>
          <w:szCs w:val="16"/>
        </w:rPr>
        <w:t xml:space="preserve"> </w:t>
      </w:r>
      <w:proofErr w:type="spellStart"/>
      <w:r w:rsidR="00013310" w:rsidRPr="008B0165">
        <w:rPr>
          <w:rFonts w:ascii="Arial" w:hAnsi="Arial" w:cs="Arial"/>
          <w:sz w:val="16"/>
          <w:szCs w:val="16"/>
        </w:rPr>
        <w:t>Standard</w:t>
      </w:r>
      <w:proofErr w:type="spellEnd"/>
      <w:r w:rsidR="00013310" w:rsidRPr="008B0165">
        <w:rPr>
          <w:rFonts w:ascii="Arial" w:hAnsi="Arial" w:cs="Arial"/>
          <w:sz w:val="16"/>
          <w:szCs w:val="16"/>
        </w:rPr>
        <w:t xml:space="preserve"> и через некоторое время сумма его вклада (вкладов) состав</w:t>
      </w:r>
      <w:r w:rsidR="005B0E6A" w:rsidRPr="008B0165">
        <w:rPr>
          <w:rFonts w:ascii="Arial" w:hAnsi="Arial" w:cs="Arial"/>
          <w:sz w:val="16"/>
          <w:szCs w:val="16"/>
        </w:rPr>
        <w:t>ила 1 млн. руб. и более, К</w:t>
      </w:r>
      <w:r w:rsidR="00013310" w:rsidRPr="008B0165">
        <w:rPr>
          <w:rFonts w:ascii="Arial" w:hAnsi="Arial" w:cs="Arial"/>
          <w:sz w:val="16"/>
          <w:szCs w:val="16"/>
        </w:rPr>
        <w:t xml:space="preserve">лиент не имеет права получить бесплатно по данным условиям вторую карту </w:t>
      </w:r>
      <w:proofErr w:type="spellStart"/>
      <w:r w:rsidR="005D5FDE">
        <w:rPr>
          <w:rFonts w:ascii="Arial" w:hAnsi="Arial" w:cs="Arial"/>
          <w:sz w:val="16"/>
          <w:szCs w:val="16"/>
        </w:rPr>
        <w:t>Mastercard</w:t>
      </w:r>
      <w:proofErr w:type="spellEnd"/>
      <w:r w:rsidR="00013310" w:rsidRPr="008B0165">
        <w:rPr>
          <w:rFonts w:ascii="Arial" w:hAnsi="Arial" w:cs="Arial"/>
          <w:sz w:val="16"/>
          <w:szCs w:val="16"/>
        </w:rPr>
        <w:t xml:space="preserve"> </w:t>
      </w:r>
      <w:proofErr w:type="spellStart"/>
      <w:r w:rsidR="00013310" w:rsidRPr="008B0165">
        <w:rPr>
          <w:rFonts w:ascii="Arial" w:hAnsi="Arial" w:cs="Arial"/>
          <w:sz w:val="16"/>
          <w:szCs w:val="16"/>
        </w:rPr>
        <w:t>Gold</w:t>
      </w:r>
      <w:proofErr w:type="spellEnd"/>
      <w:r w:rsidR="00013310" w:rsidRPr="008B0165">
        <w:rPr>
          <w:rFonts w:ascii="Arial" w:hAnsi="Arial" w:cs="Arial"/>
          <w:sz w:val="16"/>
          <w:szCs w:val="16"/>
        </w:rPr>
        <w:t>.</w:t>
      </w:r>
    </w:p>
    <w:p w:rsidR="00AD29BB" w:rsidRPr="00AD29BB" w:rsidRDefault="00AD29BB" w:rsidP="00AD29BB">
      <w:pPr>
        <w:autoSpaceDE w:val="0"/>
        <w:autoSpaceDN w:val="0"/>
        <w:adjustRightInd w:val="0"/>
        <w:jc w:val="both"/>
        <w:rPr>
          <w:rFonts w:ascii="Arial" w:eastAsia="Calibri" w:hAnsi="Arial" w:cs="Arial"/>
          <w:sz w:val="16"/>
          <w:szCs w:val="16"/>
        </w:rPr>
      </w:pPr>
      <w:r w:rsidRPr="00AD29BB">
        <w:rPr>
          <w:rFonts w:ascii="Arial" w:eastAsia="Calibri" w:hAnsi="Arial" w:cs="Arial"/>
          <w:sz w:val="16"/>
          <w:szCs w:val="16"/>
          <w:vertAlign w:val="superscript"/>
        </w:rPr>
        <w:t>1</w:t>
      </w:r>
      <w:r w:rsidR="008E6510">
        <w:rPr>
          <w:rFonts w:ascii="Arial" w:eastAsia="Calibri" w:hAnsi="Arial" w:cs="Arial"/>
          <w:sz w:val="16"/>
          <w:szCs w:val="16"/>
          <w:vertAlign w:val="superscript"/>
        </w:rPr>
        <w:t>3</w:t>
      </w:r>
      <w:r>
        <w:rPr>
          <w:rFonts w:ascii="Arial" w:eastAsia="Calibri" w:hAnsi="Arial" w:cs="Arial"/>
          <w:sz w:val="16"/>
          <w:szCs w:val="16"/>
        </w:rPr>
        <w:t xml:space="preserve"> </w:t>
      </w:r>
      <w:r w:rsidRPr="00AD29BB">
        <w:rPr>
          <w:rFonts w:ascii="Arial" w:eastAsia="Calibri" w:hAnsi="Arial" w:cs="Arial"/>
          <w:sz w:val="16"/>
          <w:szCs w:val="16"/>
        </w:rPr>
        <w:t>Услуга доступна для клиентов офисов Банка, расположенных в г. Оренбург</w:t>
      </w:r>
    </w:p>
    <w:p w:rsidR="00CD7408" w:rsidRPr="008B0165" w:rsidRDefault="00C82AF2" w:rsidP="00C221D9">
      <w:pPr>
        <w:autoSpaceDE w:val="0"/>
        <w:autoSpaceDN w:val="0"/>
        <w:adjustRightInd w:val="0"/>
        <w:jc w:val="both"/>
        <w:rPr>
          <w:rFonts w:ascii="Arial" w:hAnsi="Arial" w:cs="Arial"/>
          <w:sz w:val="16"/>
          <w:szCs w:val="16"/>
        </w:rPr>
      </w:pPr>
      <w:r w:rsidRPr="00AD29BB">
        <w:rPr>
          <w:rFonts w:ascii="Arial" w:eastAsia="Calibri" w:hAnsi="Arial" w:cs="Arial"/>
          <w:sz w:val="16"/>
          <w:szCs w:val="16"/>
          <w:vertAlign w:val="superscript"/>
        </w:rPr>
        <w:t>1</w:t>
      </w:r>
      <w:r w:rsidR="008E6510">
        <w:rPr>
          <w:rFonts w:ascii="Arial" w:eastAsia="Calibri" w:hAnsi="Arial" w:cs="Arial"/>
          <w:sz w:val="16"/>
          <w:szCs w:val="16"/>
          <w:vertAlign w:val="superscript"/>
        </w:rPr>
        <w:t>4</w:t>
      </w:r>
      <w:proofErr w:type="gramStart"/>
      <w:r w:rsidRPr="00AD29BB">
        <w:rPr>
          <w:rFonts w:ascii="Arial" w:eastAsia="Calibri" w:hAnsi="Arial" w:cs="Arial"/>
          <w:sz w:val="16"/>
          <w:szCs w:val="16"/>
        </w:rPr>
        <w:t xml:space="preserve"> </w:t>
      </w:r>
      <w:r w:rsidR="00CD7408" w:rsidRPr="00AD29BB">
        <w:rPr>
          <w:rFonts w:ascii="Arial" w:eastAsia="Calibri" w:hAnsi="Arial" w:cs="Arial"/>
          <w:sz w:val="16"/>
          <w:szCs w:val="16"/>
        </w:rPr>
        <w:t>Н</w:t>
      </w:r>
      <w:proofErr w:type="gramEnd"/>
      <w:r w:rsidR="00CD7408" w:rsidRPr="00AD29BB">
        <w:rPr>
          <w:rFonts w:ascii="Arial" w:eastAsia="Calibri" w:hAnsi="Arial" w:cs="Arial"/>
          <w:sz w:val="16"/>
          <w:szCs w:val="16"/>
        </w:rPr>
        <w:t>е взимается в случае выбора клиентом варианта оплаты комиссии за выпуск карты согласно п.</w:t>
      </w:r>
      <w:r w:rsidR="004E7EE5" w:rsidRPr="00AD29BB">
        <w:rPr>
          <w:rFonts w:ascii="Arial" w:eastAsia="Calibri" w:hAnsi="Arial" w:cs="Arial"/>
          <w:sz w:val="16"/>
          <w:szCs w:val="16"/>
        </w:rPr>
        <w:t>5</w:t>
      </w:r>
      <w:r w:rsidR="00CD7408" w:rsidRPr="00AD29BB">
        <w:rPr>
          <w:rFonts w:ascii="Arial" w:eastAsia="Calibri" w:hAnsi="Arial" w:cs="Arial"/>
          <w:sz w:val="16"/>
          <w:szCs w:val="16"/>
        </w:rPr>
        <w:t xml:space="preserve">.1,  включает также  стоимость следующих услуг </w:t>
      </w:r>
      <w:proofErr w:type="spellStart"/>
      <w:r w:rsidR="005D5FDE" w:rsidRPr="00AD29BB">
        <w:rPr>
          <w:rFonts w:ascii="Arial" w:eastAsia="Calibri" w:hAnsi="Arial" w:cs="Arial"/>
          <w:sz w:val="16"/>
          <w:szCs w:val="16"/>
        </w:rPr>
        <w:t>Mastercard</w:t>
      </w:r>
      <w:proofErr w:type="spellEnd"/>
      <w:r w:rsidR="00CD7408" w:rsidRPr="00AD29BB">
        <w:rPr>
          <w:rFonts w:ascii="Arial" w:eastAsia="Calibri" w:hAnsi="Arial" w:cs="Arial"/>
          <w:sz w:val="16"/>
          <w:szCs w:val="16"/>
        </w:rPr>
        <w:t xml:space="preserve">: выдача карты </w:t>
      </w:r>
      <w:proofErr w:type="spellStart"/>
      <w:r w:rsidR="00CD7408" w:rsidRPr="00AD29BB">
        <w:rPr>
          <w:rFonts w:ascii="Arial" w:eastAsia="Calibri" w:hAnsi="Arial" w:cs="Arial"/>
          <w:sz w:val="16"/>
          <w:szCs w:val="16"/>
        </w:rPr>
        <w:t>PriorityPass</w:t>
      </w:r>
      <w:proofErr w:type="spellEnd"/>
      <w:r w:rsidR="00CD7408" w:rsidRPr="00AD29BB">
        <w:rPr>
          <w:rFonts w:ascii="Arial" w:eastAsia="Calibri" w:hAnsi="Arial" w:cs="Arial"/>
          <w:sz w:val="16"/>
          <w:szCs w:val="16"/>
        </w:rPr>
        <w:t>, предоставление страховых услуг, услуги консьерж-сервиса.  Первый раз взимается при выпуске карты, далее через каждый календарный год  в день списания комиссии за первый  год (в случае если день списания  является выходным днем, то  в следующий рабочий день) в течение срока действия</w:t>
      </w:r>
      <w:r w:rsidR="00CD7408" w:rsidRPr="008B0165">
        <w:rPr>
          <w:rFonts w:ascii="Arial" w:hAnsi="Arial" w:cs="Arial"/>
          <w:sz w:val="16"/>
          <w:szCs w:val="16"/>
        </w:rPr>
        <w:t xml:space="preserve"> карты (за исключением последнего года срока действия карты).  При отсутствии оплаты комиссии карта блокируется  до оплаты комиссии</w:t>
      </w:r>
      <w:r w:rsidR="00891141" w:rsidRPr="008B0165">
        <w:rPr>
          <w:rFonts w:ascii="Arial" w:hAnsi="Arial" w:cs="Arial"/>
          <w:sz w:val="16"/>
          <w:szCs w:val="16"/>
        </w:rPr>
        <w:t xml:space="preserve"> за все неоплаченные периоды.</w:t>
      </w:r>
      <w:r w:rsidR="00CD7408" w:rsidRPr="008B0165">
        <w:rPr>
          <w:rFonts w:ascii="Arial" w:hAnsi="Arial" w:cs="Arial"/>
          <w:sz w:val="16"/>
          <w:szCs w:val="16"/>
        </w:rPr>
        <w:t xml:space="preserve">   </w:t>
      </w:r>
    </w:p>
    <w:p w:rsidR="00210652" w:rsidRDefault="00C82AF2"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1</w:t>
      </w:r>
      <w:r w:rsidR="008E6510">
        <w:rPr>
          <w:rFonts w:ascii="Arial" w:hAnsi="Arial" w:cs="Arial"/>
          <w:sz w:val="16"/>
          <w:szCs w:val="16"/>
          <w:vertAlign w:val="superscript"/>
        </w:rPr>
        <w:t>5</w:t>
      </w:r>
      <w:proofErr w:type="gramStart"/>
      <w:r w:rsidRPr="008B0165">
        <w:rPr>
          <w:rFonts w:ascii="Arial" w:hAnsi="Arial" w:cs="Arial"/>
          <w:sz w:val="16"/>
          <w:szCs w:val="16"/>
          <w:vertAlign w:val="superscript"/>
        </w:rPr>
        <w:t xml:space="preserve"> </w:t>
      </w:r>
      <w:r w:rsidR="002F0692" w:rsidRPr="0066773D">
        <w:rPr>
          <w:rFonts w:ascii="Arial" w:eastAsia="Calibri" w:hAnsi="Arial" w:cs="Arial"/>
          <w:sz w:val="16"/>
          <w:szCs w:val="16"/>
        </w:rPr>
        <w:t>Е</w:t>
      </w:r>
      <w:proofErr w:type="gramEnd"/>
      <w:r w:rsidR="002F0692" w:rsidRPr="0066773D">
        <w:rPr>
          <w:rFonts w:ascii="Arial" w:eastAsia="Calibri" w:hAnsi="Arial" w:cs="Arial"/>
          <w:sz w:val="16"/>
          <w:szCs w:val="16"/>
        </w:rPr>
        <w:t xml:space="preserve">сли операция совершена в валюте, отличной от валюты Счета, то для расчета суммы </w:t>
      </w:r>
      <w:r w:rsidR="002F0692">
        <w:rPr>
          <w:rFonts w:ascii="Arial" w:eastAsia="Calibri" w:hAnsi="Arial" w:cs="Arial"/>
          <w:sz w:val="16"/>
          <w:szCs w:val="16"/>
        </w:rPr>
        <w:t xml:space="preserve">комиссии </w:t>
      </w:r>
      <w:r w:rsidR="002F0692" w:rsidRPr="0066773D">
        <w:rPr>
          <w:rFonts w:ascii="Arial" w:eastAsia="Calibri" w:hAnsi="Arial" w:cs="Arial"/>
          <w:sz w:val="16"/>
          <w:szCs w:val="16"/>
        </w:rPr>
        <w:t>используется курс</w:t>
      </w:r>
      <w:r w:rsidR="002F0692">
        <w:rPr>
          <w:rFonts w:ascii="Arial" w:eastAsia="Calibri" w:hAnsi="Arial" w:cs="Arial"/>
          <w:sz w:val="16"/>
          <w:szCs w:val="16"/>
        </w:rPr>
        <w:t xml:space="preserve">, установленный </w:t>
      </w:r>
      <w:r w:rsidR="002F0692" w:rsidRPr="0066773D">
        <w:rPr>
          <w:rFonts w:ascii="Arial" w:eastAsia="Calibri" w:hAnsi="Arial" w:cs="Arial"/>
          <w:sz w:val="16"/>
          <w:szCs w:val="16"/>
        </w:rPr>
        <w:t>Банк</w:t>
      </w:r>
      <w:r w:rsidR="002F0692">
        <w:rPr>
          <w:rFonts w:ascii="Arial" w:eastAsia="Calibri" w:hAnsi="Arial" w:cs="Arial"/>
          <w:sz w:val="16"/>
          <w:szCs w:val="16"/>
        </w:rPr>
        <w:t xml:space="preserve">ом для  </w:t>
      </w:r>
      <w:r w:rsidR="002F0692">
        <w:rPr>
          <w:rFonts w:ascii="Arial" w:eastAsiaTheme="minorHAnsi" w:hAnsi="Arial" w:cs="Arial"/>
          <w:color w:val="000000"/>
          <w:sz w:val="16"/>
          <w:szCs w:val="16"/>
          <w:lang w:eastAsia="en-US"/>
        </w:rPr>
        <w:t>операций с банковскими картам</w:t>
      </w:r>
      <w:r w:rsidR="002F0692" w:rsidRPr="0066773D">
        <w:rPr>
          <w:rFonts w:ascii="Arial" w:eastAsia="Calibri" w:hAnsi="Arial" w:cs="Arial"/>
          <w:sz w:val="16"/>
          <w:szCs w:val="16"/>
        </w:rPr>
        <w:t xml:space="preserve">  на дату списания суммы операции со Счета</w:t>
      </w:r>
      <w:r w:rsidR="00210652" w:rsidRPr="008B0165">
        <w:rPr>
          <w:rFonts w:ascii="Arial" w:hAnsi="Arial" w:cs="Arial"/>
          <w:sz w:val="16"/>
          <w:szCs w:val="16"/>
        </w:rPr>
        <w:t>.</w:t>
      </w:r>
    </w:p>
    <w:p w:rsidR="001856E8" w:rsidRPr="001856E8" w:rsidRDefault="00C4776D" w:rsidP="00C221D9">
      <w:pPr>
        <w:autoSpaceDE w:val="0"/>
        <w:autoSpaceDN w:val="0"/>
        <w:adjustRightInd w:val="0"/>
        <w:jc w:val="both"/>
        <w:rPr>
          <w:rFonts w:ascii="Arial" w:hAnsi="Arial" w:cs="Arial"/>
          <w:sz w:val="16"/>
          <w:szCs w:val="16"/>
        </w:rPr>
      </w:pPr>
      <w:r w:rsidRPr="00E02B20">
        <w:rPr>
          <w:rFonts w:ascii="Arial" w:hAnsi="Arial" w:cs="Arial"/>
          <w:sz w:val="16"/>
          <w:szCs w:val="16"/>
          <w:vertAlign w:val="superscript"/>
        </w:rPr>
        <w:t>1</w:t>
      </w:r>
      <w:r w:rsidR="008E6510">
        <w:rPr>
          <w:rFonts w:ascii="Arial" w:hAnsi="Arial" w:cs="Arial"/>
          <w:sz w:val="16"/>
          <w:szCs w:val="16"/>
          <w:vertAlign w:val="superscript"/>
        </w:rPr>
        <w:t>6</w:t>
      </w:r>
      <w:r w:rsidRPr="00E02B20">
        <w:rPr>
          <w:rFonts w:ascii="Arial" w:hAnsi="Arial" w:cs="Arial"/>
          <w:sz w:val="16"/>
          <w:szCs w:val="16"/>
          <w:vertAlign w:val="superscript"/>
        </w:rPr>
        <w:t xml:space="preserve"> </w:t>
      </w:r>
      <w:r w:rsidR="001856E8">
        <w:rPr>
          <w:rFonts w:ascii="Arial" w:hAnsi="Arial" w:cs="Arial"/>
          <w:sz w:val="16"/>
          <w:szCs w:val="16"/>
        </w:rPr>
        <w:t xml:space="preserve"> Комиссия не применятся по банковским картам, выпущенным в рамках зарплатных проектов, держатели которых на дату выпуска/замены карты проживают в населенных пунктах, в которых отсутствует инфраструктура ПАО «НИКО-БАНК» и кредитных организаций, указанных в п. 5.</w:t>
      </w:r>
      <w:r w:rsidR="00DF5DE0">
        <w:rPr>
          <w:rFonts w:ascii="Arial" w:hAnsi="Arial" w:cs="Arial"/>
          <w:sz w:val="16"/>
          <w:szCs w:val="16"/>
        </w:rPr>
        <w:t>1</w:t>
      </w:r>
      <w:r w:rsidR="009B7243">
        <w:rPr>
          <w:rFonts w:ascii="Arial" w:hAnsi="Arial" w:cs="Arial"/>
          <w:sz w:val="16"/>
          <w:szCs w:val="16"/>
        </w:rPr>
        <w:t>1</w:t>
      </w:r>
      <w:r w:rsidR="001856E8">
        <w:rPr>
          <w:rFonts w:ascii="Arial" w:hAnsi="Arial" w:cs="Arial"/>
          <w:sz w:val="16"/>
          <w:szCs w:val="16"/>
        </w:rPr>
        <w:t>.2.</w:t>
      </w:r>
      <w:r w:rsidR="000C6B0D">
        <w:rPr>
          <w:rFonts w:ascii="Arial" w:hAnsi="Arial" w:cs="Arial"/>
          <w:sz w:val="16"/>
          <w:szCs w:val="16"/>
        </w:rPr>
        <w:t>, 6.6.2.</w:t>
      </w:r>
    </w:p>
    <w:p w:rsidR="00FE18CF" w:rsidRPr="008B0165" w:rsidRDefault="00C82AF2">
      <w:pPr>
        <w:jc w:val="both"/>
        <w:rPr>
          <w:rFonts w:ascii="Arial" w:hAnsi="Arial" w:cs="Arial"/>
          <w:sz w:val="16"/>
          <w:szCs w:val="16"/>
        </w:rPr>
      </w:pPr>
      <w:r>
        <w:rPr>
          <w:sz w:val="16"/>
          <w:szCs w:val="16"/>
          <w:vertAlign w:val="superscript"/>
        </w:rPr>
        <w:t>1</w:t>
      </w:r>
      <w:r w:rsidR="008E6510">
        <w:rPr>
          <w:sz w:val="16"/>
          <w:szCs w:val="16"/>
          <w:vertAlign w:val="superscript"/>
        </w:rPr>
        <w:t>7</w:t>
      </w:r>
      <w:proofErr w:type="gramStart"/>
      <w:r w:rsidRPr="008B0165">
        <w:rPr>
          <w:sz w:val="16"/>
          <w:szCs w:val="16"/>
        </w:rPr>
        <w:t xml:space="preserve"> </w:t>
      </w:r>
      <w:r w:rsidR="00210652" w:rsidRPr="008B0165">
        <w:rPr>
          <w:rFonts w:ascii="Arial" w:eastAsiaTheme="minorHAnsi" w:hAnsi="Arial" w:cs="Arial"/>
          <w:color w:val="000000"/>
          <w:sz w:val="16"/>
          <w:szCs w:val="16"/>
          <w:lang w:eastAsia="en-US"/>
        </w:rPr>
        <w:t>Д</w:t>
      </w:r>
      <w:proofErr w:type="gramEnd"/>
      <w:r w:rsidR="00210652" w:rsidRPr="008B0165">
        <w:rPr>
          <w:rFonts w:ascii="Arial" w:eastAsiaTheme="minorHAnsi" w:hAnsi="Arial" w:cs="Arial"/>
          <w:color w:val="000000"/>
          <w:sz w:val="16"/>
          <w:szCs w:val="16"/>
          <w:lang w:eastAsia="en-US"/>
        </w:rPr>
        <w:t>ля получения наличных д</w:t>
      </w:r>
      <w:r w:rsidR="00210652" w:rsidRPr="008B0165">
        <w:rPr>
          <w:rFonts w:ascii="Arial" w:hAnsi="Arial" w:cs="Arial"/>
          <w:sz w:val="16"/>
          <w:szCs w:val="16"/>
        </w:rPr>
        <w:t xml:space="preserve">енежных средств по картам </w:t>
      </w:r>
      <w:proofErr w:type="spellStart"/>
      <w:r w:rsidR="005D5FDE">
        <w:rPr>
          <w:rFonts w:ascii="Arial" w:hAnsi="Arial" w:cs="Arial"/>
          <w:sz w:val="16"/>
          <w:szCs w:val="16"/>
          <w:lang w:val="en-US"/>
        </w:rPr>
        <w:t>Mastercard</w:t>
      </w:r>
      <w:proofErr w:type="spellEnd"/>
      <w:r w:rsidR="00210652" w:rsidRPr="008B0165">
        <w:rPr>
          <w:rFonts w:ascii="Arial" w:hAnsi="Arial" w:cs="Arial"/>
          <w:sz w:val="16"/>
          <w:szCs w:val="16"/>
        </w:rPr>
        <w:t xml:space="preserve"> Банка, обслуживаемых в рамках Премиального пакета услуг «Ключевой клиент», сверх установленного стандартного месячного лимита Клиент обязуется обеспечить на </w:t>
      </w:r>
      <w:proofErr w:type="spellStart"/>
      <w:r w:rsidR="00210652" w:rsidRPr="008B0165">
        <w:rPr>
          <w:rFonts w:ascii="Arial" w:hAnsi="Arial" w:cs="Arial"/>
          <w:sz w:val="16"/>
          <w:szCs w:val="16"/>
        </w:rPr>
        <w:t>Картсчете</w:t>
      </w:r>
      <w:proofErr w:type="spellEnd"/>
      <w:r w:rsidR="00210652" w:rsidRPr="008B0165">
        <w:rPr>
          <w:rFonts w:ascii="Arial" w:hAnsi="Arial" w:cs="Arial"/>
          <w:sz w:val="16"/>
          <w:szCs w:val="16"/>
        </w:rPr>
        <w:t xml:space="preserve"> неснижаемый остаток, равный расчетной сумме комиссионного вознаграждения за выдачу денежных средств в полном объеме превышения стандартного месячного лимита</w:t>
      </w:r>
    </w:p>
    <w:p w:rsidR="00521973" w:rsidRPr="008B0165" w:rsidRDefault="000116A2" w:rsidP="00C221D9">
      <w:pPr>
        <w:pStyle w:val="Default"/>
        <w:jc w:val="both"/>
        <w:rPr>
          <w:color w:val="auto"/>
          <w:sz w:val="16"/>
          <w:szCs w:val="16"/>
        </w:rPr>
      </w:pPr>
      <w:proofErr w:type="gramStart"/>
      <w:r w:rsidRPr="000116A2">
        <w:rPr>
          <w:color w:val="auto"/>
          <w:sz w:val="16"/>
          <w:szCs w:val="16"/>
          <w:vertAlign w:val="superscript"/>
        </w:rPr>
        <w:t>1</w:t>
      </w:r>
      <w:r w:rsidR="008E6510">
        <w:rPr>
          <w:color w:val="auto"/>
          <w:sz w:val="16"/>
          <w:szCs w:val="16"/>
          <w:vertAlign w:val="superscript"/>
        </w:rPr>
        <w:t>8</w:t>
      </w:r>
      <w:r w:rsidR="00C82AF2" w:rsidRPr="008B0165">
        <w:rPr>
          <w:color w:val="auto"/>
          <w:sz w:val="16"/>
          <w:szCs w:val="16"/>
          <w:vertAlign w:val="superscript"/>
        </w:rPr>
        <w:t xml:space="preserve"> </w:t>
      </w:r>
      <w:r w:rsidR="00521973" w:rsidRPr="008B0165">
        <w:rPr>
          <w:color w:val="auto"/>
          <w:sz w:val="16"/>
          <w:szCs w:val="16"/>
        </w:rPr>
        <w:t>Услуг</w:t>
      </w:r>
      <w:r w:rsidR="001F42E0" w:rsidRPr="008B0165">
        <w:rPr>
          <w:color w:val="auto"/>
          <w:sz w:val="16"/>
          <w:szCs w:val="16"/>
        </w:rPr>
        <w:t>и</w:t>
      </w:r>
      <w:r w:rsidR="00521973" w:rsidRPr="008B0165">
        <w:rPr>
          <w:color w:val="auto"/>
          <w:sz w:val="16"/>
          <w:szCs w:val="16"/>
        </w:rPr>
        <w:t xml:space="preserve"> экстренной выдачи</w:t>
      </w:r>
      <w:r w:rsidR="00C6731E" w:rsidRPr="008B0165">
        <w:rPr>
          <w:color w:val="auto"/>
          <w:sz w:val="16"/>
          <w:szCs w:val="16"/>
        </w:rPr>
        <w:t xml:space="preserve"> наличных денежных средств</w:t>
      </w:r>
      <w:r w:rsidR="001F42E0" w:rsidRPr="008B0165">
        <w:rPr>
          <w:color w:val="auto"/>
          <w:sz w:val="16"/>
          <w:szCs w:val="16"/>
        </w:rPr>
        <w:t>, экстренной замены карты</w:t>
      </w:r>
      <w:r w:rsidR="00521973" w:rsidRPr="008B0165">
        <w:rPr>
          <w:color w:val="auto"/>
          <w:sz w:val="16"/>
          <w:szCs w:val="16"/>
        </w:rPr>
        <w:t xml:space="preserve"> предоставля</w:t>
      </w:r>
      <w:r w:rsidR="001F42E0" w:rsidRPr="008B0165">
        <w:rPr>
          <w:color w:val="auto"/>
          <w:sz w:val="16"/>
          <w:szCs w:val="16"/>
        </w:rPr>
        <w:t>ю</w:t>
      </w:r>
      <w:r w:rsidR="00521973" w:rsidRPr="008B0165">
        <w:rPr>
          <w:color w:val="auto"/>
          <w:sz w:val="16"/>
          <w:szCs w:val="16"/>
        </w:rPr>
        <w:t>тся</w:t>
      </w:r>
      <w:r w:rsidR="00C6731E" w:rsidRPr="008B0165">
        <w:rPr>
          <w:color w:val="auto"/>
          <w:sz w:val="16"/>
          <w:szCs w:val="16"/>
        </w:rPr>
        <w:t xml:space="preserve"> платежной системой </w:t>
      </w:r>
      <w:proofErr w:type="spellStart"/>
      <w:r w:rsidR="005D5FDE">
        <w:rPr>
          <w:color w:val="auto"/>
          <w:sz w:val="16"/>
          <w:szCs w:val="16"/>
        </w:rPr>
        <w:t>Mastercard</w:t>
      </w:r>
      <w:proofErr w:type="spellEnd"/>
      <w:r w:rsidR="00521973" w:rsidRPr="008B0165">
        <w:rPr>
          <w:color w:val="auto"/>
          <w:sz w:val="16"/>
          <w:szCs w:val="16"/>
        </w:rPr>
        <w:t xml:space="preserve"> за пределами Российской Федерации при обращении клиента</w:t>
      </w:r>
      <w:r w:rsidR="00C6731E" w:rsidRPr="008B0165">
        <w:rPr>
          <w:color w:val="auto"/>
          <w:sz w:val="16"/>
          <w:szCs w:val="16"/>
        </w:rPr>
        <w:t xml:space="preserve"> в Глобальную Службу поддержки </w:t>
      </w:r>
      <w:proofErr w:type="spellStart"/>
      <w:r w:rsidR="005D5FDE">
        <w:rPr>
          <w:color w:val="auto"/>
          <w:sz w:val="16"/>
          <w:szCs w:val="16"/>
        </w:rPr>
        <w:t>Mastercard</w:t>
      </w:r>
      <w:proofErr w:type="spellEnd"/>
      <w:r w:rsidR="00C6731E" w:rsidRPr="008B0165">
        <w:rPr>
          <w:color w:val="auto"/>
          <w:sz w:val="16"/>
          <w:szCs w:val="16"/>
        </w:rPr>
        <w:t xml:space="preserve"> (номера для обращения в службу </w:t>
      </w:r>
      <w:proofErr w:type="spellStart"/>
      <w:r w:rsidR="005D5FDE">
        <w:rPr>
          <w:color w:val="auto"/>
          <w:sz w:val="16"/>
          <w:szCs w:val="16"/>
        </w:rPr>
        <w:t>Mastercard</w:t>
      </w:r>
      <w:proofErr w:type="spellEnd"/>
      <w:r w:rsidR="00C6731E" w:rsidRPr="008B0165">
        <w:rPr>
          <w:color w:val="auto"/>
          <w:sz w:val="16"/>
          <w:szCs w:val="16"/>
        </w:rPr>
        <w:t xml:space="preserve"> </w:t>
      </w:r>
      <w:proofErr w:type="spellStart"/>
      <w:r w:rsidR="00C6731E" w:rsidRPr="008B0165">
        <w:rPr>
          <w:color w:val="auto"/>
          <w:sz w:val="16"/>
          <w:szCs w:val="16"/>
        </w:rPr>
        <w:t>Global</w:t>
      </w:r>
      <w:proofErr w:type="spellEnd"/>
      <w:r w:rsidR="00C6731E" w:rsidRPr="008B0165">
        <w:rPr>
          <w:color w:val="auto"/>
          <w:sz w:val="16"/>
          <w:szCs w:val="16"/>
        </w:rPr>
        <w:t xml:space="preserve"> </w:t>
      </w:r>
      <w:proofErr w:type="spellStart"/>
      <w:r w:rsidR="00C6731E" w:rsidRPr="008B0165">
        <w:rPr>
          <w:color w:val="auto"/>
          <w:sz w:val="16"/>
          <w:szCs w:val="16"/>
        </w:rPr>
        <w:t>Services</w:t>
      </w:r>
      <w:proofErr w:type="spellEnd"/>
      <w:r w:rsidR="00C6731E" w:rsidRPr="008B0165">
        <w:rPr>
          <w:color w:val="auto"/>
          <w:sz w:val="16"/>
          <w:szCs w:val="16"/>
        </w:rPr>
        <w:t xml:space="preserve"> доступны на сайте www.mastercard.com) или </w:t>
      </w:r>
      <w:r w:rsidR="00521973" w:rsidRPr="008B0165">
        <w:rPr>
          <w:color w:val="auto"/>
          <w:sz w:val="16"/>
          <w:szCs w:val="16"/>
        </w:rPr>
        <w:t>в Банк в случае невозможности проведения операций по карте (утрата карты, техническая неисправность и др.).</w:t>
      </w:r>
      <w:proofErr w:type="gramEnd"/>
      <w:r w:rsidR="00521973" w:rsidRPr="008B0165">
        <w:rPr>
          <w:color w:val="auto"/>
          <w:sz w:val="16"/>
          <w:szCs w:val="16"/>
        </w:rPr>
        <w:t xml:space="preserve"> Сумма одной операции экстренной</w:t>
      </w:r>
      <w:r w:rsidR="00D221A8" w:rsidRPr="008B0165">
        <w:rPr>
          <w:color w:val="auto"/>
          <w:sz w:val="16"/>
          <w:szCs w:val="16"/>
        </w:rPr>
        <w:t xml:space="preserve"> </w:t>
      </w:r>
      <w:r w:rsidR="00521973" w:rsidRPr="008B0165">
        <w:rPr>
          <w:color w:val="auto"/>
          <w:sz w:val="16"/>
          <w:szCs w:val="16"/>
        </w:rPr>
        <w:t>выдачи</w:t>
      </w:r>
      <w:r w:rsidR="00D221A8" w:rsidRPr="008B0165">
        <w:rPr>
          <w:color w:val="auto"/>
          <w:sz w:val="16"/>
          <w:szCs w:val="16"/>
        </w:rPr>
        <w:t xml:space="preserve"> </w:t>
      </w:r>
      <w:r w:rsidR="00521973" w:rsidRPr="008B0165">
        <w:rPr>
          <w:color w:val="auto"/>
          <w:sz w:val="16"/>
          <w:szCs w:val="16"/>
        </w:rPr>
        <w:t>наличных</w:t>
      </w:r>
      <w:r w:rsidR="00D221A8" w:rsidRPr="008B0165">
        <w:rPr>
          <w:color w:val="auto"/>
          <w:sz w:val="16"/>
          <w:szCs w:val="16"/>
        </w:rPr>
        <w:t xml:space="preserve"> </w:t>
      </w:r>
      <w:r w:rsidR="00521973" w:rsidRPr="008B0165">
        <w:rPr>
          <w:color w:val="auto"/>
          <w:sz w:val="16"/>
          <w:szCs w:val="16"/>
        </w:rPr>
        <w:t>денежных</w:t>
      </w:r>
      <w:r w:rsidR="00D221A8" w:rsidRPr="008B0165">
        <w:rPr>
          <w:color w:val="auto"/>
          <w:sz w:val="16"/>
          <w:szCs w:val="16"/>
        </w:rPr>
        <w:t xml:space="preserve"> </w:t>
      </w:r>
      <w:r w:rsidR="00521973" w:rsidRPr="008B0165">
        <w:rPr>
          <w:color w:val="auto"/>
          <w:sz w:val="16"/>
          <w:szCs w:val="16"/>
        </w:rPr>
        <w:t>средств</w:t>
      </w:r>
      <w:r w:rsidR="00D221A8" w:rsidRPr="008B0165">
        <w:rPr>
          <w:color w:val="auto"/>
          <w:sz w:val="16"/>
          <w:szCs w:val="16"/>
        </w:rPr>
        <w:t xml:space="preserve"> </w:t>
      </w:r>
      <w:r w:rsidR="00521973" w:rsidRPr="008B0165">
        <w:rPr>
          <w:color w:val="auto"/>
          <w:sz w:val="16"/>
          <w:szCs w:val="16"/>
        </w:rPr>
        <w:t>не</w:t>
      </w:r>
      <w:r w:rsidR="00D221A8" w:rsidRPr="008B0165">
        <w:rPr>
          <w:color w:val="auto"/>
          <w:sz w:val="16"/>
          <w:szCs w:val="16"/>
        </w:rPr>
        <w:t xml:space="preserve"> </w:t>
      </w:r>
      <w:r w:rsidR="00521973" w:rsidRPr="008B0165">
        <w:rPr>
          <w:color w:val="auto"/>
          <w:sz w:val="16"/>
          <w:szCs w:val="16"/>
        </w:rPr>
        <w:t>может</w:t>
      </w:r>
      <w:r w:rsidR="00D221A8" w:rsidRPr="008B0165">
        <w:rPr>
          <w:color w:val="auto"/>
          <w:sz w:val="16"/>
          <w:szCs w:val="16"/>
        </w:rPr>
        <w:t xml:space="preserve"> </w:t>
      </w:r>
      <w:r w:rsidR="00521973" w:rsidRPr="008B0165">
        <w:rPr>
          <w:color w:val="auto"/>
          <w:sz w:val="16"/>
          <w:szCs w:val="16"/>
        </w:rPr>
        <w:t>превышать</w:t>
      </w:r>
      <w:r w:rsidR="00D221A8" w:rsidRPr="008B0165">
        <w:rPr>
          <w:color w:val="auto"/>
          <w:sz w:val="16"/>
          <w:szCs w:val="16"/>
        </w:rPr>
        <w:t xml:space="preserve"> </w:t>
      </w:r>
      <w:r w:rsidR="00521973" w:rsidRPr="008B0165">
        <w:rPr>
          <w:color w:val="auto"/>
          <w:sz w:val="16"/>
          <w:szCs w:val="16"/>
        </w:rPr>
        <w:t>величины</w:t>
      </w:r>
      <w:r w:rsidR="00D221A8" w:rsidRPr="008B0165">
        <w:rPr>
          <w:color w:val="auto"/>
          <w:sz w:val="16"/>
          <w:szCs w:val="16"/>
        </w:rPr>
        <w:t xml:space="preserve"> </w:t>
      </w:r>
      <w:r w:rsidR="00521973" w:rsidRPr="008B0165">
        <w:rPr>
          <w:color w:val="auto"/>
          <w:sz w:val="16"/>
          <w:szCs w:val="16"/>
        </w:rPr>
        <w:t>доступных</w:t>
      </w:r>
      <w:r w:rsidR="00D221A8" w:rsidRPr="008B0165">
        <w:rPr>
          <w:color w:val="auto"/>
          <w:sz w:val="16"/>
          <w:szCs w:val="16"/>
        </w:rPr>
        <w:t xml:space="preserve"> </w:t>
      </w:r>
      <w:r w:rsidR="00521973" w:rsidRPr="008B0165">
        <w:rPr>
          <w:color w:val="auto"/>
          <w:sz w:val="16"/>
          <w:szCs w:val="16"/>
        </w:rPr>
        <w:t>средств</w:t>
      </w:r>
      <w:r w:rsidR="00D221A8" w:rsidRPr="008B0165">
        <w:rPr>
          <w:color w:val="auto"/>
          <w:sz w:val="16"/>
          <w:szCs w:val="16"/>
        </w:rPr>
        <w:t xml:space="preserve"> </w:t>
      </w:r>
      <w:r w:rsidR="00521973" w:rsidRPr="008B0165">
        <w:rPr>
          <w:color w:val="auto"/>
          <w:sz w:val="16"/>
          <w:szCs w:val="16"/>
        </w:rPr>
        <w:t>по</w:t>
      </w:r>
      <w:r w:rsidR="00D221A8" w:rsidRPr="008B0165">
        <w:rPr>
          <w:color w:val="auto"/>
          <w:sz w:val="16"/>
          <w:szCs w:val="16"/>
        </w:rPr>
        <w:t xml:space="preserve"> </w:t>
      </w:r>
      <w:r w:rsidR="00521973" w:rsidRPr="008B0165">
        <w:rPr>
          <w:color w:val="auto"/>
          <w:sz w:val="16"/>
          <w:szCs w:val="16"/>
        </w:rPr>
        <w:t>карте</w:t>
      </w:r>
      <w:r w:rsidR="00D221A8" w:rsidRPr="008B0165">
        <w:rPr>
          <w:color w:val="auto"/>
          <w:sz w:val="16"/>
          <w:szCs w:val="16"/>
        </w:rPr>
        <w:t xml:space="preserve"> </w:t>
      </w:r>
      <w:r w:rsidR="00521973" w:rsidRPr="008B0165">
        <w:rPr>
          <w:color w:val="auto"/>
          <w:sz w:val="16"/>
          <w:szCs w:val="16"/>
        </w:rPr>
        <w:t>и</w:t>
      </w:r>
      <w:r w:rsidR="00D221A8" w:rsidRPr="008B0165">
        <w:rPr>
          <w:color w:val="auto"/>
          <w:sz w:val="16"/>
          <w:szCs w:val="16"/>
        </w:rPr>
        <w:t xml:space="preserve"> </w:t>
      </w:r>
      <w:r w:rsidR="00521973" w:rsidRPr="008B0165">
        <w:rPr>
          <w:color w:val="auto"/>
          <w:sz w:val="16"/>
          <w:szCs w:val="16"/>
        </w:rPr>
        <w:t>быть</w:t>
      </w:r>
      <w:r w:rsidR="00D221A8" w:rsidRPr="008B0165">
        <w:rPr>
          <w:color w:val="auto"/>
          <w:sz w:val="16"/>
          <w:szCs w:val="16"/>
        </w:rPr>
        <w:t xml:space="preserve"> </w:t>
      </w:r>
      <w:r w:rsidR="00521973" w:rsidRPr="008B0165">
        <w:rPr>
          <w:color w:val="auto"/>
          <w:sz w:val="16"/>
          <w:szCs w:val="16"/>
        </w:rPr>
        <w:t>более</w:t>
      </w:r>
      <w:r w:rsidR="00D221A8" w:rsidRPr="008B0165">
        <w:rPr>
          <w:color w:val="auto"/>
          <w:sz w:val="16"/>
          <w:szCs w:val="16"/>
        </w:rPr>
        <w:t xml:space="preserve"> </w:t>
      </w:r>
      <w:r w:rsidR="00521973" w:rsidRPr="008B0165">
        <w:rPr>
          <w:color w:val="auto"/>
          <w:sz w:val="16"/>
          <w:szCs w:val="16"/>
        </w:rPr>
        <w:t>5</w:t>
      </w:r>
      <w:r w:rsidR="00B129E5" w:rsidRPr="008B0165">
        <w:rPr>
          <w:color w:val="auto"/>
          <w:sz w:val="16"/>
          <w:szCs w:val="16"/>
        </w:rPr>
        <w:t xml:space="preserve"> </w:t>
      </w:r>
      <w:r w:rsidR="00521973" w:rsidRPr="008B0165">
        <w:rPr>
          <w:color w:val="auto"/>
          <w:sz w:val="16"/>
          <w:szCs w:val="16"/>
        </w:rPr>
        <w:t>000</w:t>
      </w:r>
      <w:r w:rsidR="00D221A8" w:rsidRPr="008B0165">
        <w:rPr>
          <w:color w:val="auto"/>
          <w:sz w:val="16"/>
          <w:szCs w:val="16"/>
        </w:rPr>
        <w:t xml:space="preserve"> </w:t>
      </w:r>
      <w:r w:rsidR="00521973" w:rsidRPr="008B0165">
        <w:rPr>
          <w:color w:val="auto"/>
          <w:sz w:val="16"/>
          <w:szCs w:val="16"/>
        </w:rPr>
        <w:t>USD</w:t>
      </w:r>
      <w:r w:rsidR="00D221A8" w:rsidRPr="008B0165">
        <w:rPr>
          <w:color w:val="auto"/>
          <w:sz w:val="16"/>
          <w:szCs w:val="16"/>
        </w:rPr>
        <w:t xml:space="preserve"> </w:t>
      </w:r>
      <w:r w:rsidR="00521973" w:rsidRPr="008B0165">
        <w:rPr>
          <w:color w:val="auto"/>
          <w:sz w:val="16"/>
          <w:szCs w:val="16"/>
        </w:rPr>
        <w:t>или</w:t>
      </w:r>
      <w:r w:rsidR="00D221A8" w:rsidRPr="008B0165">
        <w:rPr>
          <w:color w:val="auto"/>
          <w:sz w:val="16"/>
          <w:szCs w:val="16"/>
        </w:rPr>
        <w:t xml:space="preserve"> </w:t>
      </w:r>
      <w:r w:rsidR="00521973" w:rsidRPr="008B0165">
        <w:rPr>
          <w:color w:val="auto"/>
          <w:sz w:val="16"/>
          <w:szCs w:val="16"/>
        </w:rPr>
        <w:t>эквивалентной</w:t>
      </w:r>
      <w:r w:rsidR="00D221A8" w:rsidRPr="008B0165">
        <w:rPr>
          <w:color w:val="auto"/>
          <w:sz w:val="16"/>
          <w:szCs w:val="16"/>
        </w:rPr>
        <w:t xml:space="preserve"> </w:t>
      </w:r>
      <w:r w:rsidR="00521973" w:rsidRPr="008B0165">
        <w:rPr>
          <w:color w:val="auto"/>
          <w:sz w:val="16"/>
          <w:szCs w:val="16"/>
        </w:rPr>
        <w:t>ей</w:t>
      </w:r>
      <w:r w:rsidR="00D221A8" w:rsidRPr="008B0165">
        <w:rPr>
          <w:color w:val="auto"/>
          <w:sz w:val="16"/>
          <w:szCs w:val="16"/>
        </w:rPr>
        <w:t xml:space="preserve"> </w:t>
      </w:r>
      <w:r w:rsidR="00521973" w:rsidRPr="008B0165">
        <w:rPr>
          <w:color w:val="auto"/>
          <w:sz w:val="16"/>
          <w:szCs w:val="16"/>
        </w:rPr>
        <w:t>сумме в другой валюте. Тариф взимается со счета банковской карты по факту предоставления услуги</w:t>
      </w:r>
      <w:r w:rsidR="00D221A8" w:rsidRPr="008B0165">
        <w:rPr>
          <w:color w:val="auto"/>
          <w:sz w:val="16"/>
          <w:szCs w:val="16"/>
        </w:rPr>
        <w:t>.</w:t>
      </w:r>
    </w:p>
    <w:p w:rsidR="00FE18CF" w:rsidRPr="008B0165" w:rsidRDefault="008E6510">
      <w:pPr>
        <w:pStyle w:val="Default"/>
        <w:jc w:val="both"/>
        <w:rPr>
          <w:color w:val="auto"/>
          <w:sz w:val="16"/>
          <w:szCs w:val="16"/>
        </w:rPr>
      </w:pPr>
      <w:r>
        <w:rPr>
          <w:color w:val="auto"/>
          <w:sz w:val="16"/>
          <w:szCs w:val="16"/>
          <w:vertAlign w:val="superscript"/>
        </w:rPr>
        <w:t>19</w:t>
      </w:r>
      <w:r w:rsidR="00E31B6E" w:rsidRPr="008B0165">
        <w:rPr>
          <w:color w:val="auto"/>
          <w:sz w:val="16"/>
          <w:szCs w:val="16"/>
          <w:vertAlign w:val="superscript"/>
        </w:rPr>
        <w:t xml:space="preserve"> </w:t>
      </w:r>
      <w:r w:rsidR="00884AE9" w:rsidRPr="008B0165">
        <w:rPr>
          <w:color w:val="auto"/>
          <w:sz w:val="16"/>
          <w:szCs w:val="16"/>
        </w:rPr>
        <w:t>Технический овердрафт - несанкционированное Банком превышение лимита авторизации (остатка денежных средств на карте). Технический овердрафт расценивается как предоставление Банком и получение клиентом кредитных средств. Неустойка за технический овердрафт начисляется за каждый день со дня, следующего за днем возникновения задолженности, по день ее погашения включительно. Общая сумма задолженности по техническому овердрафту (включая начисленную за весь период существования задолженности сумму неустойки) списывается с текущего счета клиента в день поступления на него денежных средств</w:t>
      </w:r>
      <w:r w:rsidR="00496041" w:rsidRPr="008B0165">
        <w:rPr>
          <w:color w:val="auto"/>
          <w:sz w:val="16"/>
          <w:szCs w:val="16"/>
        </w:rPr>
        <w:t>.</w:t>
      </w:r>
    </w:p>
    <w:p w:rsidR="005F2E8F" w:rsidRDefault="000116A2">
      <w:pPr>
        <w:pStyle w:val="Default"/>
        <w:jc w:val="both"/>
        <w:rPr>
          <w:sz w:val="16"/>
          <w:szCs w:val="16"/>
        </w:rPr>
      </w:pPr>
      <w:r w:rsidRPr="000116A2">
        <w:rPr>
          <w:color w:val="auto"/>
          <w:sz w:val="16"/>
          <w:szCs w:val="16"/>
          <w:vertAlign w:val="superscript"/>
        </w:rPr>
        <w:t>2</w:t>
      </w:r>
      <w:r w:rsidR="008E6510">
        <w:rPr>
          <w:color w:val="auto"/>
          <w:sz w:val="16"/>
          <w:szCs w:val="16"/>
          <w:vertAlign w:val="superscript"/>
        </w:rPr>
        <w:t>0</w:t>
      </w:r>
      <w:r w:rsidRPr="000116A2">
        <w:rPr>
          <w:color w:val="auto"/>
          <w:sz w:val="16"/>
          <w:szCs w:val="16"/>
        </w:rPr>
        <w:t xml:space="preserve"> </w:t>
      </w:r>
      <w:proofErr w:type="spellStart"/>
      <w:r w:rsidRPr="000116A2">
        <w:rPr>
          <w:color w:val="auto"/>
          <w:sz w:val="16"/>
          <w:szCs w:val="16"/>
        </w:rPr>
        <w:t>Cash-back</w:t>
      </w:r>
      <w:proofErr w:type="spellEnd"/>
      <w:r w:rsidRPr="000116A2">
        <w:rPr>
          <w:color w:val="auto"/>
          <w:sz w:val="16"/>
          <w:szCs w:val="16"/>
        </w:rPr>
        <w:t xml:space="preserve">  – сумма возврата Банком части затраченных средств  на Счет Клиента при условии </w:t>
      </w:r>
      <w:proofErr w:type="gramStart"/>
      <w:r>
        <w:rPr>
          <w:color w:val="auto"/>
          <w:sz w:val="16"/>
          <w:szCs w:val="16"/>
        </w:rPr>
        <w:t>совершения операций оплаты товаров/услуг</w:t>
      </w:r>
      <w:proofErr w:type="gramEnd"/>
      <w:r>
        <w:rPr>
          <w:color w:val="auto"/>
          <w:sz w:val="16"/>
          <w:szCs w:val="16"/>
        </w:rPr>
        <w:t xml:space="preserve"> с использованием карты или ее реквизитов. Если операция совершена в валюте, отличной от валюты Счета, то для расчета суммы </w:t>
      </w:r>
      <w:proofErr w:type="spellStart"/>
      <w:r w:rsidRPr="000116A2">
        <w:rPr>
          <w:color w:val="auto"/>
          <w:sz w:val="16"/>
          <w:szCs w:val="16"/>
        </w:rPr>
        <w:t>Cash-back</w:t>
      </w:r>
      <w:proofErr w:type="spellEnd"/>
      <w:r w:rsidRPr="000116A2">
        <w:rPr>
          <w:color w:val="auto"/>
          <w:sz w:val="16"/>
          <w:szCs w:val="16"/>
        </w:rPr>
        <w:t xml:space="preserve"> используется курс, установленный Банком для операций с банковскими картами на дату отражения  суммы операции по Счету. По отмененным операциям оплаты товара/услуг </w:t>
      </w:r>
      <w:proofErr w:type="spellStart"/>
      <w:r w:rsidRPr="000116A2">
        <w:rPr>
          <w:color w:val="auto"/>
          <w:sz w:val="16"/>
          <w:szCs w:val="16"/>
        </w:rPr>
        <w:t>cash-back</w:t>
      </w:r>
      <w:proofErr w:type="spellEnd"/>
      <w:r w:rsidRPr="000116A2">
        <w:rPr>
          <w:color w:val="auto"/>
          <w:sz w:val="16"/>
          <w:szCs w:val="16"/>
        </w:rPr>
        <w:t xml:space="preserve">  не начисляется и не выплачивается, при этом, если отменяемая операция оплаты товаров/услуг была проведена по счету Клиента с выплатой </w:t>
      </w:r>
      <w:proofErr w:type="spellStart"/>
      <w:r w:rsidRPr="000116A2">
        <w:rPr>
          <w:color w:val="auto"/>
          <w:sz w:val="16"/>
          <w:szCs w:val="16"/>
        </w:rPr>
        <w:t>cash-back</w:t>
      </w:r>
      <w:proofErr w:type="spellEnd"/>
      <w:r w:rsidRPr="000116A2">
        <w:rPr>
          <w:color w:val="auto"/>
          <w:sz w:val="16"/>
          <w:szCs w:val="16"/>
        </w:rPr>
        <w:t xml:space="preserve">, сумма </w:t>
      </w:r>
      <w:proofErr w:type="spellStart"/>
      <w:r w:rsidRPr="000116A2">
        <w:rPr>
          <w:color w:val="auto"/>
          <w:sz w:val="16"/>
          <w:szCs w:val="16"/>
        </w:rPr>
        <w:t>cash-back</w:t>
      </w:r>
      <w:proofErr w:type="spellEnd"/>
      <w:r w:rsidRPr="000116A2">
        <w:rPr>
          <w:color w:val="auto"/>
          <w:sz w:val="16"/>
          <w:szCs w:val="16"/>
        </w:rPr>
        <w:t xml:space="preserve"> возвращается Банком со счета Клиента.   </w:t>
      </w:r>
    </w:p>
    <w:p w:rsidR="005F2E8F" w:rsidRDefault="005F2E8F">
      <w:pPr>
        <w:spacing w:line="288" w:lineRule="auto"/>
        <w:jc w:val="both"/>
        <w:rPr>
          <w:rFonts w:ascii="Arial" w:eastAsia="Calibri" w:hAnsi="Arial" w:cs="Arial"/>
          <w:sz w:val="16"/>
          <w:szCs w:val="16"/>
        </w:rPr>
      </w:pPr>
    </w:p>
    <w:p w:rsidR="00DA406B" w:rsidRDefault="00DA406B">
      <w:pP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br w:type="page"/>
      </w: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4249"/>
        <w:gridCol w:w="1930"/>
        <w:gridCol w:w="11"/>
        <w:gridCol w:w="1920"/>
        <w:gridCol w:w="1935"/>
      </w:tblGrid>
      <w:tr w:rsidR="00DA406B" w:rsidRPr="008B0165" w:rsidTr="00976645">
        <w:trPr>
          <w:cantSplit/>
          <w:trHeight w:val="146"/>
          <w:jc w:val="center"/>
        </w:trPr>
        <w:tc>
          <w:tcPr>
            <w:tcW w:w="10830" w:type="dxa"/>
            <w:gridSpan w:val="6"/>
            <w:tcBorders>
              <w:bottom w:val="single" w:sz="4" w:space="0" w:color="auto"/>
            </w:tcBorders>
            <w:shd w:val="pct30" w:color="auto" w:fill="auto"/>
            <w:vAlign w:val="center"/>
          </w:tcPr>
          <w:p w:rsidR="005F2E8F" w:rsidRDefault="00DA406B">
            <w:pPr>
              <w:jc w:val="center"/>
              <w:rPr>
                <w:rFonts w:ascii="Arial" w:hAnsi="Arial" w:cs="Arial"/>
                <w:b/>
                <w:bCs/>
                <w:sz w:val="20"/>
                <w:szCs w:val="20"/>
              </w:rPr>
            </w:pPr>
            <w:r w:rsidRPr="008B0165">
              <w:rPr>
                <w:rFonts w:ascii="Arial" w:hAnsi="Arial" w:cs="Arial"/>
                <w:b/>
                <w:bCs/>
                <w:sz w:val="20"/>
                <w:szCs w:val="20"/>
              </w:rPr>
              <w:lastRenderedPageBreak/>
              <w:t xml:space="preserve">Раздел </w:t>
            </w:r>
            <w:r w:rsidR="00C0153F" w:rsidRPr="00423D89">
              <w:rPr>
                <w:rFonts w:ascii="Arial" w:hAnsi="Arial" w:cs="Arial"/>
                <w:b/>
                <w:bCs/>
                <w:sz w:val="20"/>
                <w:szCs w:val="20"/>
              </w:rPr>
              <w:t>6</w:t>
            </w:r>
            <w:r w:rsidRPr="008B0165">
              <w:rPr>
                <w:rFonts w:ascii="Arial" w:hAnsi="Arial" w:cs="Arial"/>
                <w:b/>
                <w:bCs/>
                <w:sz w:val="20"/>
                <w:szCs w:val="20"/>
              </w:rPr>
              <w:t xml:space="preserve">. Выдача и обслуживание дебетовых банковских карт </w:t>
            </w:r>
            <w:r w:rsidR="00483BCF">
              <w:rPr>
                <w:rFonts w:ascii="Arial" w:hAnsi="Arial" w:cs="Arial"/>
                <w:b/>
                <w:bCs/>
                <w:sz w:val="20"/>
                <w:szCs w:val="20"/>
              </w:rPr>
              <w:t>«Мир»</w:t>
            </w:r>
          </w:p>
        </w:tc>
      </w:tr>
      <w:tr w:rsidR="00C0153F" w:rsidRPr="008B0165" w:rsidTr="00DB1C87">
        <w:trPr>
          <w:cantSplit/>
          <w:trHeight w:val="146"/>
          <w:jc w:val="center"/>
        </w:trPr>
        <w:tc>
          <w:tcPr>
            <w:tcW w:w="785" w:type="dxa"/>
            <w:vMerge w:val="restart"/>
            <w:shd w:val="clear" w:color="auto" w:fill="FFFFFF"/>
            <w:vAlign w:val="center"/>
          </w:tcPr>
          <w:p w:rsidR="00C0153F" w:rsidRPr="008B0165" w:rsidRDefault="00C0153F" w:rsidP="00AC27FF">
            <w:pPr>
              <w:jc w:val="center"/>
              <w:rPr>
                <w:rFonts w:ascii="Arial" w:hAnsi="Arial" w:cs="Arial"/>
                <w:b/>
                <w:sz w:val="18"/>
                <w:szCs w:val="18"/>
              </w:rPr>
            </w:pPr>
            <w:r w:rsidRPr="008B0165">
              <w:rPr>
                <w:rFonts w:ascii="Arial" w:hAnsi="Arial" w:cs="Arial"/>
                <w:b/>
                <w:sz w:val="18"/>
                <w:szCs w:val="18"/>
              </w:rPr>
              <w:t xml:space="preserve">№ </w:t>
            </w:r>
            <w:proofErr w:type="gramStart"/>
            <w:r w:rsidRPr="008B0165">
              <w:rPr>
                <w:rFonts w:ascii="Arial" w:hAnsi="Arial" w:cs="Arial"/>
                <w:b/>
                <w:sz w:val="18"/>
                <w:szCs w:val="18"/>
              </w:rPr>
              <w:t>п</w:t>
            </w:r>
            <w:proofErr w:type="gramEnd"/>
            <w:r w:rsidRPr="008B0165">
              <w:rPr>
                <w:rFonts w:ascii="Arial" w:hAnsi="Arial" w:cs="Arial"/>
                <w:b/>
                <w:sz w:val="18"/>
                <w:szCs w:val="18"/>
              </w:rPr>
              <w:t>/п</w:t>
            </w:r>
          </w:p>
        </w:tc>
        <w:tc>
          <w:tcPr>
            <w:tcW w:w="4249" w:type="dxa"/>
            <w:vMerge w:val="restart"/>
            <w:shd w:val="clear" w:color="auto" w:fill="FFFFFF"/>
            <w:vAlign w:val="center"/>
          </w:tcPr>
          <w:p w:rsidR="00C0153F" w:rsidRPr="008B0165" w:rsidRDefault="00C0153F" w:rsidP="00AC27FF">
            <w:pPr>
              <w:jc w:val="center"/>
              <w:rPr>
                <w:rFonts w:ascii="Arial" w:hAnsi="Arial" w:cs="Arial"/>
                <w:b/>
                <w:sz w:val="18"/>
                <w:szCs w:val="18"/>
              </w:rPr>
            </w:pPr>
            <w:r w:rsidRPr="008B0165">
              <w:rPr>
                <w:rFonts w:ascii="Arial" w:hAnsi="Arial" w:cs="Arial"/>
                <w:b/>
                <w:sz w:val="18"/>
                <w:szCs w:val="18"/>
              </w:rPr>
              <w:t>Вид операции</w:t>
            </w:r>
          </w:p>
        </w:tc>
        <w:tc>
          <w:tcPr>
            <w:tcW w:w="5796" w:type="dxa"/>
            <w:gridSpan w:val="4"/>
            <w:shd w:val="clear" w:color="auto" w:fill="FFFFFF"/>
          </w:tcPr>
          <w:p w:rsidR="00C0153F" w:rsidRPr="00FF418F" w:rsidRDefault="00C0153F" w:rsidP="00543C99">
            <w:pPr>
              <w:jc w:val="center"/>
              <w:rPr>
                <w:rFonts w:ascii="Arial" w:hAnsi="Arial" w:cs="Arial"/>
                <w:sz w:val="16"/>
                <w:szCs w:val="16"/>
              </w:rPr>
            </w:pPr>
            <w:r w:rsidRPr="008B0165">
              <w:rPr>
                <w:rFonts w:ascii="Arial" w:hAnsi="Arial" w:cs="Arial"/>
                <w:b/>
                <w:sz w:val="18"/>
                <w:szCs w:val="18"/>
              </w:rPr>
              <w:t>Ставки действующих т</w:t>
            </w:r>
            <w:r w:rsidRPr="00D24DBC">
              <w:rPr>
                <w:rFonts w:ascii="Arial" w:hAnsi="Arial" w:cs="Arial"/>
                <w:b/>
                <w:sz w:val="18"/>
                <w:szCs w:val="18"/>
              </w:rPr>
              <w:t>ариф</w:t>
            </w:r>
            <w:r w:rsidRPr="008B0165">
              <w:rPr>
                <w:rFonts w:ascii="Arial" w:hAnsi="Arial" w:cs="Arial"/>
                <w:b/>
                <w:sz w:val="18"/>
                <w:szCs w:val="18"/>
              </w:rPr>
              <w:t>ов</w:t>
            </w:r>
          </w:p>
        </w:tc>
      </w:tr>
      <w:tr w:rsidR="008B5B43" w:rsidRPr="008B0165" w:rsidTr="00F35A90">
        <w:trPr>
          <w:cantSplit/>
          <w:trHeight w:val="920"/>
          <w:jc w:val="center"/>
        </w:trPr>
        <w:tc>
          <w:tcPr>
            <w:tcW w:w="785" w:type="dxa"/>
            <w:vMerge/>
            <w:vAlign w:val="center"/>
          </w:tcPr>
          <w:p w:rsidR="008B5B43" w:rsidRPr="008B0165" w:rsidRDefault="008B5B43" w:rsidP="00AC27FF">
            <w:pPr>
              <w:jc w:val="center"/>
              <w:rPr>
                <w:rFonts w:ascii="Arial" w:hAnsi="Arial" w:cs="Arial"/>
                <w:sz w:val="18"/>
                <w:szCs w:val="18"/>
              </w:rPr>
            </w:pPr>
          </w:p>
        </w:tc>
        <w:tc>
          <w:tcPr>
            <w:tcW w:w="4249" w:type="dxa"/>
            <w:vMerge/>
          </w:tcPr>
          <w:p w:rsidR="008B5B43" w:rsidRPr="008B0165" w:rsidRDefault="008B5B43" w:rsidP="00AC27FF">
            <w:pPr>
              <w:rPr>
                <w:rFonts w:ascii="Arial" w:hAnsi="Arial" w:cs="Arial"/>
                <w:sz w:val="18"/>
                <w:szCs w:val="18"/>
              </w:rPr>
            </w:pPr>
          </w:p>
        </w:tc>
        <w:tc>
          <w:tcPr>
            <w:tcW w:w="1941" w:type="dxa"/>
            <w:gridSpan w:val="2"/>
          </w:tcPr>
          <w:p w:rsidR="008B5B43" w:rsidRDefault="008B5B43" w:rsidP="00AC27FF">
            <w:pPr>
              <w:jc w:val="center"/>
              <w:rPr>
                <w:rFonts w:ascii="Arial" w:hAnsi="Arial" w:cs="Arial"/>
                <w:b/>
                <w:sz w:val="16"/>
                <w:szCs w:val="16"/>
              </w:rPr>
            </w:pPr>
            <w:r>
              <w:rPr>
                <w:rFonts w:ascii="Arial" w:hAnsi="Arial" w:cs="Arial"/>
                <w:b/>
                <w:sz w:val="16"/>
                <w:szCs w:val="16"/>
              </w:rPr>
              <w:t>Классическая карта «Мир» «Социальная»</w:t>
            </w:r>
            <w:r>
              <w:rPr>
                <w:rFonts w:ascii="Arial" w:hAnsi="Arial" w:cs="Arial"/>
                <w:sz w:val="16"/>
                <w:szCs w:val="16"/>
                <w:vertAlign w:val="superscript"/>
              </w:rPr>
              <w:t>2</w:t>
            </w:r>
            <w:r w:rsidR="008E6510">
              <w:rPr>
                <w:rFonts w:ascii="Arial" w:hAnsi="Arial" w:cs="Arial"/>
                <w:sz w:val="16"/>
                <w:szCs w:val="16"/>
                <w:vertAlign w:val="superscript"/>
              </w:rPr>
              <w:t>1</w:t>
            </w:r>
          </w:p>
          <w:p w:rsidR="008B5B43" w:rsidRPr="009E1B40" w:rsidRDefault="008B5B43" w:rsidP="00AC27FF">
            <w:pPr>
              <w:jc w:val="center"/>
              <w:rPr>
                <w:rFonts w:ascii="Arial" w:hAnsi="Arial" w:cs="Arial"/>
                <w:sz w:val="16"/>
                <w:szCs w:val="16"/>
              </w:rPr>
            </w:pPr>
            <w:r w:rsidRPr="009E1B40">
              <w:rPr>
                <w:rFonts w:ascii="Arial" w:hAnsi="Arial" w:cs="Arial"/>
                <w:sz w:val="16"/>
                <w:szCs w:val="16"/>
              </w:rPr>
              <w:t>(срок действия карты  - 3 года</w:t>
            </w:r>
            <w:r>
              <w:rPr>
                <w:rFonts w:ascii="Arial" w:hAnsi="Arial" w:cs="Arial"/>
                <w:sz w:val="16"/>
                <w:szCs w:val="16"/>
              </w:rPr>
              <w:t>;</w:t>
            </w:r>
          </w:p>
          <w:p w:rsidR="008B5B43" w:rsidRPr="008B0165" w:rsidRDefault="008B5B43" w:rsidP="00AC27FF">
            <w:pPr>
              <w:jc w:val="center"/>
              <w:rPr>
                <w:rFonts w:ascii="Arial" w:hAnsi="Arial" w:cs="Arial"/>
                <w:b/>
                <w:sz w:val="16"/>
                <w:szCs w:val="16"/>
              </w:rPr>
            </w:pPr>
            <w:r w:rsidRPr="009E1B40">
              <w:rPr>
                <w:rFonts w:ascii="Arial" w:hAnsi="Arial" w:cs="Arial"/>
                <w:sz w:val="16"/>
                <w:szCs w:val="16"/>
              </w:rPr>
              <w:t>валюта карты  - рубли</w:t>
            </w:r>
            <w:r>
              <w:rPr>
                <w:rFonts w:ascii="Arial" w:hAnsi="Arial" w:cs="Arial"/>
                <w:sz w:val="16"/>
                <w:szCs w:val="16"/>
              </w:rPr>
              <w:t>)</w:t>
            </w:r>
          </w:p>
        </w:tc>
        <w:tc>
          <w:tcPr>
            <w:tcW w:w="1920" w:type="dxa"/>
            <w:tcMar>
              <w:left w:w="57" w:type="dxa"/>
              <w:right w:w="57" w:type="dxa"/>
            </w:tcMar>
          </w:tcPr>
          <w:p w:rsidR="008B5B43" w:rsidRDefault="008B5B43" w:rsidP="00AC27FF">
            <w:pPr>
              <w:jc w:val="center"/>
              <w:rPr>
                <w:rFonts w:ascii="Arial" w:hAnsi="Arial" w:cs="Arial"/>
                <w:b/>
                <w:sz w:val="16"/>
                <w:szCs w:val="16"/>
              </w:rPr>
            </w:pPr>
            <w:r>
              <w:rPr>
                <w:rFonts w:ascii="Arial" w:hAnsi="Arial" w:cs="Arial"/>
                <w:b/>
                <w:sz w:val="16"/>
                <w:szCs w:val="16"/>
              </w:rPr>
              <w:t>Классическая карта «Мир»</w:t>
            </w:r>
          </w:p>
          <w:p w:rsidR="008B5B43" w:rsidRDefault="008B5B43" w:rsidP="00AC27FF">
            <w:pPr>
              <w:jc w:val="center"/>
              <w:rPr>
                <w:rFonts w:ascii="Arial" w:hAnsi="Arial" w:cs="Arial"/>
                <w:sz w:val="16"/>
                <w:szCs w:val="16"/>
                <w:vertAlign w:val="superscript"/>
              </w:rPr>
            </w:pPr>
            <w:r w:rsidRPr="009E1B40">
              <w:rPr>
                <w:rFonts w:ascii="Arial" w:hAnsi="Arial" w:cs="Arial"/>
                <w:sz w:val="16"/>
                <w:szCs w:val="16"/>
              </w:rPr>
              <w:t>(срок действия карты  - 3 года</w:t>
            </w:r>
            <w:r>
              <w:rPr>
                <w:rFonts w:ascii="Arial" w:hAnsi="Arial" w:cs="Arial"/>
                <w:sz w:val="16"/>
                <w:szCs w:val="16"/>
              </w:rPr>
              <w:t>;</w:t>
            </w:r>
          </w:p>
          <w:p w:rsidR="008B5B43" w:rsidRDefault="008B5B43" w:rsidP="00AC27FF">
            <w:pPr>
              <w:jc w:val="center"/>
              <w:rPr>
                <w:rFonts w:ascii="Arial" w:hAnsi="Arial" w:cs="Arial"/>
                <w:b/>
                <w:sz w:val="16"/>
                <w:szCs w:val="16"/>
              </w:rPr>
            </w:pPr>
            <w:r w:rsidRPr="009E1B40">
              <w:rPr>
                <w:rFonts w:ascii="Arial" w:hAnsi="Arial" w:cs="Arial"/>
                <w:sz w:val="16"/>
                <w:szCs w:val="16"/>
              </w:rPr>
              <w:t>валюта карты</w:t>
            </w:r>
            <w:r w:rsidRPr="009E1B40">
              <w:rPr>
                <w:rFonts w:ascii="Arial" w:hAnsi="Arial" w:cs="Arial"/>
                <w:sz w:val="16"/>
                <w:szCs w:val="16"/>
                <w:vertAlign w:val="superscript"/>
              </w:rPr>
              <w:t xml:space="preserve"> </w:t>
            </w:r>
            <w:r>
              <w:rPr>
                <w:rFonts w:ascii="Arial" w:hAnsi="Arial" w:cs="Arial"/>
                <w:sz w:val="16"/>
                <w:szCs w:val="16"/>
              </w:rPr>
              <w:t>–</w:t>
            </w:r>
            <w:r w:rsidRPr="009E1B40">
              <w:rPr>
                <w:rFonts w:ascii="Arial" w:hAnsi="Arial" w:cs="Arial"/>
                <w:sz w:val="16"/>
                <w:szCs w:val="16"/>
              </w:rPr>
              <w:t xml:space="preserve"> рубли</w:t>
            </w:r>
            <w:r>
              <w:rPr>
                <w:rFonts w:ascii="Arial" w:hAnsi="Arial" w:cs="Arial"/>
                <w:sz w:val="16"/>
                <w:szCs w:val="16"/>
              </w:rPr>
              <w:t>)</w:t>
            </w:r>
            <w:r w:rsidRPr="009E1B40" w:rsidDel="009E1B40">
              <w:rPr>
                <w:rFonts w:ascii="Arial" w:hAnsi="Arial" w:cs="Arial"/>
                <w:b/>
                <w:sz w:val="16"/>
                <w:szCs w:val="16"/>
              </w:rPr>
              <w:t xml:space="preserve"> </w:t>
            </w:r>
          </w:p>
        </w:tc>
        <w:tc>
          <w:tcPr>
            <w:tcW w:w="1935" w:type="dxa"/>
          </w:tcPr>
          <w:p w:rsidR="008B5B43" w:rsidRDefault="008B5B43" w:rsidP="00AC27FF">
            <w:pPr>
              <w:jc w:val="center"/>
              <w:rPr>
                <w:rFonts w:ascii="Arial" w:hAnsi="Arial" w:cs="Arial"/>
                <w:b/>
                <w:sz w:val="16"/>
                <w:szCs w:val="16"/>
              </w:rPr>
            </w:pPr>
            <w:r>
              <w:rPr>
                <w:rFonts w:ascii="Arial" w:hAnsi="Arial" w:cs="Arial"/>
                <w:b/>
                <w:sz w:val="16"/>
                <w:szCs w:val="16"/>
              </w:rPr>
              <w:t xml:space="preserve">Моментальная </w:t>
            </w:r>
            <w:r w:rsidR="00423D89">
              <w:rPr>
                <w:rFonts w:ascii="Arial" w:hAnsi="Arial" w:cs="Arial"/>
                <w:b/>
                <w:sz w:val="16"/>
                <w:szCs w:val="16"/>
              </w:rPr>
              <w:t>К</w:t>
            </w:r>
            <w:r>
              <w:rPr>
                <w:rFonts w:ascii="Arial" w:hAnsi="Arial" w:cs="Arial"/>
                <w:b/>
                <w:sz w:val="16"/>
                <w:szCs w:val="16"/>
              </w:rPr>
              <w:t>лассическая карта «Мир»</w:t>
            </w:r>
          </w:p>
          <w:p w:rsidR="008B5B43" w:rsidRPr="009E1B40" w:rsidRDefault="008B5B43" w:rsidP="00AC27FF">
            <w:pPr>
              <w:jc w:val="center"/>
              <w:rPr>
                <w:rFonts w:ascii="Arial" w:hAnsi="Arial" w:cs="Arial"/>
                <w:sz w:val="16"/>
                <w:szCs w:val="16"/>
              </w:rPr>
            </w:pPr>
            <w:r w:rsidRPr="009E1B40">
              <w:rPr>
                <w:rFonts w:ascii="Arial" w:hAnsi="Arial" w:cs="Arial"/>
                <w:sz w:val="16"/>
                <w:szCs w:val="16"/>
              </w:rPr>
              <w:t xml:space="preserve">(срок действия карты </w:t>
            </w:r>
            <w:r>
              <w:rPr>
                <w:rFonts w:ascii="Arial" w:hAnsi="Arial" w:cs="Arial"/>
                <w:sz w:val="16"/>
                <w:szCs w:val="16"/>
              </w:rPr>
              <w:t>от 2-х до 3-х лет;</w:t>
            </w:r>
          </w:p>
          <w:p w:rsidR="008B5B43" w:rsidRDefault="008B5B43" w:rsidP="00AC27FF">
            <w:pPr>
              <w:jc w:val="center"/>
              <w:rPr>
                <w:rFonts w:ascii="Arial" w:hAnsi="Arial" w:cs="Arial"/>
                <w:b/>
                <w:sz w:val="16"/>
                <w:szCs w:val="16"/>
              </w:rPr>
            </w:pPr>
            <w:r w:rsidRPr="009E1B40">
              <w:rPr>
                <w:rFonts w:ascii="Arial" w:hAnsi="Arial" w:cs="Arial"/>
                <w:sz w:val="16"/>
                <w:szCs w:val="16"/>
              </w:rPr>
              <w:t>валюта карты  - рубли</w:t>
            </w:r>
            <w:r>
              <w:rPr>
                <w:rFonts w:ascii="Arial" w:hAnsi="Arial" w:cs="Arial"/>
                <w:sz w:val="16"/>
                <w:szCs w:val="16"/>
              </w:rPr>
              <w:t>)</w:t>
            </w:r>
          </w:p>
        </w:tc>
      </w:tr>
      <w:tr w:rsidR="001821C7" w:rsidRPr="008B0165" w:rsidTr="00F35A90">
        <w:trPr>
          <w:cantSplit/>
          <w:trHeight w:val="223"/>
          <w:jc w:val="center"/>
        </w:trPr>
        <w:tc>
          <w:tcPr>
            <w:tcW w:w="785" w:type="dxa"/>
            <w:vAlign w:val="center"/>
          </w:tcPr>
          <w:p w:rsidR="001821C7" w:rsidRPr="008B0165" w:rsidRDefault="001821C7" w:rsidP="00AC27FF">
            <w:pPr>
              <w:jc w:val="center"/>
              <w:rPr>
                <w:rFonts w:ascii="Arial" w:hAnsi="Arial" w:cs="Arial"/>
                <w:sz w:val="16"/>
                <w:szCs w:val="16"/>
              </w:rPr>
            </w:pPr>
            <w:r>
              <w:rPr>
                <w:rFonts w:ascii="Arial" w:hAnsi="Arial" w:cs="Arial"/>
                <w:sz w:val="16"/>
                <w:szCs w:val="16"/>
              </w:rPr>
              <w:t>6</w:t>
            </w:r>
            <w:r w:rsidRPr="008B0165">
              <w:rPr>
                <w:rFonts w:ascii="Arial" w:hAnsi="Arial" w:cs="Arial"/>
                <w:sz w:val="16"/>
                <w:szCs w:val="16"/>
              </w:rPr>
              <w:t>.1</w:t>
            </w:r>
          </w:p>
        </w:tc>
        <w:tc>
          <w:tcPr>
            <w:tcW w:w="4249" w:type="dxa"/>
          </w:tcPr>
          <w:p w:rsidR="005F2E8F" w:rsidRDefault="001821C7" w:rsidP="008E6510">
            <w:pPr>
              <w:jc w:val="both"/>
              <w:rPr>
                <w:rFonts w:ascii="Arial" w:hAnsi="Arial" w:cs="Arial"/>
                <w:sz w:val="16"/>
                <w:szCs w:val="16"/>
              </w:rPr>
            </w:pPr>
            <w:r w:rsidRPr="008B0165">
              <w:rPr>
                <w:rFonts w:ascii="Arial" w:hAnsi="Arial" w:cs="Arial"/>
                <w:sz w:val="16"/>
                <w:szCs w:val="16"/>
              </w:rPr>
              <w:t>Выпуск/замена</w:t>
            </w:r>
            <w:r>
              <w:rPr>
                <w:rFonts w:ascii="Arial" w:hAnsi="Arial" w:cs="Arial"/>
                <w:sz w:val="16"/>
                <w:szCs w:val="16"/>
              </w:rPr>
              <w:t xml:space="preserve"> </w:t>
            </w:r>
            <w:r w:rsidRPr="008B0165">
              <w:rPr>
                <w:rFonts w:ascii="Arial" w:hAnsi="Arial" w:cs="Arial"/>
                <w:sz w:val="16"/>
                <w:szCs w:val="16"/>
              </w:rPr>
              <w:t xml:space="preserve">(в связи с окончанием срока действия) </w:t>
            </w:r>
            <w:r>
              <w:rPr>
                <w:rFonts w:ascii="Arial" w:hAnsi="Arial" w:cs="Arial"/>
                <w:sz w:val="16"/>
                <w:szCs w:val="16"/>
              </w:rPr>
              <w:t>основной/дополнительной</w:t>
            </w:r>
            <w:r w:rsidR="000116A2" w:rsidRPr="000116A2">
              <w:rPr>
                <w:rFonts w:ascii="Arial" w:hAnsi="Arial" w:cs="Arial"/>
                <w:sz w:val="16"/>
                <w:szCs w:val="16"/>
                <w:vertAlign w:val="superscript"/>
              </w:rPr>
              <w:t>2</w:t>
            </w:r>
            <w:r w:rsidR="008E6510">
              <w:rPr>
                <w:rFonts w:ascii="Arial" w:hAnsi="Arial" w:cs="Arial"/>
                <w:sz w:val="16"/>
                <w:szCs w:val="16"/>
                <w:vertAlign w:val="superscript"/>
              </w:rPr>
              <w:t>2</w:t>
            </w:r>
            <w:r w:rsidRPr="008B0165" w:rsidDel="00BD227B">
              <w:rPr>
                <w:rFonts w:ascii="Arial" w:hAnsi="Arial" w:cs="Arial"/>
                <w:sz w:val="16"/>
                <w:szCs w:val="16"/>
              </w:rPr>
              <w:t xml:space="preserve"> </w:t>
            </w:r>
            <w:r w:rsidRPr="008B0165">
              <w:rPr>
                <w:rFonts w:ascii="Arial" w:hAnsi="Arial" w:cs="Arial"/>
                <w:sz w:val="16"/>
                <w:szCs w:val="16"/>
              </w:rPr>
              <w:t>карты</w:t>
            </w:r>
            <w:r w:rsidRPr="008B0165">
              <w:rPr>
                <w:rFonts w:ascii="Arial" w:hAnsi="Arial" w:cs="Arial"/>
                <w:sz w:val="16"/>
                <w:szCs w:val="16"/>
                <w:vertAlign w:val="superscript"/>
              </w:rPr>
              <w:t xml:space="preserve"> </w:t>
            </w:r>
          </w:p>
        </w:tc>
        <w:tc>
          <w:tcPr>
            <w:tcW w:w="1941" w:type="dxa"/>
            <w:gridSpan w:val="2"/>
            <w:vAlign w:val="center"/>
          </w:tcPr>
          <w:p w:rsidR="001821C7" w:rsidRPr="008B0165" w:rsidRDefault="001821C7" w:rsidP="00AC27FF">
            <w:pPr>
              <w:jc w:val="center"/>
              <w:rPr>
                <w:rFonts w:ascii="Arial" w:hAnsi="Arial" w:cs="Arial"/>
                <w:sz w:val="16"/>
                <w:szCs w:val="16"/>
              </w:rPr>
            </w:pPr>
            <w:r>
              <w:rPr>
                <w:rFonts w:ascii="Arial" w:hAnsi="Arial" w:cs="Arial"/>
                <w:sz w:val="16"/>
                <w:szCs w:val="16"/>
              </w:rPr>
              <w:t>бесплатно</w:t>
            </w:r>
            <w:r w:rsidDel="00AC27FF">
              <w:rPr>
                <w:rFonts w:ascii="Arial" w:hAnsi="Arial" w:cs="Arial"/>
                <w:sz w:val="16"/>
                <w:szCs w:val="16"/>
              </w:rPr>
              <w:t xml:space="preserve"> </w:t>
            </w:r>
          </w:p>
        </w:tc>
        <w:tc>
          <w:tcPr>
            <w:tcW w:w="1920" w:type="dxa"/>
            <w:vAlign w:val="center"/>
          </w:tcPr>
          <w:p w:rsidR="001821C7" w:rsidRPr="00E31B6E" w:rsidRDefault="001821C7" w:rsidP="008E6510">
            <w:pPr>
              <w:jc w:val="center"/>
              <w:rPr>
                <w:rFonts w:ascii="Arial" w:hAnsi="Arial" w:cs="Arial"/>
                <w:sz w:val="16"/>
                <w:szCs w:val="16"/>
              </w:rPr>
            </w:pPr>
            <w:r>
              <w:rPr>
                <w:rFonts w:ascii="Arial" w:hAnsi="Arial" w:cs="Arial"/>
                <w:sz w:val="16"/>
                <w:szCs w:val="16"/>
              </w:rPr>
              <w:t>650 руб.</w:t>
            </w:r>
            <w:r w:rsidRPr="00E31B6E">
              <w:rPr>
                <w:rFonts w:ascii="Arial" w:hAnsi="Arial" w:cs="Arial"/>
                <w:sz w:val="16"/>
                <w:szCs w:val="16"/>
                <w:vertAlign w:val="superscript"/>
              </w:rPr>
              <w:t>2</w:t>
            </w:r>
            <w:r w:rsidR="008E6510">
              <w:rPr>
                <w:rFonts w:ascii="Arial" w:hAnsi="Arial" w:cs="Arial"/>
                <w:sz w:val="16"/>
                <w:szCs w:val="16"/>
                <w:vertAlign w:val="superscript"/>
              </w:rPr>
              <w:t>3</w:t>
            </w:r>
          </w:p>
        </w:tc>
        <w:tc>
          <w:tcPr>
            <w:tcW w:w="1935" w:type="dxa"/>
            <w:vAlign w:val="center"/>
          </w:tcPr>
          <w:p w:rsidR="001821C7" w:rsidRPr="00E31B6E" w:rsidRDefault="001821C7" w:rsidP="008E6510">
            <w:pPr>
              <w:jc w:val="center"/>
              <w:rPr>
                <w:rFonts w:ascii="Arial" w:hAnsi="Arial" w:cs="Arial"/>
                <w:sz w:val="16"/>
                <w:szCs w:val="16"/>
              </w:rPr>
            </w:pPr>
            <w:r>
              <w:rPr>
                <w:rFonts w:ascii="Arial" w:hAnsi="Arial" w:cs="Arial"/>
                <w:sz w:val="16"/>
                <w:szCs w:val="16"/>
              </w:rPr>
              <w:t>650 руб.</w:t>
            </w:r>
            <w:r w:rsidRPr="00E31B6E">
              <w:rPr>
                <w:rFonts w:ascii="Arial" w:hAnsi="Arial" w:cs="Arial"/>
                <w:sz w:val="16"/>
                <w:szCs w:val="16"/>
                <w:vertAlign w:val="superscript"/>
              </w:rPr>
              <w:t>2</w:t>
            </w:r>
            <w:r w:rsidR="008E6510">
              <w:rPr>
                <w:rFonts w:ascii="Arial" w:hAnsi="Arial" w:cs="Arial"/>
                <w:sz w:val="16"/>
                <w:szCs w:val="16"/>
                <w:vertAlign w:val="superscript"/>
              </w:rPr>
              <w:t>4</w:t>
            </w:r>
          </w:p>
        </w:tc>
      </w:tr>
      <w:tr w:rsidR="001821C7" w:rsidRPr="008B0165" w:rsidTr="00DB1C87">
        <w:trPr>
          <w:trHeight w:val="610"/>
          <w:jc w:val="center"/>
        </w:trPr>
        <w:tc>
          <w:tcPr>
            <w:tcW w:w="785" w:type="dxa"/>
            <w:tcBorders>
              <w:bottom w:val="single" w:sz="4" w:space="0" w:color="auto"/>
            </w:tcBorders>
            <w:vAlign w:val="center"/>
          </w:tcPr>
          <w:p w:rsidR="001821C7" w:rsidRPr="00F8591D" w:rsidRDefault="001821C7" w:rsidP="00AC27FF">
            <w:pPr>
              <w:jc w:val="center"/>
              <w:rPr>
                <w:rFonts w:ascii="Arial" w:hAnsi="Arial" w:cs="Arial"/>
                <w:sz w:val="16"/>
                <w:szCs w:val="16"/>
              </w:rPr>
            </w:pPr>
            <w:r>
              <w:rPr>
                <w:rFonts w:ascii="Arial" w:hAnsi="Arial" w:cs="Arial"/>
                <w:sz w:val="16"/>
                <w:szCs w:val="16"/>
              </w:rPr>
              <w:t>6</w:t>
            </w:r>
            <w:r w:rsidRPr="008B0165">
              <w:rPr>
                <w:rFonts w:ascii="Arial" w:hAnsi="Arial" w:cs="Arial"/>
                <w:sz w:val="16"/>
                <w:szCs w:val="16"/>
              </w:rPr>
              <w:t>.</w:t>
            </w:r>
            <w:r>
              <w:rPr>
                <w:rFonts w:ascii="Arial" w:hAnsi="Arial" w:cs="Arial"/>
                <w:sz w:val="16"/>
                <w:szCs w:val="16"/>
              </w:rPr>
              <w:t>2</w:t>
            </w:r>
          </w:p>
        </w:tc>
        <w:tc>
          <w:tcPr>
            <w:tcW w:w="4249" w:type="dxa"/>
            <w:tcBorders>
              <w:top w:val="single" w:sz="4" w:space="0" w:color="auto"/>
              <w:bottom w:val="single" w:sz="4" w:space="0" w:color="auto"/>
            </w:tcBorders>
          </w:tcPr>
          <w:p w:rsidR="005F2E8F" w:rsidRDefault="001821C7">
            <w:pPr>
              <w:jc w:val="both"/>
              <w:rPr>
                <w:rFonts w:ascii="Arial" w:hAnsi="Arial" w:cs="Arial"/>
                <w:sz w:val="16"/>
                <w:szCs w:val="16"/>
              </w:rPr>
            </w:pPr>
            <w:r w:rsidRPr="008B0165">
              <w:rPr>
                <w:rFonts w:ascii="Arial" w:hAnsi="Arial" w:cs="Arial"/>
                <w:sz w:val="16"/>
                <w:szCs w:val="16"/>
              </w:rPr>
              <w:t xml:space="preserve">Перевыпуск </w:t>
            </w:r>
            <w:r>
              <w:rPr>
                <w:rFonts w:ascii="Arial" w:hAnsi="Arial" w:cs="Arial"/>
                <w:sz w:val="16"/>
                <w:szCs w:val="16"/>
              </w:rPr>
              <w:t>основной/дополнительной</w:t>
            </w:r>
            <w:r w:rsidRPr="001821C7">
              <w:rPr>
                <w:rFonts w:ascii="Arial" w:hAnsi="Arial" w:cs="Arial"/>
                <w:sz w:val="16"/>
                <w:szCs w:val="16"/>
                <w:vertAlign w:val="superscript"/>
              </w:rPr>
              <w:t>2</w:t>
            </w:r>
            <w:r w:rsidR="00AD29BB">
              <w:rPr>
                <w:rFonts w:ascii="Arial" w:hAnsi="Arial" w:cs="Arial"/>
                <w:sz w:val="16"/>
                <w:szCs w:val="16"/>
                <w:vertAlign w:val="superscript"/>
              </w:rPr>
              <w:t>3</w:t>
            </w:r>
            <w:r w:rsidRPr="008B0165" w:rsidDel="00BD227B">
              <w:rPr>
                <w:rFonts w:ascii="Arial" w:hAnsi="Arial" w:cs="Arial"/>
                <w:sz w:val="16"/>
                <w:szCs w:val="16"/>
              </w:rPr>
              <w:t xml:space="preserve"> </w:t>
            </w:r>
            <w:r w:rsidRPr="008B0165">
              <w:rPr>
                <w:rFonts w:ascii="Arial" w:hAnsi="Arial" w:cs="Arial"/>
                <w:sz w:val="16"/>
                <w:szCs w:val="16"/>
              </w:rPr>
              <w:t>карты</w:t>
            </w:r>
            <w:r w:rsidRPr="008B0165">
              <w:rPr>
                <w:rFonts w:ascii="Arial" w:hAnsi="Arial" w:cs="Arial"/>
                <w:b/>
                <w:sz w:val="16"/>
                <w:szCs w:val="16"/>
              </w:rPr>
              <w:t xml:space="preserve"> </w:t>
            </w:r>
            <w:r w:rsidRPr="008B0165">
              <w:rPr>
                <w:rFonts w:ascii="Arial" w:hAnsi="Arial" w:cs="Arial"/>
                <w:sz w:val="16"/>
                <w:szCs w:val="16"/>
              </w:rPr>
              <w:t>в связи с повреждением, утратой карты или ПИН-кода, выходом из строя*, изменением ФИО держателя</w:t>
            </w:r>
          </w:p>
          <w:p w:rsidR="005F2E8F" w:rsidRDefault="001821C7">
            <w:pPr>
              <w:jc w:val="both"/>
              <w:rPr>
                <w:rFonts w:ascii="Arial" w:hAnsi="Arial" w:cs="Arial"/>
                <w:sz w:val="16"/>
                <w:szCs w:val="16"/>
              </w:rPr>
            </w:pPr>
            <w:r w:rsidRPr="008B0165">
              <w:rPr>
                <w:rFonts w:ascii="Arial" w:hAnsi="Arial" w:cs="Arial"/>
                <w:sz w:val="16"/>
                <w:szCs w:val="16"/>
              </w:rPr>
              <w:t>* в случае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 плата за перевыпуск не взимается</w:t>
            </w:r>
          </w:p>
        </w:tc>
        <w:tc>
          <w:tcPr>
            <w:tcW w:w="3861" w:type="dxa"/>
            <w:gridSpan w:val="3"/>
            <w:tcBorders>
              <w:top w:val="single" w:sz="4" w:space="0" w:color="auto"/>
              <w:bottom w:val="single" w:sz="4" w:space="0" w:color="auto"/>
            </w:tcBorders>
            <w:vAlign w:val="center"/>
          </w:tcPr>
          <w:p w:rsidR="005F2E8F" w:rsidRDefault="001821C7">
            <w:pPr>
              <w:jc w:val="center"/>
              <w:rPr>
                <w:rFonts w:ascii="Arial" w:hAnsi="Arial" w:cs="Arial"/>
                <w:sz w:val="16"/>
                <w:szCs w:val="16"/>
              </w:rPr>
            </w:pPr>
            <w:r>
              <w:rPr>
                <w:rFonts w:ascii="Arial" w:hAnsi="Arial" w:cs="Arial"/>
                <w:sz w:val="16"/>
                <w:szCs w:val="16"/>
              </w:rPr>
              <w:t>500 руб.</w:t>
            </w:r>
          </w:p>
        </w:tc>
        <w:tc>
          <w:tcPr>
            <w:tcW w:w="1935" w:type="dxa"/>
            <w:tcBorders>
              <w:top w:val="single" w:sz="4" w:space="0" w:color="auto"/>
              <w:bottom w:val="single" w:sz="4" w:space="0" w:color="auto"/>
            </w:tcBorders>
            <w:vAlign w:val="center"/>
          </w:tcPr>
          <w:p w:rsidR="001821C7" w:rsidRPr="00F57BD6" w:rsidRDefault="001821C7" w:rsidP="001821C7">
            <w:pPr>
              <w:jc w:val="center"/>
              <w:rPr>
                <w:rFonts w:ascii="Arial" w:hAnsi="Arial" w:cs="Arial"/>
                <w:sz w:val="16"/>
                <w:szCs w:val="16"/>
              </w:rPr>
            </w:pPr>
            <w:r>
              <w:rPr>
                <w:rFonts w:ascii="Arial" w:hAnsi="Arial" w:cs="Arial"/>
                <w:sz w:val="16"/>
                <w:szCs w:val="16"/>
              </w:rPr>
              <w:t>услуга не предоставляется</w:t>
            </w:r>
          </w:p>
        </w:tc>
      </w:tr>
      <w:tr w:rsidR="00423D89" w:rsidRPr="008B0165" w:rsidTr="00DB1C87">
        <w:trPr>
          <w:trHeight w:val="246"/>
          <w:jc w:val="center"/>
        </w:trPr>
        <w:tc>
          <w:tcPr>
            <w:tcW w:w="785" w:type="dxa"/>
            <w:tcBorders>
              <w:bottom w:val="single" w:sz="4" w:space="0" w:color="auto"/>
            </w:tcBorders>
            <w:vAlign w:val="center"/>
          </w:tcPr>
          <w:p w:rsidR="00423D89" w:rsidRPr="00D269A8" w:rsidDel="00D269A8" w:rsidRDefault="00423D89" w:rsidP="00B10B79">
            <w:pPr>
              <w:jc w:val="center"/>
              <w:rPr>
                <w:rFonts w:ascii="Arial" w:hAnsi="Arial" w:cs="Arial"/>
                <w:sz w:val="16"/>
                <w:szCs w:val="16"/>
              </w:rPr>
            </w:pPr>
            <w:r>
              <w:rPr>
                <w:rFonts w:ascii="Arial" w:hAnsi="Arial" w:cs="Arial"/>
                <w:sz w:val="16"/>
                <w:szCs w:val="16"/>
              </w:rPr>
              <w:t>6.3.</w:t>
            </w:r>
          </w:p>
        </w:tc>
        <w:tc>
          <w:tcPr>
            <w:tcW w:w="4249" w:type="dxa"/>
            <w:tcBorders>
              <w:left w:val="single" w:sz="4" w:space="0" w:color="auto"/>
              <w:bottom w:val="single" w:sz="4" w:space="0" w:color="auto"/>
            </w:tcBorders>
            <w:vAlign w:val="center"/>
          </w:tcPr>
          <w:p w:rsidR="00423D89" w:rsidRPr="00DF5DE0" w:rsidRDefault="00423D89" w:rsidP="00B10B79">
            <w:pPr>
              <w:jc w:val="both"/>
              <w:rPr>
                <w:rFonts w:ascii="Arial" w:hAnsi="Arial" w:cs="Arial"/>
                <w:sz w:val="16"/>
                <w:szCs w:val="16"/>
              </w:rPr>
            </w:pPr>
            <w:r>
              <w:rPr>
                <w:rFonts w:ascii="Arial" w:hAnsi="Arial" w:cs="Arial"/>
                <w:sz w:val="16"/>
                <w:szCs w:val="16"/>
              </w:rPr>
              <w:t xml:space="preserve">Выпуск </w:t>
            </w:r>
            <w:r w:rsidRPr="00B10B79">
              <w:rPr>
                <w:rFonts w:ascii="Arial" w:hAnsi="Arial" w:cs="Arial"/>
                <w:sz w:val="16"/>
                <w:szCs w:val="16"/>
              </w:rPr>
              <w:t>основной карты  к текущему банковскому счету «Сплошные плюсы»</w:t>
            </w:r>
          </w:p>
        </w:tc>
        <w:tc>
          <w:tcPr>
            <w:tcW w:w="3861" w:type="dxa"/>
            <w:gridSpan w:val="3"/>
            <w:tcBorders>
              <w:bottom w:val="single" w:sz="4" w:space="0" w:color="auto"/>
            </w:tcBorders>
            <w:vAlign w:val="center"/>
          </w:tcPr>
          <w:p w:rsidR="00423D89" w:rsidRPr="00D269A8" w:rsidRDefault="00423D89" w:rsidP="00AC27FF">
            <w:pPr>
              <w:jc w:val="center"/>
              <w:rPr>
                <w:rFonts w:ascii="Arial" w:hAnsi="Arial" w:cs="Arial"/>
                <w:sz w:val="16"/>
                <w:szCs w:val="16"/>
              </w:rPr>
            </w:pPr>
            <w:r>
              <w:rPr>
                <w:rFonts w:ascii="Arial" w:hAnsi="Arial" w:cs="Arial"/>
                <w:sz w:val="16"/>
                <w:szCs w:val="16"/>
              </w:rPr>
              <w:t>тариф не применяется</w:t>
            </w:r>
          </w:p>
        </w:tc>
        <w:tc>
          <w:tcPr>
            <w:tcW w:w="1935" w:type="dxa"/>
            <w:tcBorders>
              <w:bottom w:val="single" w:sz="4" w:space="0" w:color="auto"/>
            </w:tcBorders>
            <w:vAlign w:val="center"/>
          </w:tcPr>
          <w:p w:rsidR="00423D89" w:rsidRPr="00D269A8" w:rsidRDefault="00423D89" w:rsidP="00AC27FF">
            <w:pPr>
              <w:jc w:val="center"/>
              <w:rPr>
                <w:rFonts w:ascii="Arial" w:hAnsi="Arial" w:cs="Arial"/>
                <w:sz w:val="16"/>
                <w:szCs w:val="16"/>
              </w:rPr>
            </w:pPr>
            <w:r>
              <w:rPr>
                <w:rFonts w:ascii="Arial" w:hAnsi="Arial" w:cs="Arial"/>
                <w:sz w:val="16"/>
                <w:szCs w:val="16"/>
              </w:rPr>
              <w:t>бесплатно</w:t>
            </w:r>
          </w:p>
        </w:tc>
      </w:tr>
      <w:tr w:rsidR="00DB1C87" w:rsidRPr="008B0165" w:rsidTr="00F35A90">
        <w:trPr>
          <w:trHeight w:val="246"/>
          <w:jc w:val="center"/>
        </w:trPr>
        <w:tc>
          <w:tcPr>
            <w:tcW w:w="785" w:type="dxa"/>
            <w:tcBorders>
              <w:bottom w:val="single" w:sz="4" w:space="0" w:color="auto"/>
            </w:tcBorders>
            <w:shd w:val="clear" w:color="auto" w:fill="auto"/>
            <w:vAlign w:val="center"/>
          </w:tcPr>
          <w:p w:rsidR="00DB1C87" w:rsidRDefault="00DB1C87" w:rsidP="00B10B79">
            <w:pPr>
              <w:jc w:val="center"/>
              <w:rPr>
                <w:rFonts w:ascii="Arial" w:hAnsi="Arial" w:cs="Arial"/>
                <w:sz w:val="16"/>
                <w:szCs w:val="16"/>
              </w:rPr>
            </w:pPr>
            <w:r>
              <w:rPr>
                <w:rFonts w:ascii="Arial" w:hAnsi="Arial" w:cs="Arial"/>
                <w:sz w:val="16"/>
                <w:szCs w:val="16"/>
              </w:rPr>
              <w:t>6.4.</w:t>
            </w:r>
          </w:p>
        </w:tc>
        <w:tc>
          <w:tcPr>
            <w:tcW w:w="4249" w:type="dxa"/>
            <w:tcBorders>
              <w:left w:val="single" w:sz="4" w:space="0" w:color="auto"/>
              <w:bottom w:val="single" w:sz="4" w:space="0" w:color="auto"/>
            </w:tcBorders>
            <w:shd w:val="clear" w:color="auto" w:fill="auto"/>
            <w:vAlign w:val="center"/>
          </w:tcPr>
          <w:p w:rsidR="00DB1C87" w:rsidRDefault="00DB1C87" w:rsidP="00DB1C87">
            <w:pPr>
              <w:jc w:val="both"/>
              <w:rPr>
                <w:rFonts w:ascii="Arial" w:hAnsi="Arial" w:cs="Arial"/>
                <w:sz w:val="16"/>
                <w:szCs w:val="16"/>
              </w:rPr>
            </w:pPr>
            <w:r>
              <w:rPr>
                <w:rFonts w:ascii="Arial" w:hAnsi="Arial" w:cs="Arial"/>
                <w:sz w:val="16"/>
                <w:szCs w:val="16"/>
              </w:rPr>
              <w:t xml:space="preserve">Выпуск </w:t>
            </w:r>
            <w:r w:rsidRPr="00B10B79">
              <w:rPr>
                <w:rFonts w:ascii="Arial" w:hAnsi="Arial" w:cs="Arial"/>
                <w:sz w:val="16"/>
                <w:szCs w:val="16"/>
              </w:rPr>
              <w:t>основной карты  к текущему банковскому счету «</w:t>
            </w:r>
            <w:r>
              <w:rPr>
                <w:rFonts w:ascii="Arial" w:hAnsi="Arial" w:cs="Arial"/>
                <w:sz w:val="16"/>
                <w:szCs w:val="16"/>
              </w:rPr>
              <w:t>Расчетный</w:t>
            </w:r>
            <w:r w:rsidRPr="00B10B79">
              <w:rPr>
                <w:rFonts w:ascii="Arial" w:hAnsi="Arial" w:cs="Arial"/>
                <w:sz w:val="16"/>
                <w:szCs w:val="16"/>
              </w:rPr>
              <w:t>»</w:t>
            </w:r>
          </w:p>
        </w:tc>
        <w:tc>
          <w:tcPr>
            <w:tcW w:w="1941" w:type="dxa"/>
            <w:gridSpan w:val="2"/>
            <w:tcBorders>
              <w:bottom w:val="single" w:sz="4" w:space="0" w:color="auto"/>
            </w:tcBorders>
            <w:shd w:val="clear" w:color="auto" w:fill="auto"/>
            <w:vAlign w:val="center"/>
          </w:tcPr>
          <w:p w:rsidR="00DB1C87" w:rsidRDefault="00DB1C87" w:rsidP="00AC27FF">
            <w:pPr>
              <w:jc w:val="center"/>
              <w:rPr>
                <w:rFonts w:ascii="Arial" w:hAnsi="Arial" w:cs="Arial"/>
                <w:sz w:val="16"/>
                <w:szCs w:val="16"/>
              </w:rPr>
            </w:pPr>
            <w:r>
              <w:rPr>
                <w:rFonts w:ascii="Arial" w:hAnsi="Arial" w:cs="Arial"/>
                <w:sz w:val="16"/>
                <w:szCs w:val="16"/>
              </w:rPr>
              <w:t>тариф не применяется</w:t>
            </w:r>
          </w:p>
        </w:tc>
        <w:tc>
          <w:tcPr>
            <w:tcW w:w="1920" w:type="dxa"/>
            <w:tcBorders>
              <w:bottom w:val="single" w:sz="4" w:space="0" w:color="auto"/>
            </w:tcBorders>
            <w:shd w:val="clear" w:color="auto" w:fill="auto"/>
            <w:vAlign w:val="center"/>
          </w:tcPr>
          <w:p w:rsidR="00DB1C87" w:rsidRDefault="00DB1C87" w:rsidP="00AC27FF">
            <w:pPr>
              <w:jc w:val="center"/>
              <w:rPr>
                <w:rFonts w:ascii="Arial" w:hAnsi="Arial" w:cs="Arial"/>
                <w:sz w:val="16"/>
                <w:szCs w:val="16"/>
              </w:rPr>
            </w:pPr>
            <w:r>
              <w:rPr>
                <w:rFonts w:ascii="Arial" w:hAnsi="Arial" w:cs="Arial"/>
                <w:sz w:val="16"/>
                <w:szCs w:val="16"/>
              </w:rPr>
              <w:t>бесплатно</w:t>
            </w:r>
          </w:p>
        </w:tc>
        <w:tc>
          <w:tcPr>
            <w:tcW w:w="1935" w:type="dxa"/>
            <w:tcBorders>
              <w:bottom w:val="single" w:sz="4" w:space="0" w:color="auto"/>
            </w:tcBorders>
            <w:shd w:val="clear" w:color="auto" w:fill="auto"/>
            <w:vAlign w:val="center"/>
          </w:tcPr>
          <w:p w:rsidR="00DB1C87" w:rsidRDefault="00DB1C87" w:rsidP="00AC27FF">
            <w:pPr>
              <w:jc w:val="center"/>
              <w:rPr>
                <w:rFonts w:ascii="Arial" w:hAnsi="Arial" w:cs="Arial"/>
                <w:sz w:val="16"/>
                <w:szCs w:val="16"/>
              </w:rPr>
            </w:pPr>
            <w:r>
              <w:rPr>
                <w:rFonts w:ascii="Arial" w:hAnsi="Arial" w:cs="Arial"/>
                <w:sz w:val="16"/>
                <w:szCs w:val="16"/>
              </w:rPr>
              <w:t>бесплатно</w:t>
            </w:r>
          </w:p>
        </w:tc>
      </w:tr>
      <w:tr w:rsidR="005C77BF" w:rsidRPr="008B0165" w:rsidTr="00DB1C87">
        <w:trPr>
          <w:trHeight w:val="246"/>
          <w:jc w:val="center"/>
        </w:trPr>
        <w:tc>
          <w:tcPr>
            <w:tcW w:w="785" w:type="dxa"/>
            <w:tcBorders>
              <w:bottom w:val="single" w:sz="4" w:space="0" w:color="auto"/>
            </w:tcBorders>
            <w:vAlign w:val="center"/>
          </w:tcPr>
          <w:p w:rsidR="005C77BF" w:rsidRDefault="005C77BF" w:rsidP="00DB1C87">
            <w:pPr>
              <w:jc w:val="center"/>
              <w:rPr>
                <w:rFonts w:ascii="Arial" w:hAnsi="Arial" w:cs="Arial"/>
                <w:sz w:val="16"/>
                <w:szCs w:val="16"/>
              </w:rPr>
            </w:pPr>
            <w:r w:rsidRPr="000116A2">
              <w:rPr>
                <w:rFonts w:ascii="Arial" w:hAnsi="Arial" w:cs="Arial"/>
                <w:sz w:val="16"/>
                <w:szCs w:val="16"/>
              </w:rPr>
              <w:t>6.</w:t>
            </w:r>
            <w:r w:rsidR="00DB1C87">
              <w:rPr>
                <w:rFonts w:ascii="Arial" w:hAnsi="Arial" w:cs="Arial"/>
                <w:sz w:val="16"/>
                <w:szCs w:val="16"/>
              </w:rPr>
              <w:t>5</w:t>
            </w:r>
            <w:r w:rsidRPr="000116A2">
              <w:rPr>
                <w:rFonts w:ascii="Arial" w:hAnsi="Arial" w:cs="Arial"/>
                <w:sz w:val="16"/>
                <w:szCs w:val="16"/>
              </w:rPr>
              <w:t>.</w:t>
            </w:r>
          </w:p>
        </w:tc>
        <w:tc>
          <w:tcPr>
            <w:tcW w:w="4249" w:type="dxa"/>
            <w:tcBorders>
              <w:left w:val="single" w:sz="4" w:space="0" w:color="auto"/>
              <w:bottom w:val="single" w:sz="4" w:space="0" w:color="auto"/>
            </w:tcBorders>
            <w:vAlign w:val="center"/>
          </w:tcPr>
          <w:p w:rsidR="005C77BF" w:rsidRDefault="005C77BF" w:rsidP="008E6510">
            <w:pPr>
              <w:jc w:val="both"/>
              <w:rPr>
                <w:rFonts w:ascii="Arial" w:hAnsi="Arial" w:cs="Arial"/>
                <w:b/>
                <w:sz w:val="16"/>
                <w:szCs w:val="16"/>
              </w:rPr>
            </w:pPr>
            <w:r w:rsidRPr="00DF5DE0">
              <w:rPr>
                <w:rFonts w:ascii="Arial" w:hAnsi="Arial" w:cs="Arial"/>
                <w:sz w:val="16"/>
                <w:szCs w:val="16"/>
              </w:rPr>
              <w:t>Срочный выпуск / перевыпуск карты в течение 2-х рабочих дней (дополнительно к комиссии согласно п.</w:t>
            </w:r>
            <w:r>
              <w:rPr>
                <w:rFonts w:ascii="Arial" w:hAnsi="Arial" w:cs="Arial"/>
                <w:sz w:val="16"/>
                <w:szCs w:val="16"/>
              </w:rPr>
              <w:t>6</w:t>
            </w:r>
            <w:r w:rsidRPr="00DF5DE0">
              <w:rPr>
                <w:rFonts w:ascii="Arial" w:hAnsi="Arial" w:cs="Arial"/>
                <w:sz w:val="16"/>
                <w:szCs w:val="16"/>
              </w:rPr>
              <w:t>.1-</w:t>
            </w:r>
            <w:r>
              <w:rPr>
                <w:rFonts w:ascii="Arial" w:hAnsi="Arial" w:cs="Arial"/>
                <w:sz w:val="16"/>
                <w:szCs w:val="16"/>
              </w:rPr>
              <w:t xml:space="preserve"> </w:t>
            </w:r>
            <w:r w:rsidRPr="00DF5DE0">
              <w:rPr>
                <w:rFonts w:ascii="Arial" w:hAnsi="Arial" w:cs="Arial"/>
                <w:sz w:val="16"/>
                <w:szCs w:val="16"/>
              </w:rPr>
              <w:t>6.</w:t>
            </w:r>
            <w:r>
              <w:rPr>
                <w:rFonts w:ascii="Arial" w:hAnsi="Arial" w:cs="Arial"/>
                <w:sz w:val="16"/>
                <w:szCs w:val="16"/>
              </w:rPr>
              <w:t>2</w:t>
            </w:r>
            <w:r w:rsidR="00DB1C87">
              <w:rPr>
                <w:rFonts w:ascii="Arial" w:hAnsi="Arial" w:cs="Arial"/>
                <w:sz w:val="16"/>
                <w:szCs w:val="16"/>
              </w:rPr>
              <w:t>, 6.4</w:t>
            </w:r>
            <w:r w:rsidRPr="00DF5DE0">
              <w:rPr>
                <w:rFonts w:ascii="Arial" w:hAnsi="Arial" w:cs="Arial"/>
                <w:sz w:val="16"/>
                <w:szCs w:val="16"/>
              </w:rPr>
              <w:t>)</w:t>
            </w:r>
            <w:r w:rsidRPr="00382197">
              <w:rPr>
                <w:rFonts w:ascii="Arial" w:hAnsi="Arial" w:cs="Arial"/>
                <w:sz w:val="16"/>
                <w:szCs w:val="16"/>
                <w:vertAlign w:val="superscript"/>
              </w:rPr>
              <w:t>1</w:t>
            </w:r>
            <w:r w:rsidR="008E6510">
              <w:rPr>
                <w:rFonts w:ascii="Arial" w:hAnsi="Arial" w:cs="Arial"/>
                <w:sz w:val="16"/>
                <w:szCs w:val="16"/>
                <w:vertAlign w:val="superscript"/>
              </w:rPr>
              <w:t>3</w:t>
            </w:r>
          </w:p>
        </w:tc>
        <w:tc>
          <w:tcPr>
            <w:tcW w:w="3861" w:type="dxa"/>
            <w:gridSpan w:val="3"/>
            <w:tcBorders>
              <w:bottom w:val="single" w:sz="4" w:space="0" w:color="auto"/>
            </w:tcBorders>
            <w:vAlign w:val="center"/>
          </w:tcPr>
          <w:p w:rsidR="005C77BF" w:rsidRPr="00F52851" w:rsidRDefault="005C77BF" w:rsidP="00AC27FF">
            <w:pPr>
              <w:jc w:val="center"/>
              <w:rPr>
                <w:rFonts w:ascii="Arial" w:hAnsi="Arial" w:cs="Arial"/>
                <w:sz w:val="16"/>
                <w:szCs w:val="16"/>
              </w:rPr>
            </w:pPr>
            <w:r w:rsidRPr="000116A2">
              <w:rPr>
                <w:rFonts w:ascii="Arial" w:hAnsi="Arial" w:cs="Arial"/>
                <w:sz w:val="16"/>
                <w:szCs w:val="16"/>
              </w:rPr>
              <w:t xml:space="preserve">600 руб. </w:t>
            </w:r>
          </w:p>
        </w:tc>
        <w:tc>
          <w:tcPr>
            <w:tcW w:w="1935" w:type="dxa"/>
            <w:tcBorders>
              <w:bottom w:val="single" w:sz="4" w:space="0" w:color="auto"/>
            </w:tcBorders>
            <w:vAlign w:val="center"/>
          </w:tcPr>
          <w:p w:rsidR="005C77BF" w:rsidRPr="00F52851" w:rsidRDefault="005C77BF" w:rsidP="005C77BF">
            <w:pPr>
              <w:jc w:val="center"/>
              <w:rPr>
                <w:rFonts w:ascii="Arial" w:hAnsi="Arial" w:cs="Arial"/>
                <w:sz w:val="16"/>
                <w:szCs w:val="16"/>
              </w:rPr>
            </w:pPr>
            <w:r>
              <w:rPr>
                <w:rFonts w:ascii="Arial" w:hAnsi="Arial" w:cs="Arial"/>
                <w:sz w:val="16"/>
                <w:szCs w:val="16"/>
              </w:rPr>
              <w:t>услуга не предоставляется</w:t>
            </w:r>
          </w:p>
        </w:tc>
      </w:tr>
      <w:tr w:rsidR="008504E6" w:rsidRPr="008B0165" w:rsidTr="00DB1C87">
        <w:trPr>
          <w:trHeight w:val="246"/>
          <w:jc w:val="center"/>
        </w:trPr>
        <w:tc>
          <w:tcPr>
            <w:tcW w:w="785" w:type="dxa"/>
            <w:tcBorders>
              <w:bottom w:val="single" w:sz="4" w:space="0" w:color="auto"/>
            </w:tcBorders>
            <w:vAlign w:val="center"/>
          </w:tcPr>
          <w:p w:rsidR="005F2E8F" w:rsidRPr="00F35A90" w:rsidRDefault="000116A2" w:rsidP="00DB1C87">
            <w:pPr>
              <w:jc w:val="center"/>
              <w:rPr>
                <w:rFonts w:ascii="Arial" w:hAnsi="Arial" w:cs="Arial"/>
                <w:sz w:val="16"/>
                <w:szCs w:val="16"/>
              </w:rPr>
            </w:pPr>
            <w:r w:rsidRPr="000116A2">
              <w:rPr>
                <w:rFonts w:ascii="Arial" w:hAnsi="Arial" w:cs="Arial"/>
                <w:sz w:val="16"/>
                <w:szCs w:val="16"/>
              </w:rPr>
              <w:t>6.</w:t>
            </w:r>
            <w:r w:rsidR="00DB1C87">
              <w:rPr>
                <w:rFonts w:ascii="Arial" w:hAnsi="Arial" w:cs="Arial"/>
                <w:sz w:val="16"/>
                <w:szCs w:val="16"/>
              </w:rPr>
              <w:t>6</w:t>
            </w:r>
          </w:p>
        </w:tc>
        <w:tc>
          <w:tcPr>
            <w:tcW w:w="4249" w:type="dxa"/>
            <w:tcBorders>
              <w:left w:val="single" w:sz="4" w:space="0" w:color="auto"/>
              <w:bottom w:val="single" w:sz="4" w:space="0" w:color="auto"/>
            </w:tcBorders>
            <w:vAlign w:val="center"/>
          </w:tcPr>
          <w:p w:rsidR="008504E6" w:rsidRPr="008B0165" w:rsidRDefault="008504E6" w:rsidP="00AC27FF">
            <w:pPr>
              <w:rPr>
                <w:rFonts w:ascii="Arial" w:hAnsi="Arial" w:cs="Arial"/>
                <w:b/>
                <w:sz w:val="16"/>
                <w:szCs w:val="16"/>
              </w:rPr>
            </w:pPr>
            <w:r w:rsidRPr="008B0165">
              <w:rPr>
                <w:rFonts w:ascii="Arial" w:hAnsi="Arial" w:cs="Arial"/>
                <w:b/>
                <w:sz w:val="16"/>
                <w:szCs w:val="16"/>
              </w:rPr>
              <w:t>Получение наличных денежных средств по картам Банка</w:t>
            </w:r>
          </w:p>
        </w:tc>
        <w:tc>
          <w:tcPr>
            <w:tcW w:w="5796" w:type="dxa"/>
            <w:gridSpan w:val="4"/>
            <w:tcBorders>
              <w:bottom w:val="single" w:sz="4" w:space="0" w:color="auto"/>
            </w:tcBorders>
            <w:vAlign w:val="center"/>
          </w:tcPr>
          <w:p w:rsidR="008504E6" w:rsidRPr="008B0165" w:rsidRDefault="008504E6" w:rsidP="00AC27FF">
            <w:pPr>
              <w:jc w:val="center"/>
              <w:rPr>
                <w:rFonts w:ascii="Arial" w:hAnsi="Arial" w:cs="Arial"/>
                <w:sz w:val="16"/>
                <w:szCs w:val="16"/>
              </w:rPr>
            </w:pPr>
          </w:p>
        </w:tc>
      </w:tr>
      <w:tr w:rsidR="008504E6" w:rsidRPr="008B0165" w:rsidTr="00DB1C87">
        <w:trPr>
          <w:cantSplit/>
          <w:trHeight w:val="314"/>
          <w:jc w:val="center"/>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5F2E8F" w:rsidRDefault="000116A2" w:rsidP="00DB1C87">
            <w:pPr>
              <w:jc w:val="center"/>
              <w:rPr>
                <w:rFonts w:ascii="Arial" w:hAnsi="Arial" w:cs="Arial"/>
                <w:sz w:val="16"/>
                <w:szCs w:val="16"/>
              </w:rPr>
            </w:pPr>
            <w:r>
              <w:rPr>
                <w:rFonts w:ascii="Arial" w:hAnsi="Arial" w:cs="Arial"/>
                <w:sz w:val="16"/>
                <w:szCs w:val="16"/>
              </w:rPr>
              <w:t>6.</w:t>
            </w:r>
            <w:r w:rsidR="00DB1C87">
              <w:rPr>
                <w:rFonts w:ascii="Arial" w:hAnsi="Arial" w:cs="Arial"/>
                <w:sz w:val="16"/>
                <w:szCs w:val="16"/>
              </w:rPr>
              <w:t>6</w:t>
            </w:r>
            <w:r>
              <w:rPr>
                <w:rFonts w:ascii="Arial" w:hAnsi="Arial" w:cs="Arial"/>
                <w:sz w:val="16"/>
                <w:szCs w:val="16"/>
              </w:rPr>
              <w:t>.1</w:t>
            </w:r>
          </w:p>
        </w:tc>
        <w:tc>
          <w:tcPr>
            <w:tcW w:w="4249" w:type="dxa"/>
            <w:tcBorders>
              <w:left w:val="single" w:sz="4" w:space="0" w:color="auto"/>
              <w:bottom w:val="single" w:sz="4" w:space="0" w:color="auto"/>
            </w:tcBorders>
            <w:vAlign w:val="center"/>
          </w:tcPr>
          <w:p w:rsidR="008504E6" w:rsidRPr="008B0165" w:rsidRDefault="008504E6" w:rsidP="00AC27FF">
            <w:pPr>
              <w:tabs>
                <w:tab w:val="num" w:pos="339"/>
              </w:tabs>
              <w:rPr>
                <w:rFonts w:ascii="Arial" w:hAnsi="Arial" w:cs="Arial"/>
                <w:sz w:val="16"/>
                <w:szCs w:val="16"/>
              </w:rPr>
            </w:pPr>
            <w:r w:rsidRPr="008B0165">
              <w:rPr>
                <w:rFonts w:ascii="Arial" w:hAnsi="Arial" w:cs="Arial"/>
                <w:sz w:val="16"/>
                <w:szCs w:val="16"/>
              </w:rPr>
              <w:t xml:space="preserve">- в ПВН и банкоматах </w:t>
            </w:r>
            <w:r>
              <w:rPr>
                <w:rFonts w:ascii="Arial" w:hAnsi="Arial" w:cs="Arial"/>
                <w:sz w:val="16"/>
                <w:szCs w:val="16"/>
              </w:rPr>
              <w:t>Б</w:t>
            </w:r>
            <w:r w:rsidRPr="008B0165">
              <w:rPr>
                <w:rFonts w:ascii="Arial" w:hAnsi="Arial" w:cs="Arial"/>
                <w:sz w:val="16"/>
                <w:szCs w:val="16"/>
              </w:rPr>
              <w:t>анка</w:t>
            </w:r>
          </w:p>
        </w:tc>
        <w:tc>
          <w:tcPr>
            <w:tcW w:w="5796" w:type="dxa"/>
            <w:gridSpan w:val="4"/>
            <w:tcBorders>
              <w:bottom w:val="single" w:sz="4" w:space="0" w:color="auto"/>
            </w:tcBorders>
            <w:vAlign w:val="center"/>
          </w:tcPr>
          <w:p w:rsidR="008504E6" w:rsidRPr="008B0165" w:rsidRDefault="008504E6" w:rsidP="00DA406B">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8504E6" w:rsidRPr="008B0165" w:rsidTr="00DB1C87">
        <w:trPr>
          <w:cantSplit/>
          <w:trHeight w:val="204"/>
          <w:jc w:val="center"/>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5F2E8F" w:rsidRDefault="000116A2" w:rsidP="00DB1C87">
            <w:pPr>
              <w:jc w:val="center"/>
              <w:rPr>
                <w:rFonts w:ascii="Arial" w:hAnsi="Arial" w:cs="Arial"/>
                <w:sz w:val="16"/>
                <w:szCs w:val="16"/>
              </w:rPr>
            </w:pPr>
            <w:r>
              <w:rPr>
                <w:rFonts w:ascii="Arial" w:hAnsi="Arial" w:cs="Arial"/>
                <w:sz w:val="16"/>
                <w:szCs w:val="16"/>
              </w:rPr>
              <w:t>6.</w:t>
            </w:r>
            <w:r w:rsidR="00DB1C87">
              <w:rPr>
                <w:rFonts w:ascii="Arial" w:hAnsi="Arial" w:cs="Arial"/>
                <w:sz w:val="16"/>
                <w:szCs w:val="16"/>
              </w:rPr>
              <w:t>6</w:t>
            </w:r>
            <w:r>
              <w:rPr>
                <w:rFonts w:ascii="Arial" w:hAnsi="Arial" w:cs="Arial"/>
                <w:sz w:val="16"/>
                <w:szCs w:val="16"/>
              </w:rPr>
              <w:t>.2</w:t>
            </w:r>
          </w:p>
        </w:tc>
        <w:tc>
          <w:tcPr>
            <w:tcW w:w="4249" w:type="dxa"/>
            <w:tcBorders>
              <w:top w:val="single" w:sz="4" w:space="0" w:color="auto"/>
              <w:left w:val="single" w:sz="4" w:space="0" w:color="auto"/>
              <w:bottom w:val="single" w:sz="4" w:space="0" w:color="auto"/>
              <w:right w:val="single" w:sz="4" w:space="0" w:color="auto"/>
            </w:tcBorders>
          </w:tcPr>
          <w:p w:rsidR="008504E6" w:rsidRPr="008B0165" w:rsidRDefault="008504E6" w:rsidP="00AC27FF">
            <w:pPr>
              <w:autoSpaceDE w:val="0"/>
              <w:autoSpaceDN w:val="0"/>
              <w:adjustRightInd w:val="0"/>
              <w:ind w:right="-71"/>
              <w:jc w:val="both"/>
              <w:rPr>
                <w:rFonts w:ascii="Arial" w:hAnsi="Arial" w:cs="Arial"/>
                <w:sz w:val="16"/>
                <w:szCs w:val="16"/>
              </w:rPr>
            </w:pPr>
            <w:r w:rsidRPr="008B0165">
              <w:rPr>
                <w:rFonts w:ascii="Arial" w:hAnsi="Arial" w:cs="Arial"/>
                <w:sz w:val="16"/>
                <w:szCs w:val="16"/>
              </w:rPr>
              <w:t>- в ПВН и банкоматах АО «БАНК ОРЕНБУРГ», ОИКБ «Р</w:t>
            </w:r>
            <w:r>
              <w:rPr>
                <w:rFonts w:ascii="Arial" w:hAnsi="Arial" w:cs="Arial"/>
                <w:sz w:val="16"/>
                <w:szCs w:val="16"/>
              </w:rPr>
              <w:t>усь»</w:t>
            </w:r>
            <w:r w:rsidRPr="008B0165">
              <w:rPr>
                <w:rFonts w:ascii="Arial" w:hAnsi="Arial" w:cs="Arial"/>
                <w:sz w:val="16"/>
                <w:szCs w:val="16"/>
              </w:rPr>
              <w:t xml:space="preserve"> (ООО), Банк ГПБ (АО), ВТБ 24 (ПАО)</w:t>
            </w:r>
            <w:r>
              <w:rPr>
                <w:rFonts w:ascii="Arial" w:hAnsi="Arial" w:cs="Arial"/>
                <w:sz w:val="16"/>
                <w:szCs w:val="16"/>
              </w:rPr>
              <w:t>, ПАО «</w:t>
            </w:r>
            <w:proofErr w:type="spellStart"/>
            <w:r>
              <w:rPr>
                <w:rFonts w:ascii="Arial" w:hAnsi="Arial" w:cs="Arial"/>
                <w:sz w:val="16"/>
                <w:szCs w:val="16"/>
              </w:rPr>
              <w:t>Совкомбанк</w:t>
            </w:r>
            <w:proofErr w:type="spellEnd"/>
            <w:r>
              <w:rPr>
                <w:rFonts w:ascii="Arial" w:hAnsi="Arial" w:cs="Arial"/>
                <w:sz w:val="16"/>
                <w:szCs w:val="16"/>
              </w:rPr>
              <w:t xml:space="preserve">», </w:t>
            </w:r>
            <w:r w:rsidRPr="00AE69A4">
              <w:rPr>
                <w:rFonts w:ascii="Arial" w:hAnsi="Arial" w:cs="Arial"/>
                <w:sz w:val="16"/>
                <w:szCs w:val="16"/>
              </w:rPr>
              <w:t>ВТБ Банк Москвы</w:t>
            </w:r>
          </w:p>
        </w:tc>
        <w:tc>
          <w:tcPr>
            <w:tcW w:w="5796" w:type="dxa"/>
            <w:gridSpan w:val="4"/>
            <w:tcBorders>
              <w:top w:val="single" w:sz="4" w:space="0" w:color="auto"/>
              <w:left w:val="single" w:sz="4" w:space="0" w:color="auto"/>
              <w:bottom w:val="single" w:sz="4" w:space="0" w:color="auto"/>
              <w:right w:val="single" w:sz="4" w:space="0" w:color="auto"/>
            </w:tcBorders>
            <w:vAlign w:val="center"/>
          </w:tcPr>
          <w:p w:rsidR="008504E6" w:rsidRPr="008B0165" w:rsidRDefault="008504E6" w:rsidP="00DA406B">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8504E6" w:rsidRPr="008B0165" w:rsidTr="00DB1C87">
        <w:trPr>
          <w:cantSplit/>
          <w:trHeight w:val="204"/>
          <w:jc w:val="center"/>
        </w:trPr>
        <w:tc>
          <w:tcPr>
            <w:tcW w:w="785" w:type="dxa"/>
            <w:tcBorders>
              <w:top w:val="single" w:sz="4" w:space="0" w:color="auto"/>
              <w:left w:val="single" w:sz="4" w:space="0" w:color="auto"/>
              <w:bottom w:val="nil"/>
              <w:right w:val="single" w:sz="4" w:space="0" w:color="auto"/>
            </w:tcBorders>
            <w:shd w:val="clear" w:color="auto" w:fill="auto"/>
            <w:vAlign w:val="center"/>
          </w:tcPr>
          <w:p w:rsidR="005F2E8F" w:rsidRDefault="008504E6" w:rsidP="00DB1C87">
            <w:pPr>
              <w:jc w:val="center"/>
              <w:rPr>
                <w:rFonts w:ascii="Arial" w:hAnsi="Arial" w:cs="Arial"/>
                <w:sz w:val="16"/>
                <w:szCs w:val="16"/>
              </w:rPr>
            </w:pPr>
            <w:r>
              <w:rPr>
                <w:rFonts w:ascii="Arial" w:hAnsi="Arial" w:cs="Arial"/>
                <w:sz w:val="16"/>
                <w:szCs w:val="16"/>
              </w:rPr>
              <w:t>6</w:t>
            </w:r>
            <w:r w:rsidRPr="008B0165">
              <w:rPr>
                <w:rFonts w:ascii="Arial" w:hAnsi="Arial" w:cs="Arial"/>
                <w:sz w:val="16"/>
                <w:szCs w:val="16"/>
              </w:rPr>
              <w:t>.</w:t>
            </w:r>
            <w:r w:rsidR="00DB1C87">
              <w:rPr>
                <w:rFonts w:ascii="Arial" w:hAnsi="Arial" w:cs="Arial"/>
                <w:sz w:val="16"/>
                <w:szCs w:val="16"/>
              </w:rPr>
              <w:t>6</w:t>
            </w:r>
            <w:r w:rsidRPr="008B0165">
              <w:rPr>
                <w:rFonts w:ascii="Arial" w:hAnsi="Arial" w:cs="Arial"/>
                <w:sz w:val="16"/>
                <w:szCs w:val="16"/>
              </w:rPr>
              <w:t>.3</w:t>
            </w:r>
          </w:p>
        </w:tc>
        <w:tc>
          <w:tcPr>
            <w:tcW w:w="4249" w:type="dxa"/>
            <w:tcBorders>
              <w:top w:val="single" w:sz="4" w:space="0" w:color="auto"/>
              <w:left w:val="single" w:sz="4" w:space="0" w:color="auto"/>
              <w:bottom w:val="nil"/>
            </w:tcBorders>
          </w:tcPr>
          <w:p w:rsidR="008504E6" w:rsidRPr="008B0165" w:rsidRDefault="008504E6" w:rsidP="000C6B0D">
            <w:pPr>
              <w:jc w:val="both"/>
              <w:rPr>
                <w:rFonts w:ascii="Arial" w:hAnsi="Arial" w:cs="Arial"/>
                <w:sz w:val="16"/>
                <w:szCs w:val="16"/>
              </w:rPr>
            </w:pPr>
            <w:r w:rsidRPr="008B0165">
              <w:rPr>
                <w:rFonts w:ascii="Arial" w:hAnsi="Arial" w:cs="Arial"/>
                <w:sz w:val="16"/>
                <w:szCs w:val="16"/>
              </w:rPr>
              <w:t>- в  банкоматах иных банков-участников платежных систем</w:t>
            </w:r>
            <w:r w:rsidRPr="001856E8">
              <w:rPr>
                <w:rFonts w:ascii="Arial" w:hAnsi="Arial" w:cs="Arial"/>
                <w:sz w:val="16"/>
                <w:szCs w:val="16"/>
                <w:vertAlign w:val="superscript"/>
              </w:rPr>
              <w:t>1</w:t>
            </w:r>
            <w:r w:rsidR="000C6B0D">
              <w:rPr>
                <w:rFonts w:ascii="Arial" w:hAnsi="Arial" w:cs="Arial"/>
                <w:sz w:val="16"/>
                <w:szCs w:val="16"/>
                <w:vertAlign w:val="superscript"/>
              </w:rPr>
              <w:t>6</w:t>
            </w:r>
          </w:p>
        </w:tc>
        <w:tc>
          <w:tcPr>
            <w:tcW w:w="5796" w:type="dxa"/>
            <w:gridSpan w:val="4"/>
            <w:tcBorders>
              <w:top w:val="single" w:sz="4" w:space="0" w:color="auto"/>
              <w:bottom w:val="nil"/>
            </w:tcBorders>
            <w:vAlign w:val="center"/>
          </w:tcPr>
          <w:p w:rsidR="005F2E8F" w:rsidRDefault="008504E6" w:rsidP="000C6B0D">
            <w:pPr>
              <w:jc w:val="center"/>
              <w:rPr>
                <w:rFonts w:ascii="Arial" w:hAnsi="Arial" w:cs="Arial"/>
                <w:sz w:val="16"/>
                <w:szCs w:val="16"/>
              </w:rPr>
            </w:pPr>
            <w:r w:rsidRPr="00F52851">
              <w:rPr>
                <w:rFonts w:ascii="Arial" w:hAnsi="Arial" w:cs="Arial"/>
                <w:sz w:val="16"/>
                <w:szCs w:val="16"/>
              </w:rPr>
              <w:t>1% от суммы операции (минимум 90 руб.</w:t>
            </w:r>
            <w:r>
              <w:rPr>
                <w:rFonts w:ascii="Arial" w:hAnsi="Arial" w:cs="Arial"/>
                <w:sz w:val="16"/>
                <w:szCs w:val="16"/>
              </w:rPr>
              <w:t>)</w:t>
            </w:r>
            <w:r>
              <w:rPr>
                <w:rFonts w:ascii="Arial" w:hAnsi="Arial" w:cs="Arial"/>
                <w:sz w:val="16"/>
                <w:szCs w:val="16"/>
                <w:vertAlign w:val="superscript"/>
              </w:rPr>
              <w:t>1</w:t>
            </w:r>
            <w:r w:rsidR="000C6B0D">
              <w:rPr>
                <w:rFonts w:ascii="Arial" w:hAnsi="Arial" w:cs="Arial"/>
                <w:sz w:val="16"/>
                <w:szCs w:val="16"/>
                <w:vertAlign w:val="superscript"/>
              </w:rPr>
              <w:t>5</w:t>
            </w:r>
          </w:p>
        </w:tc>
      </w:tr>
      <w:tr w:rsidR="008504E6" w:rsidRPr="008B0165" w:rsidTr="00DB1C87">
        <w:trPr>
          <w:cantSplit/>
          <w:trHeight w:val="146"/>
          <w:jc w:val="center"/>
        </w:trPr>
        <w:tc>
          <w:tcPr>
            <w:tcW w:w="785" w:type="dxa"/>
            <w:tcBorders>
              <w:top w:val="single" w:sz="4" w:space="0" w:color="auto"/>
            </w:tcBorders>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w:t>
            </w:r>
            <w:r w:rsidR="00DB1C87">
              <w:rPr>
                <w:rFonts w:ascii="Arial" w:hAnsi="Arial" w:cs="Arial"/>
                <w:sz w:val="16"/>
                <w:szCs w:val="16"/>
              </w:rPr>
              <w:t>6</w:t>
            </w:r>
            <w:r w:rsidRPr="008B0165">
              <w:rPr>
                <w:rFonts w:ascii="Arial" w:hAnsi="Arial" w:cs="Arial"/>
                <w:sz w:val="16"/>
                <w:szCs w:val="16"/>
              </w:rPr>
              <w:t>.4</w:t>
            </w:r>
          </w:p>
        </w:tc>
        <w:tc>
          <w:tcPr>
            <w:tcW w:w="4249" w:type="dxa"/>
            <w:vAlign w:val="center"/>
          </w:tcPr>
          <w:p w:rsidR="008504E6" w:rsidRPr="008B0165" w:rsidRDefault="008504E6" w:rsidP="000C6B0D">
            <w:pPr>
              <w:jc w:val="both"/>
              <w:rPr>
                <w:rFonts w:ascii="Arial" w:hAnsi="Arial" w:cs="Arial"/>
                <w:sz w:val="16"/>
                <w:szCs w:val="16"/>
              </w:rPr>
            </w:pPr>
            <w:r w:rsidRPr="008B0165">
              <w:rPr>
                <w:rFonts w:ascii="Arial" w:hAnsi="Arial" w:cs="Arial"/>
                <w:sz w:val="16"/>
                <w:szCs w:val="16"/>
              </w:rPr>
              <w:t>в ПВН  иных банков-участников платежных систем</w:t>
            </w:r>
            <w:r>
              <w:rPr>
                <w:rFonts w:ascii="Arial" w:hAnsi="Arial" w:cs="Arial"/>
                <w:sz w:val="16"/>
                <w:szCs w:val="16"/>
              </w:rPr>
              <w:t xml:space="preserve"> </w:t>
            </w:r>
            <w:r w:rsidRPr="001856E8">
              <w:rPr>
                <w:rFonts w:ascii="Arial" w:hAnsi="Arial" w:cs="Arial"/>
                <w:sz w:val="16"/>
                <w:szCs w:val="16"/>
                <w:vertAlign w:val="superscript"/>
              </w:rPr>
              <w:t>1</w:t>
            </w:r>
            <w:r w:rsidR="000C6B0D">
              <w:rPr>
                <w:rFonts w:ascii="Arial" w:hAnsi="Arial" w:cs="Arial"/>
                <w:sz w:val="16"/>
                <w:szCs w:val="16"/>
                <w:vertAlign w:val="superscript"/>
              </w:rPr>
              <w:t>6</w:t>
            </w:r>
          </w:p>
        </w:tc>
        <w:tc>
          <w:tcPr>
            <w:tcW w:w="5796" w:type="dxa"/>
            <w:gridSpan w:val="4"/>
            <w:vAlign w:val="center"/>
          </w:tcPr>
          <w:p w:rsidR="005F2E8F" w:rsidRDefault="008504E6" w:rsidP="000C6B0D">
            <w:pPr>
              <w:jc w:val="center"/>
              <w:rPr>
                <w:rFonts w:ascii="Arial" w:hAnsi="Arial" w:cs="Arial"/>
                <w:sz w:val="16"/>
                <w:szCs w:val="16"/>
              </w:rPr>
            </w:pPr>
            <w:r w:rsidRPr="009B2DC3">
              <w:rPr>
                <w:rFonts w:ascii="Arial" w:hAnsi="Arial" w:cs="Arial"/>
                <w:sz w:val="16"/>
                <w:szCs w:val="16"/>
              </w:rPr>
              <w:t xml:space="preserve">1% от суммы операции (минимум </w:t>
            </w:r>
            <w:r w:rsidRPr="00F52851">
              <w:rPr>
                <w:rFonts w:ascii="Arial" w:hAnsi="Arial" w:cs="Arial"/>
                <w:sz w:val="16"/>
                <w:szCs w:val="16"/>
              </w:rPr>
              <w:t>90 руб.)</w:t>
            </w:r>
            <w:r>
              <w:rPr>
                <w:rFonts w:ascii="Arial" w:hAnsi="Arial" w:cs="Arial"/>
                <w:sz w:val="16"/>
                <w:szCs w:val="16"/>
                <w:vertAlign w:val="superscript"/>
              </w:rPr>
              <w:t>1</w:t>
            </w:r>
            <w:r w:rsidR="000C6B0D">
              <w:rPr>
                <w:rFonts w:ascii="Arial" w:hAnsi="Arial" w:cs="Arial"/>
                <w:sz w:val="16"/>
                <w:szCs w:val="16"/>
                <w:vertAlign w:val="superscript"/>
              </w:rPr>
              <w:t>5</w:t>
            </w:r>
          </w:p>
        </w:tc>
      </w:tr>
      <w:tr w:rsidR="008504E6" w:rsidRPr="008B0165" w:rsidTr="00DB1C87">
        <w:trPr>
          <w:cantSplit/>
          <w:trHeight w:val="425"/>
          <w:jc w:val="center"/>
        </w:trPr>
        <w:tc>
          <w:tcPr>
            <w:tcW w:w="785" w:type="dxa"/>
            <w:tcBorders>
              <w:top w:val="single" w:sz="4" w:space="0" w:color="auto"/>
            </w:tcBorders>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w:t>
            </w:r>
            <w:r w:rsidR="00DB1C87">
              <w:rPr>
                <w:rFonts w:ascii="Arial" w:hAnsi="Arial" w:cs="Arial"/>
                <w:sz w:val="16"/>
                <w:szCs w:val="16"/>
              </w:rPr>
              <w:t>7</w:t>
            </w:r>
          </w:p>
        </w:tc>
        <w:tc>
          <w:tcPr>
            <w:tcW w:w="4249" w:type="dxa"/>
            <w:vAlign w:val="center"/>
          </w:tcPr>
          <w:p w:rsidR="008504E6" w:rsidRPr="008B0165" w:rsidRDefault="008504E6" w:rsidP="00AC27FF">
            <w:pPr>
              <w:rPr>
                <w:rFonts w:ascii="Arial" w:hAnsi="Arial" w:cs="Arial"/>
                <w:sz w:val="16"/>
                <w:szCs w:val="16"/>
              </w:rPr>
            </w:pPr>
            <w:r w:rsidRPr="008B0165">
              <w:rPr>
                <w:rFonts w:ascii="Arial" w:hAnsi="Arial" w:cs="Arial"/>
                <w:sz w:val="16"/>
                <w:szCs w:val="16"/>
              </w:rPr>
              <w:t xml:space="preserve">Оплата товаров и услуг с использованием карт Банка (в т.ч. операции в </w:t>
            </w:r>
            <w:proofErr w:type="gramStart"/>
            <w:r w:rsidRPr="008B0165">
              <w:rPr>
                <w:rFonts w:ascii="Arial" w:hAnsi="Arial" w:cs="Arial"/>
                <w:sz w:val="16"/>
                <w:szCs w:val="16"/>
              </w:rPr>
              <w:t>Интернет-магазинах</w:t>
            </w:r>
            <w:proofErr w:type="gramEnd"/>
            <w:r w:rsidRPr="008B0165">
              <w:rPr>
                <w:rFonts w:ascii="Arial" w:hAnsi="Arial" w:cs="Arial"/>
                <w:sz w:val="16"/>
                <w:szCs w:val="16"/>
              </w:rPr>
              <w:t>)</w:t>
            </w:r>
          </w:p>
        </w:tc>
        <w:tc>
          <w:tcPr>
            <w:tcW w:w="5796" w:type="dxa"/>
            <w:gridSpan w:val="4"/>
            <w:vAlign w:val="center"/>
          </w:tcPr>
          <w:p w:rsidR="008504E6" w:rsidRPr="008B0165" w:rsidRDefault="00543C99" w:rsidP="00DA406B">
            <w:pPr>
              <w:jc w:val="center"/>
              <w:rPr>
                <w:rFonts w:ascii="Arial" w:hAnsi="Arial" w:cs="Arial"/>
                <w:sz w:val="16"/>
                <w:szCs w:val="16"/>
              </w:rPr>
            </w:pPr>
            <w:r>
              <w:rPr>
                <w:rFonts w:ascii="Arial" w:hAnsi="Arial" w:cs="Arial"/>
                <w:sz w:val="16"/>
                <w:szCs w:val="16"/>
              </w:rPr>
              <w:t>б</w:t>
            </w:r>
            <w:r w:rsidR="008504E6" w:rsidRPr="008B0165">
              <w:rPr>
                <w:rFonts w:ascii="Arial" w:hAnsi="Arial" w:cs="Arial"/>
                <w:sz w:val="16"/>
                <w:szCs w:val="16"/>
              </w:rPr>
              <w:t>есплатно</w:t>
            </w:r>
          </w:p>
        </w:tc>
      </w:tr>
      <w:tr w:rsidR="008504E6" w:rsidRPr="008B0165" w:rsidTr="00DB1C87">
        <w:trPr>
          <w:cantSplit/>
          <w:trHeight w:val="294"/>
          <w:jc w:val="center"/>
        </w:trPr>
        <w:tc>
          <w:tcPr>
            <w:tcW w:w="785" w:type="dxa"/>
            <w:tcBorders>
              <w:top w:val="single" w:sz="4" w:space="0" w:color="auto"/>
            </w:tcBorders>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w:t>
            </w:r>
            <w:r w:rsidR="00DB1C87">
              <w:rPr>
                <w:rFonts w:ascii="Arial" w:hAnsi="Arial" w:cs="Arial"/>
                <w:sz w:val="16"/>
                <w:szCs w:val="16"/>
              </w:rPr>
              <w:t>8</w:t>
            </w:r>
          </w:p>
        </w:tc>
        <w:tc>
          <w:tcPr>
            <w:tcW w:w="4249" w:type="dxa"/>
          </w:tcPr>
          <w:p w:rsidR="008504E6" w:rsidRPr="008B0165" w:rsidRDefault="008504E6" w:rsidP="00AC27FF">
            <w:pPr>
              <w:jc w:val="both"/>
              <w:rPr>
                <w:rFonts w:ascii="Arial" w:hAnsi="Arial" w:cs="Arial"/>
                <w:sz w:val="16"/>
                <w:szCs w:val="16"/>
              </w:rPr>
            </w:pPr>
            <w:r w:rsidRPr="008B0165">
              <w:rPr>
                <w:rFonts w:ascii="Arial" w:hAnsi="Arial" w:cs="Arial"/>
                <w:sz w:val="16"/>
                <w:szCs w:val="16"/>
              </w:rPr>
              <w:t>Пополнение Счета Клиента Банка наличными денежными средствами через банкоматы, кассы и устройства самообслуживания Банка</w:t>
            </w:r>
          </w:p>
        </w:tc>
        <w:tc>
          <w:tcPr>
            <w:tcW w:w="5796" w:type="dxa"/>
            <w:gridSpan w:val="4"/>
            <w:vAlign w:val="center"/>
          </w:tcPr>
          <w:p w:rsidR="008504E6" w:rsidRPr="008B0165" w:rsidRDefault="008504E6" w:rsidP="00DA406B">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8504E6" w:rsidRPr="008B0165" w:rsidTr="00DB1C87">
        <w:trPr>
          <w:trHeight w:val="352"/>
          <w:jc w:val="center"/>
        </w:trPr>
        <w:tc>
          <w:tcPr>
            <w:tcW w:w="785" w:type="dxa"/>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w:t>
            </w:r>
            <w:r w:rsidR="00DB1C87">
              <w:rPr>
                <w:rFonts w:ascii="Arial" w:hAnsi="Arial" w:cs="Arial"/>
                <w:sz w:val="16"/>
                <w:szCs w:val="16"/>
              </w:rPr>
              <w:t>9</w:t>
            </w:r>
          </w:p>
        </w:tc>
        <w:tc>
          <w:tcPr>
            <w:tcW w:w="4249" w:type="dxa"/>
          </w:tcPr>
          <w:p w:rsidR="008504E6" w:rsidRPr="008B0165" w:rsidRDefault="008504E6" w:rsidP="00AC27FF">
            <w:pPr>
              <w:jc w:val="both"/>
              <w:rPr>
                <w:rFonts w:ascii="Arial" w:hAnsi="Arial" w:cs="Arial"/>
                <w:sz w:val="16"/>
                <w:szCs w:val="16"/>
              </w:rPr>
            </w:pPr>
            <w:r w:rsidRPr="008B0165">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5796" w:type="dxa"/>
            <w:gridSpan w:val="4"/>
            <w:vAlign w:val="center"/>
          </w:tcPr>
          <w:p w:rsidR="008504E6" w:rsidRPr="008B0165" w:rsidRDefault="008504E6" w:rsidP="00DA406B">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8504E6" w:rsidRPr="008B0165" w:rsidTr="00DB1C87">
        <w:trPr>
          <w:trHeight w:val="352"/>
          <w:jc w:val="center"/>
        </w:trPr>
        <w:tc>
          <w:tcPr>
            <w:tcW w:w="785" w:type="dxa"/>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w:t>
            </w:r>
            <w:r w:rsidR="00DB1C87">
              <w:rPr>
                <w:rFonts w:ascii="Arial" w:hAnsi="Arial" w:cs="Arial"/>
                <w:sz w:val="16"/>
                <w:szCs w:val="16"/>
              </w:rPr>
              <w:t>10</w:t>
            </w:r>
          </w:p>
        </w:tc>
        <w:tc>
          <w:tcPr>
            <w:tcW w:w="4249" w:type="dxa"/>
          </w:tcPr>
          <w:p w:rsidR="008504E6" w:rsidRDefault="008504E6" w:rsidP="00AC27FF">
            <w:pPr>
              <w:jc w:val="both"/>
              <w:rPr>
                <w:rFonts w:ascii="Arial" w:hAnsi="Arial" w:cs="Arial"/>
                <w:sz w:val="16"/>
                <w:szCs w:val="16"/>
              </w:rPr>
            </w:pPr>
            <w:r w:rsidRPr="008B0165">
              <w:rPr>
                <w:rFonts w:ascii="Arial" w:hAnsi="Arial" w:cs="Arial"/>
                <w:sz w:val="16"/>
                <w:szCs w:val="16"/>
              </w:rPr>
              <w:t xml:space="preserve">Предоставление информации о доступном остатке по карте через банкоматы и устройства самообслуживания других банков </w:t>
            </w:r>
          </w:p>
        </w:tc>
        <w:tc>
          <w:tcPr>
            <w:tcW w:w="5796" w:type="dxa"/>
            <w:gridSpan w:val="4"/>
            <w:vAlign w:val="center"/>
          </w:tcPr>
          <w:p w:rsidR="008504E6" w:rsidRPr="00F52851" w:rsidRDefault="008504E6" w:rsidP="00DA406B">
            <w:pPr>
              <w:ind w:right="-55"/>
              <w:jc w:val="center"/>
              <w:rPr>
                <w:rFonts w:ascii="Arial" w:hAnsi="Arial" w:cs="Arial"/>
                <w:sz w:val="16"/>
                <w:szCs w:val="16"/>
              </w:rPr>
            </w:pPr>
            <w:r w:rsidRPr="00F52851">
              <w:rPr>
                <w:rFonts w:ascii="Arial" w:hAnsi="Arial" w:cs="Arial"/>
                <w:sz w:val="16"/>
                <w:szCs w:val="16"/>
              </w:rPr>
              <w:t>15 руб.</w:t>
            </w:r>
            <w:r w:rsidRPr="008B0165">
              <w:rPr>
                <w:rFonts w:ascii="Arial" w:hAnsi="Arial" w:cs="Arial"/>
                <w:bCs/>
                <w:sz w:val="16"/>
                <w:szCs w:val="16"/>
                <w:vertAlign w:val="superscript"/>
              </w:rPr>
              <w:t xml:space="preserve"> </w:t>
            </w:r>
          </w:p>
        </w:tc>
      </w:tr>
      <w:tr w:rsidR="008504E6" w:rsidRPr="008B0165" w:rsidTr="00DB1C87">
        <w:trPr>
          <w:trHeight w:val="397"/>
          <w:jc w:val="center"/>
        </w:trPr>
        <w:tc>
          <w:tcPr>
            <w:tcW w:w="785" w:type="dxa"/>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w:t>
            </w:r>
            <w:r>
              <w:rPr>
                <w:rFonts w:ascii="Arial" w:hAnsi="Arial" w:cs="Arial"/>
                <w:sz w:val="16"/>
                <w:szCs w:val="16"/>
              </w:rPr>
              <w:t>1</w:t>
            </w:r>
            <w:r w:rsidR="00DB1C87">
              <w:rPr>
                <w:rFonts w:ascii="Arial" w:hAnsi="Arial" w:cs="Arial"/>
                <w:sz w:val="16"/>
                <w:szCs w:val="16"/>
              </w:rPr>
              <w:t>1</w:t>
            </w:r>
          </w:p>
        </w:tc>
        <w:tc>
          <w:tcPr>
            <w:tcW w:w="4249" w:type="dxa"/>
          </w:tcPr>
          <w:p w:rsidR="008504E6" w:rsidRPr="008B0165" w:rsidRDefault="008504E6" w:rsidP="00AC27FF">
            <w:pPr>
              <w:jc w:val="both"/>
              <w:rPr>
                <w:rFonts w:ascii="Arial" w:hAnsi="Arial" w:cs="Arial"/>
                <w:sz w:val="16"/>
                <w:szCs w:val="16"/>
              </w:rPr>
            </w:pPr>
            <w:r w:rsidRPr="008B0165">
              <w:rPr>
                <w:rFonts w:ascii="Arial" w:hAnsi="Arial" w:cs="Arial"/>
                <w:sz w:val="16"/>
                <w:szCs w:val="16"/>
              </w:rPr>
              <w:t>Блокировка карты, в т.ч. по телефонному звонку Клиента</w:t>
            </w:r>
          </w:p>
        </w:tc>
        <w:tc>
          <w:tcPr>
            <w:tcW w:w="5796" w:type="dxa"/>
            <w:gridSpan w:val="4"/>
            <w:vAlign w:val="center"/>
          </w:tcPr>
          <w:p w:rsidR="008504E6" w:rsidRPr="008B0165" w:rsidRDefault="008504E6" w:rsidP="00DA406B">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8504E6" w:rsidRPr="008B0165" w:rsidTr="00DB1C87">
        <w:trPr>
          <w:trHeight w:val="76"/>
          <w:jc w:val="center"/>
        </w:trPr>
        <w:tc>
          <w:tcPr>
            <w:tcW w:w="785" w:type="dxa"/>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.1</w:t>
            </w:r>
            <w:r w:rsidR="00DB1C87">
              <w:rPr>
                <w:rFonts w:ascii="Arial" w:hAnsi="Arial" w:cs="Arial"/>
                <w:sz w:val="16"/>
                <w:szCs w:val="16"/>
              </w:rPr>
              <w:t>2</w:t>
            </w:r>
          </w:p>
        </w:tc>
        <w:tc>
          <w:tcPr>
            <w:tcW w:w="4249" w:type="dxa"/>
          </w:tcPr>
          <w:p w:rsidR="008504E6" w:rsidRPr="008B0165" w:rsidRDefault="008504E6" w:rsidP="00AC27FF">
            <w:pPr>
              <w:jc w:val="both"/>
              <w:rPr>
                <w:rFonts w:ascii="Arial" w:hAnsi="Arial" w:cs="Arial"/>
                <w:sz w:val="16"/>
                <w:szCs w:val="16"/>
              </w:rPr>
            </w:pPr>
            <w:r w:rsidRPr="008B0165">
              <w:rPr>
                <w:rFonts w:ascii="Arial" w:hAnsi="Arial" w:cs="Arial"/>
                <w:sz w:val="16"/>
                <w:szCs w:val="16"/>
              </w:rPr>
              <w:t>Активизация (разблокировка) ранее заблокированной карты</w:t>
            </w:r>
          </w:p>
        </w:tc>
        <w:tc>
          <w:tcPr>
            <w:tcW w:w="5796" w:type="dxa"/>
            <w:gridSpan w:val="4"/>
            <w:vAlign w:val="center"/>
          </w:tcPr>
          <w:p w:rsidR="008504E6" w:rsidRPr="008B0165" w:rsidRDefault="008504E6" w:rsidP="00DA406B">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8504E6" w:rsidRPr="008B0165" w:rsidTr="00DB1C87">
        <w:trPr>
          <w:trHeight w:val="246"/>
          <w:jc w:val="center"/>
        </w:trPr>
        <w:tc>
          <w:tcPr>
            <w:tcW w:w="785" w:type="dxa"/>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.1</w:t>
            </w:r>
            <w:r w:rsidR="00DB1C87">
              <w:rPr>
                <w:rFonts w:ascii="Arial" w:hAnsi="Arial" w:cs="Arial"/>
                <w:sz w:val="16"/>
                <w:szCs w:val="16"/>
              </w:rPr>
              <w:t>3</w:t>
            </w:r>
          </w:p>
        </w:tc>
        <w:tc>
          <w:tcPr>
            <w:tcW w:w="4249" w:type="dxa"/>
          </w:tcPr>
          <w:p w:rsidR="008504E6" w:rsidRPr="008B0165" w:rsidRDefault="008504E6" w:rsidP="00AC27FF">
            <w:pPr>
              <w:jc w:val="both"/>
              <w:rPr>
                <w:rFonts w:ascii="Arial" w:hAnsi="Arial" w:cs="Arial"/>
                <w:sz w:val="16"/>
                <w:szCs w:val="16"/>
              </w:rPr>
            </w:pPr>
            <w:r w:rsidRPr="008B0165">
              <w:rPr>
                <w:rFonts w:ascii="Arial" w:hAnsi="Arial" w:cs="Arial"/>
                <w:sz w:val="16"/>
                <w:szCs w:val="16"/>
              </w:rPr>
              <w:t>Смена ПИН-кода карты в банкомате Банка</w:t>
            </w:r>
          </w:p>
        </w:tc>
        <w:tc>
          <w:tcPr>
            <w:tcW w:w="5796" w:type="dxa"/>
            <w:gridSpan w:val="4"/>
            <w:vAlign w:val="center"/>
          </w:tcPr>
          <w:p w:rsidR="008504E6" w:rsidRPr="008B0165" w:rsidRDefault="008504E6" w:rsidP="00DA406B">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8504E6" w:rsidRPr="008B0165" w:rsidTr="00DB1C87">
        <w:trPr>
          <w:trHeight w:val="150"/>
          <w:jc w:val="center"/>
        </w:trPr>
        <w:tc>
          <w:tcPr>
            <w:tcW w:w="785" w:type="dxa"/>
            <w:vAlign w:val="center"/>
          </w:tcPr>
          <w:p w:rsidR="005F2E8F" w:rsidRDefault="008504E6" w:rsidP="00DB1C87">
            <w:pPr>
              <w:jc w:val="center"/>
              <w:rPr>
                <w:rFonts w:ascii="Arial" w:hAnsi="Arial" w:cs="Arial"/>
                <w:sz w:val="16"/>
                <w:szCs w:val="16"/>
              </w:rPr>
            </w:pPr>
            <w:r>
              <w:rPr>
                <w:rFonts w:ascii="Arial" w:hAnsi="Arial" w:cs="Arial"/>
                <w:sz w:val="16"/>
                <w:szCs w:val="16"/>
              </w:rPr>
              <w:t>6</w:t>
            </w:r>
            <w:r>
              <w:rPr>
                <w:rFonts w:ascii="Arial" w:hAnsi="Arial" w:cs="Arial"/>
                <w:sz w:val="16"/>
                <w:szCs w:val="16"/>
                <w:lang w:val="en-US"/>
              </w:rPr>
              <w:t>.1</w:t>
            </w:r>
            <w:r w:rsidR="00DB1C87">
              <w:rPr>
                <w:rFonts w:ascii="Arial" w:hAnsi="Arial" w:cs="Arial"/>
                <w:sz w:val="16"/>
                <w:szCs w:val="16"/>
              </w:rPr>
              <w:t>4</w:t>
            </w:r>
          </w:p>
        </w:tc>
        <w:tc>
          <w:tcPr>
            <w:tcW w:w="4249" w:type="dxa"/>
          </w:tcPr>
          <w:p w:rsidR="008504E6" w:rsidRPr="00143B1E" w:rsidRDefault="008504E6" w:rsidP="00AC27FF">
            <w:pPr>
              <w:jc w:val="both"/>
              <w:rPr>
                <w:rFonts w:ascii="Arial" w:hAnsi="Arial" w:cs="Arial"/>
                <w:sz w:val="16"/>
                <w:szCs w:val="16"/>
              </w:rPr>
            </w:pPr>
            <w:r w:rsidRPr="00143B1E">
              <w:rPr>
                <w:rFonts w:ascii="Arial" w:hAnsi="Arial" w:cs="Arial"/>
                <w:sz w:val="16"/>
                <w:szCs w:val="16"/>
              </w:rPr>
              <w:t>Смена ПИН-кода карты в банкомате или устройстве самообслуживания другого банка</w:t>
            </w:r>
          </w:p>
        </w:tc>
        <w:tc>
          <w:tcPr>
            <w:tcW w:w="5796" w:type="dxa"/>
            <w:gridSpan w:val="4"/>
            <w:vAlign w:val="center"/>
          </w:tcPr>
          <w:p w:rsidR="008504E6" w:rsidRPr="00143B1E" w:rsidRDefault="008504E6" w:rsidP="00DA406B">
            <w:pPr>
              <w:jc w:val="center"/>
              <w:rPr>
                <w:rFonts w:ascii="Arial" w:hAnsi="Arial" w:cs="Arial"/>
                <w:sz w:val="16"/>
                <w:szCs w:val="16"/>
              </w:rPr>
            </w:pPr>
            <w:r>
              <w:rPr>
                <w:rFonts w:ascii="Arial" w:hAnsi="Arial" w:cs="Arial"/>
                <w:sz w:val="16"/>
                <w:szCs w:val="16"/>
                <w:lang w:val="en-US"/>
              </w:rPr>
              <w:t xml:space="preserve">20 </w:t>
            </w:r>
            <w:r>
              <w:rPr>
                <w:rFonts w:ascii="Arial" w:hAnsi="Arial" w:cs="Arial"/>
                <w:sz w:val="16"/>
                <w:szCs w:val="16"/>
              </w:rPr>
              <w:t>руб.</w:t>
            </w:r>
          </w:p>
        </w:tc>
      </w:tr>
      <w:tr w:rsidR="008504E6" w:rsidRPr="008B0165" w:rsidTr="00DB1C87">
        <w:trPr>
          <w:trHeight w:val="64"/>
          <w:jc w:val="center"/>
        </w:trPr>
        <w:tc>
          <w:tcPr>
            <w:tcW w:w="785" w:type="dxa"/>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w:t>
            </w:r>
            <w:r>
              <w:rPr>
                <w:rFonts w:ascii="Arial" w:hAnsi="Arial" w:cs="Arial"/>
                <w:sz w:val="16"/>
                <w:szCs w:val="16"/>
              </w:rPr>
              <w:t>1</w:t>
            </w:r>
            <w:r w:rsidR="00DB1C87">
              <w:rPr>
                <w:rFonts w:ascii="Arial" w:hAnsi="Arial" w:cs="Arial"/>
                <w:sz w:val="16"/>
                <w:szCs w:val="16"/>
              </w:rPr>
              <w:t>5</w:t>
            </w:r>
          </w:p>
        </w:tc>
        <w:tc>
          <w:tcPr>
            <w:tcW w:w="4249" w:type="dxa"/>
          </w:tcPr>
          <w:p w:rsidR="005F2E8F" w:rsidRDefault="008504E6" w:rsidP="000C6B0D">
            <w:pPr>
              <w:jc w:val="both"/>
              <w:rPr>
                <w:rFonts w:ascii="Arial" w:hAnsi="Arial" w:cs="Arial"/>
                <w:sz w:val="16"/>
                <w:szCs w:val="16"/>
              </w:rPr>
            </w:pPr>
            <w:r w:rsidRPr="008B0165">
              <w:rPr>
                <w:rFonts w:ascii="Arial" w:hAnsi="Arial" w:cs="Arial"/>
                <w:sz w:val="16"/>
                <w:szCs w:val="16"/>
              </w:rPr>
              <w:t>Опротестование операции по карте Клиента (за исключением случаев, указанных в п.</w:t>
            </w:r>
            <w:r>
              <w:rPr>
                <w:rFonts w:ascii="Arial" w:hAnsi="Arial" w:cs="Arial"/>
                <w:sz w:val="16"/>
                <w:szCs w:val="16"/>
              </w:rPr>
              <w:t>6</w:t>
            </w:r>
            <w:r w:rsidRPr="008B0165">
              <w:rPr>
                <w:rFonts w:ascii="Arial" w:hAnsi="Arial" w:cs="Arial"/>
                <w:sz w:val="16"/>
                <w:szCs w:val="16"/>
              </w:rPr>
              <w:t>.</w:t>
            </w:r>
            <w:r>
              <w:rPr>
                <w:rFonts w:ascii="Arial" w:hAnsi="Arial" w:cs="Arial"/>
                <w:sz w:val="16"/>
                <w:szCs w:val="16"/>
              </w:rPr>
              <w:t>1</w:t>
            </w:r>
            <w:r w:rsidR="000C6B0D">
              <w:rPr>
                <w:rFonts w:ascii="Arial" w:hAnsi="Arial" w:cs="Arial"/>
                <w:sz w:val="16"/>
                <w:szCs w:val="16"/>
              </w:rPr>
              <w:t>6</w:t>
            </w:r>
            <w:r w:rsidRPr="008B0165">
              <w:rPr>
                <w:rFonts w:ascii="Arial" w:hAnsi="Arial" w:cs="Arial"/>
                <w:sz w:val="16"/>
                <w:szCs w:val="16"/>
              </w:rPr>
              <w:t>)</w:t>
            </w:r>
          </w:p>
        </w:tc>
        <w:tc>
          <w:tcPr>
            <w:tcW w:w="5796" w:type="dxa"/>
            <w:gridSpan w:val="4"/>
            <w:vAlign w:val="center"/>
          </w:tcPr>
          <w:p w:rsidR="008504E6" w:rsidRPr="008B0165" w:rsidRDefault="008504E6" w:rsidP="00DA406B">
            <w:pPr>
              <w:jc w:val="center"/>
              <w:rPr>
                <w:rFonts w:ascii="Arial" w:hAnsi="Arial" w:cs="Arial"/>
                <w:sz w:val="16"/>
                <w:szCs w:val="16"/>
              </w:rPr>
            </w:pPr>
            <w:r>
              <w:rPr>
                <w:rFonts w:ascii="Arial" w:hAnsi="Arial" w:cs="Arial"/>
                <w:sz w:val="16"/>
                <w:szCs w:val="16"/>
              </w:rPr>
              <w:t>б</w:t>
            </w:r>
            <w:r w:rsidRPr="008B0165">
              <w:rPr>
                <w:rFonts w:ascii="Arial" w:hAnsi="Arial" w:cs="Arial"/>
                <w:sz w:val="16"/>
                <w:szCs w:val="16"/>
              </w:rPr>
              <w:t>есплатно</w:t>
            </w:r>
          </w:p>
        </w:tc>
      </w:tr>
      <w:tr w:rsidR="008504E6" w:rsidRPr="008B0165" w:rsidTr="00DB1C87">
        <w:trPr>
          <w:trHeight w:val="64"/>
          <w:jc w:val="center"/>
        </w:trPr>
        <w:tc>
          <w:tcPr>
            <w:tcW w:w="785" w:type="dxa"/>
            <w:vAlign w:val="center"/>
          </w:tcPr>
          <w:p w:rsidR="005F2E8F" w:rsidRDefault="008504E6" w:rsidP="00DB1C87">
            <w:pPr>
              <w:jc w:val="center"/>
              <w:rPr>
                <w:rFonts w:ascii="Arial" w:hAnsi="Arial" w:cs="Arial"/>
                <w:sz w:val="16"/>
                <w:szCs w:val="16"/>
              </w:rPr>
            </w:pPr>
            <w:r>
              <w:rPr>
                <w:rFonts w:ascii="Arial" w:hAnsi="Arial" w:cs="Arial"/>
                <w:sz w:val="16"/>
                <w:szCs w:val="16"/>
              </w:rPr>
              <w:t>6</w:t>
            </w:r>
            <w:r w:rsidRPr="008B0165">
              <w:rPr>
                <w:rFonts w:ascii="Arial" w:hAnsi="Arial" w:cs="Arial"/>
                <w:sz w:val="16"/>
                <w:szCs w:val="16"/>
              </w:rPr>
              <w:t>.</w:t>
            </w:r>
            <w:r>
              <w:rPr>
                <w:rFonts w:ascii="Arial" w:hAnsi="Arial" w:cs="Arial"/>
                <w:sz w:val="16"/>
                <w:szCs w:val="16"/>
              </w:rPr>
              <w:t>1</w:t>
            </w:r>
            <w:r w:rsidR="00DB1C87">
              <w:rPr>
                <w:rFonts w:ascii="Arial" w:hAnsi="Arial" w:cs="Arial"/>
                <w:sz w:val="16"/>
                <w:szCs w:val="16"/>
              </w:rPr>
              <w:t>6</w:t>
            </w:r>
          </w:p>
        </w:tc>
        <w:tc>
          <w:tcPr>
            <w:tcW w:w="4249" w:type="dxa"/>
          </w:tcPr>
          <w:p w:rsidR="008504E6" w:rsidRPr="008B0165" w:rsidRDefault="008504E6" w:rsidP="00AC27FF">
            <w:pPr>
              <w:jc w:val="both"/>
              <w:rPr>
                <w:rFonts w:ascii="Arial" w:hAnsi="Arial" w:cs="Arial"/>
                <w:sz w:val="16"/>
                <w:szCs w:val="16"/>
              </w:rPr>
            </w:pPr>
            <w:r w:rsidRPr="008B0165">
              <w:rPr>
                <w:rFonts w:ascii="Arial" w:hAnsi="Arial" w:cs="Arial"/>
                <w:sz w:val="16"/>
                <w:szCs w:val="16"/>
              </w:rPr>
              <w:t>Опротестование операции по карте Клиента на основании необоснованной претензии Клиента. Списывается со Счета Клиента.</w:t>
            </w:r>
          </w:p>
        </w:tc>
        <w:tc>
          <w:tcPr>
            <w:tcW w:w="5796" w:type="dxa"/>
            <w:gridSpan w:val="4"/>
            <w:vAlign w:val="center"/>
          </w:tcPr>
          <w:p w:rsidR="008504E6" w:rsidRPr="008B0165" w:rsidRDefault="008504E6" w:rsidP="00AC27FF">
            <w:pPr>
              <w:jc w:val="center"/>
              <w:rPr>
                <w:rFonts w:ascii="Arial" w:hAnsi="Arial" w:cs="Arial"/>
                <w:sz w:val="16"/>
                <w:szCs w:val="16"/>
              </w:rPr>
            </w:pPr>
            <w:r w:rsidRPr="008B0165">
              <w:rPr>
                <w:rFonts w:ascii="Arial" w:hAnsi="Arial" w:cs="Arial"/>
                <w:sz w:val="16"/>
                <w:szCs w:val="16"/>
              </w:rPr>
              <w:t>в сумме понесенных Банком расходов на проведение претензионной работы</w:t>
            </w:r>
          </w:p>
        </w:tc>
      </w:tr>
      <w:tr w:rsidR="008504E6" w:rsidRPr="008B0165" w:rsidTr="00DB1C87">
        <w:trPr>
          <w:trHeight w:val="321"/>
          <w:jc w:val="center"/>
        </w:trPr>
        <w:tc>
          <w:tcPr>
            <w:tcW w:w="785" w:type="dxa"/>
            <w:vAlign w:val="center"/>
          </w:tcPr>
          <w:p w:rsidR="005F2E8F" w:rsidRDefault="008504E6" w:rsidP="00DB1C87">
            <w:pPr>
              <w:jc w:val="center"/>
              <w:rPr>
                <w:rFonts w:ascii="Arial" w:hAnsi="Arial" w:cs="Arial"/>
                <w:sz w:val="16"/>
                <w:szCs w:val="16"/>
                <w:lang w:val="en-US"/>
              </w:rPr>
            </w:pPr>
            <w:r>
              <w:rPr>
                <w:rFonts w:ascii="Arial" w:hAnsi="Arial" w:cs="Arial"/>
                <w:sz w:val="16"/>
                <w:szCs w:val="16"/>
              </w:rPr>
              <w:t>6</w:t>
            </w:r>
            <w:r w:rsidRPr="008B0165">
              <w:rPr>
                <w:rFonts w:ascii="Arial" w:hAnsi="Arial" w:cs="Arial"/>
                <w:sz w:val="16"/>
                <w:szCs w:val="16"/>
              </w:rPr>
              <w:t>.</w:t>
            </w:r>
            <w:r>
              <w:rPr>
                <w:rFonts w:ascii="Arial" w:hAnsi="Arial" w:cs="Arial"/>
                <w:sz w:val="16"/>
                <w:szCs w:val="16"/>
              </w:rPr>
              <w:t>1</w:t>
            </w:r>
            <w:r w:rsidR="00DB1C87">
              <w:rPr>
                <w:rFonts w:ascii="Arial" w:hAnsi="Arial" w:cs="Arial"/>
                <w:sz w:val="16"/>
                <w:szCs w:val="16"/>
              </w:rPr>
              <w:t>7</w:t>
            </w:r>
          </w:p>
        </w:tc>
        <w:tc>
          <w:tcPr>
            <w:tcW w:w="4249" w:type="dxa"/>
            <w:vAlign w:val="center"/>
          </w:tcPr>
          <w:p w:rsidR="005F2E8F" w:rsidRDefault="008504E6" w:rsidP="00AD29BB">
            <w:pPr>
              <w:jc w:val="both"/>
              <w:rPr>
                <w:rFonts w:ascii="Arial" w:hAnsi="Arial" w:cs="Arial"/>
                <w:sz w:val="16"/>
                <w:szCs w:val="16"/>
              </w:rPr>
            </w:pPr>
            <w:r w:rsidRPr="008B0165">
              <w:rPr>
                <w:rFonts w:ascii="Arial" w:hAnsi="Arial" w:cs="Arial"/>
                <w:sz w:val="16"/>
                <w:szCs w:val="16"/>
              </w:rPr>
              <w:t xml:space="preserve">Неустойка за </w:t>
            </w:r>
            <w:proofErr w:type="gramStart"/>
            <w:r w:rsidRPr="008B0165">
              <w:rPr>
                <w:rFonts w:ascii="Arial" w:hAnsi="Arial" w:cs="Arial"/>
                <w:sz w:val="16"/>
                <w:szCs w:val="16"/>
              </w:rPr>
              <w:t>технический</w:t>
            </w:r>
            <w:proofErr w:type="gramEnd"/>
            <w:r w:rsidRPr="008B0165">
              <w:rPr>
                <w:rFonts w:ascii="Arial" w:hAnsi="Arial" w:cs="Arial"/>
                <w:sz w:val="16"/>
                <w:szCs w:val="16"/>
              </w:rPr>
              <w:t xml:space="preserve"> овердрафт</w:t>
            </w:r>
            <w:r w:rsidR="008E6510">
              <w:rPr>
                <w:rFonts w:ascii="Arial" w:hAnsi="Arial" w:cs="Arial"/>
                <w:sz w:val="16"/>
                <w:szCs w:val="16"/>
                <w:vertAlign w:val="superscript"/>
              </w:rPr>
              <w:t>19</w:t>
            </w:r>
            <w:r w:rsidRPr="008B0165">
              <w:rPr>
                <w:rFonts w:ascii="Arial" w:hAnsi="Arial" w:cs="Arial"/>
                <w:sz w:val="16"/>
                <w:szCs w:val="16"/>
              </w:rPr>
              <w:t>, образовавшийся по счету карты</w:t>
            </w:r>
          </w:p>
        </w:tc>
        <w:tc>
          <w:tcPr>
            <w:tcW w:w="5796" w:type="dxa"/>
            <w:gridSpan w:val="4"/>
            <w:vAlign w:val="center"/>
          </w:tcPr>
          <w:p w:rsidR="008504E6" w:rsidRPr="008B0165" w:rsidRDefault="008504E6" w:rsidP="00AC27FF">
            <w:pPr>
              <w:jc w:val="center"/>
              <w:rPr>
                <w:rFonts w:ascii="Arial" w:hAnsi="Arial" w:cs="Arial"/>
                <w:sz w:val="16"/>
                <w:szCs w:val="16"/>
              </w:rPr>
            </w:pPr>
            <w:r w:rsidRPr="008B0165">
              <w:rPr>
                <w:rFonts w:ascii="Arial" w:hAnsi="Arial" w:cs="Arial"/>
                <w:sz w:val="16"/>
                <w:szCs w:val="16"/>
              </w:rPr>
              <w:t>0,1% в день от суммы технического овердрафта</w:t>
            </w:r>
            <w:r w:rsidRPr="008B0165" w:rsidDel="00DA406B">
              <w:rPr>
                <w:rFonts w:ascii="Arial" w:hAnsi="Arial" w:cs="Arial"/>
                <w:sz w:val="16"/>
                <w:szCs w:val="16"/>
              </w:rPr>
              <w:t xml:space="preserve"> </w:t>
            </w:r>
          </w:p>
        </w:tc>
      </w:tr>
      <w:tr w:rsidR="008504E6" w:rsidRPr="00FF4A19" w:rsidTr="00F35A90">
        <w:trPr>
          <w:trHeight w:val="790"/>
          <w:jc w:val="center"/>
        </w:trPr>
        <w:tc>
          <w:tcPr>
            <w:tcW w:w="785" w:type="dxa"/>
            <w:tcBorders>
              <w:top w:val="single" w:sz="4" w:space="0" w:color="auto"/>
              <w:bottom w:val="single" w:sz="4" w:space="0" w:color="auto"/>
            </w:tcBorders>
            <w:vAlign w:val="center"/>
          </w:tcPr>
          <w:p w:rsidR="005F2E8F" w:rsidRDefault="008504E6" w:rsidP="00DB1C87">
            <w:pPr>
              <w:jc w:val="center"/>
              <w:rPr>
                <w:rFonts w:ascii="Arial" w:hAnsi="Arial" w:cs="Arial"/>
                <w:sz w:val="16"/>
                <w:szCs w:val="16"/>
              </w:rPr>
            </w:pPr>
            <w:r>
              <w:rPr>
                <w:rFonts w:ascii="Arial" w:hAnsi="Arial" w:cs="Arial"/>
                <w:sz w:val="16"/>
                <w:szCs w:val="16"/>
              </w:rPr>
              <w:t>6.1</w:t>
            </w:r>
            <w:r w:rsidR="00DB1C87">
              <w:rPr>
                <w:rFonts w:ascii="Arial" w:hAnsi="Arial" w:cs="Arial"/>
                <w:sz w:val="16"/>
                <w:szCs w:val="16"/>
              </w:rPr>
              <w:t>8</w:t>
            </w:r>
          </w:p>
        </w:tc>
        <w:tc>
          <w:tcPr>
            <w:tcW w:w="4249" w:type="dxa"/>
            <w:tcBorders>
              <w:top w:val="single" w:sz="4" w:space="0" w:color="auto"/>
              <w:bottom w:val="single" w:sz="4" w:space="0" w:color="auto"/>
            </w:tcBorders>
            <w:vAlign w:val="center"/>
          </w:tcPr>
          <w:p w:rsidR="005F2E8F" w:rsidRDefault="008504E6" w:rsidP="008E6510">
            <w:pPr>
              <w:pStyle w:val="Default"/>
              <w:jc w:val="both"/>
              <w:rPr>
                <w:sz w:val="16"/>
                <w:szCs w:val="16"/>
              </w:rPr>
            </w:pPr>
            <w:r w:rsidRPr="008B0165">
              <w:rPr>
                <w:color w:val="auto"/>
                <w:sz w:val="16"/>
                <w:szCs w:val="16"/>
              </w:rPr>
              <w:t xml:space="preserve">Начисление </w:t>
            </w:r>
            <w:r w:rsidRPr="008B0165">
              <w:rPr>
                <w:color w:val="auto"/>
                <w:sz w:val="16"/>
                <w:szCs w:val="16"/>
                <w:lang w:val="en-US"/>
              </w:rPr>
              <w:t>cash</w:t>
            </w:r>
            <w:r w:rsidRPr="008B0165">
              <w:rPr>
                <w:color w:val="auto"/>
                <w:sz w:val="16"/>
                <w:szCs w:val="16"/>
              </w:rPr>
              <w:t>-</w:t>
            </w:r>
            <w:r w:rsidRPr="008B0165">
              <w:rPr>
                <w:color w:val="auto"/>
                <w:sz w:val="16"/>
                <w:szCs w:val="16"/>
                <w:lang w:val="en-US"/>
              </w:rPr>
              <w:t>back</w:t>
            </w:r>
            <w:r>
              <w:rPr>
                <w:color w:val="auto"/>
                <w:sz w:val="16"/>
                <w:szCs w:val="16"/>
                <w:vertAlign w:val="superscript"/>
              </w:rPr>
              <w:t>2</w:t>
            </w:r>
            <w:r w:rsidR="008E6510">
              <w:rPr>
                <w:color w:val="auto"/>
                <w:sz w:val="16"/>
                <w:szCs w:val="16"/>
                <w:vertAlign w:val="superscript"/>
              </w:rPr>
              <w:t>0</w:t>
            </w:r>
            <w:r w:rsidRPr="008B0165">
              <w:rPr>
                <w:color w:val="auto"/>
                <w:sz w:val="16"/>
                <w:szCs w:val="16"/>
              </w:rPr>
              <w:t xml:space="preserve"> по операциям, проведенным по </w:t>
            </w:r>
            <w:r>
              <w:rPr>
                <w:color w:val="auto"/>
                <w:sz w:val="16"/>
                <w:szCs w:val="16"/>
              </w:rPr>
              <w:t xml:space="preserve">основной </w:t>
            </w:r>
            <w:r w:rsidRPr="008B0165">
              <w:rPr>
                <w:color w:val="auto"/>
                <w:sz w:val="16"/>
                <w:szCs w:val="16"/>
              </w:rPr>
              <w:t>карт</w:t>
            </w:r>
            <w:r>
              <w:rPr>
                <w:color w:val="auto"/>
                <w:sz w:val="16"/>
                <w:szCs w:val="16"/>
              </w:rPr>
              <w:t>е</w:t>
            </w:r>
            <w:r w:rsidRPr="008B0165">
              <w:rPr>
                <w:color w:val="auto"/>
                <w:sz w:val="16"/>
                <w:szCs w:val="16"/>
              </w:rPr>
              <w:t xml:space="preserve"> Клиента</w:t>
            </w:r>
            <w:r>
              <w:rPr>
                <w:color w:val="auto"/>
                <w:sz w:val="16"/>
                <w:szCs w:val="16"/>
              </w:rPr>
              <w:t>, выпущенной к текущему банковскому счету «Сплошные плюсы»,</w:t>
            </w:r>
            <w:r w:rsidRPr="008B0165">
              <w:rPr>
                <w:color w:val="auto"/>
                <w:sz w:val="16"/>
                <w:szCs w:val="16"/>
              </w:rPr>
              <w:t xml:space="preserve"> в торгово-сервисных предприятиях (в</w:t>
            </w:r>
            <w:r w:rsidRPr="008B0165">
              <w:rPr>
                <w:sz w:val="16"/>
                <w:szCs w:val="16"/>
              </w:rPr>
              <w:t xml:space="preserve"> том числе операции в </w:t>
            </w:r>
            <w:proofErr w:type="gramStart"/>
            <w:r w:rsidRPr="008B0165">
              <w:rPr>
                <w:sz w:val="16"/>
                <w:szCs w:val="16"/>
              </w:rPr>
              <w:t>Интернет-магазинах</w:t>
            </w:r>
            <w:proofErr w:type="gramEnd"/>
            <w:r w:rsidRPr="008B0165">
              <w:rPr>
                <w:sz w:val="16"/>
                <w:szCs w:val="16"/>
              </w:rPr>
              <w:t>)</w:t>
            </w:r>
          </w:p>
        </w:tc>
        <w:tc>
          <w:tcPr>
            <w:tcW w:w="3861" w:type="dxa"/>
            <w:gridSpan w:val="3"/>
            <w:tcBorders>
              <w:top w:val="single" w:sz="4" w:space="0" w:color="auto"/>
              <w:bottom w:val="single" w:sz="4" w:space="0" w:color="auto"/>
            </w:tcBorders>
            <w:vAlign w:val="center"/>
          </w:tcPr>
          <w:p w:rsidR="005F2E8F" w:rsidRDefault="008504E6">
            <w:pPr>
              <w:jc w:val="center"/>
              <w:rPr>
                <w:rFonts w:ascii="Arial" w:hAnsi="Arial" w:cs="Arial"/>
                <w:sz w:val="16"/>
                <w:szCs w:val="16"/>
              </w:rPr>
            </w:pPr>
            <w:r>
              <w:rPr>
                <w:rFonts w:ascii="Arial" w:hAnsi="Arial" w:cs="Arial"/>
                <w:sz w:val="16"/>
                <w:szCs w:val="16"/>
              </w:rPr>
              <w:t>услуга не предоставляется</w:t>
            </w:r>
          </w:p>
        </w:tc>
        <w:tc>
          <w:tcPr>
            <w:tcW w:w="1935" w:type="dxa"/>
            <w:tcBorders>
              <w:top w:val="single" w:sz="4" w:space="0" w:color="auto"/>
              <w:bottom w:val="single" w:sz="4" w:space="0" w:color="auto"/>
            </w:tcBorders>
            <w:vAlign w:val="center"/>
          </w:tcPr>
          <w:p w:rsidR="008504E6" w:rsidRPr="008B0165" w:rsidRDefault="008504E6" w:rsidP="005A656D">
            <w:pPr>
              <w:jc w:val="center"/>
              <w:rPr>
                <w:rFonts w:ascii="Arial" w:hAnsi="Arial" w:cs="Arial"/>
                <w:sz w:val="16"/>
                <w:szCs w:val="16"/>
              </w:rPr>
            </w:pPr>
            <w:r>
              <w:rPr>
                <w:rFonts w:ascii="Arial" w:hAnsi="Arial" w:cs="Arial"/>
                <w:sz w:val="16"/>
                <w:szCs w:val="16"/>
              </w:rPr>
              <w:t>0.5% от суммы операции</w:t>
            </w:r>
          </w:p>
        </w:tc>
      </w:tr>
      <w:tr w:rsidR="002008D8" w:rsidRPr="00FF4A19" w:rsidTr="00D13029">
        <w:trPr>
          <w:trHeight w:val="790"/>
          <w:jc w:val="center"/>
        </w:trPr>
        <w:tc>
          <w:tcPr>
            <w:tcW w:w="785" w:type="dxa"/>
            <w:tcBorders>
              <w:top w:val="single" w:sz="4" w:space="0" w:color="auto"/>
            </w:tcBorders>
            <w:shd w:val="clear" w:color="auto" w:fill="auto"/>
            <w:vAlign w:val="center"/>
          </w:tcPr>
          <w:p w:rsidR="002008D8" w:rsidRDefault="002008D8" w:rsidP="00DB1C87">
            <w:pPr>
              <w:jc w:val="center"/>
              <w:rPr>
                <w:rFonts w:ascii="Arial" w:hAnsi="Arial" w:cs="Arial"/>
                <w:sz w:val="16"/>
                <w:szCs w:val="16"/>
              </w:rPr>
            </w:pPr>
            <w:r>
              <w:rPr>
                <w:rFonts w:ascii="Arial" w:hAnsi="Arial" w:cs="Arial"/>
                <w:sz w:val="16"/>
                <w:szCs w:val="16"/>
              </w:rPr>
              <w:t>6.19</w:t>
            </w:r>
          </w:p>
        </w:tc>
        <w:tc>
          <w:tcPr>
            <w:tcW w:w="4249" w:type="dxa"/>
            <w:tcBorders>
              <w:top w:val="single" w:sz="4" w:space="0" w:color="auto"/>
            </w:tcBorders>
            <w:shd w:val="clear" w:color="auto" w:fill="auto"/>
            <w:vAlign w:val="center"/>
          </w:tcPr>
          <w:p w:rsidR="002008D8" w:rsidRPr="008B0165" w:rsidRDefault="002008D8" w:rsidP="002008D8">
            <w:pPr>
              <w:pStyle w:val="Default"/>
              <w:jc w:val="both"/>
              <w:rPr>
                <w:color w:val="auto"/>
                <w:sz w:val="16"/>
                <w:szCs w:val="16"/>
              </w:rPr>
            </w:pPr>
            <w:r w:rsidRPr="008B0165">
              <w:rPr>
                <w:color w:val="auto"/>
                <w:sz w:val="16"/>
                <w:szCs w:val="16"/>
              </w:rPr>
              <w:t xml:space="preserve"> Начисление </w:t>
            </w:r>
            <w:r w:rsidRPr="008B0165">
              <w:rPr>
                <w:color w:val="auto"/>
                <w:sz w:val="16"/>
                <w:szCs w:val="16"/>
                <w:lang w:val="en-US"/>
              </w:rPr>
              <w:t>cash</w:t>
            </w:r>
            <w:r w:rsidRPr="008B0165">
              <w:rPr>
                <w:color w:val="auto"/>
                <w:sz w:val="16"/>
                <w:szCs w:val="16"/>
              </w:rPr>
              <w:t>-</w:t>
            </w:r>
            <w:r w:rsidRPr="008B0165">
              <w:rPr>
                <w:color w:val="auto"/>
                <w:sz w:val="16"/>
                <w:szCs w:val="16"/>
                <w:lang w:val="en-US"/>
              </w:rPr>
              <w:t>back</w:t>
            </w:r>
            <w:r>
              <w:rPr>
                <w:color w:val="auto"/>
                <w:sz w:val="16"/>
                <w:szCs w:val="16"/>
                <w:vertAlign w:val="superscript"/>
              </w:rPr>
              <w:t>20</w:t>
            </w:r>
            <w:r w:rsidRPr="008B0165">
              <w:rPr>
                <w:color w:val="auto"/>
                <w:sz w:val="16"/>
                <w:szCs w:val="16"/>
              </w:rPr>
              <w:t xml:space="preserve"> по операциям, проведенным по </w:t>
            </w:r>
            <w:r>
              <w:rPr>
                <w:color w:val="auto"/>
                <w:sz w:val="16"/>
                <w:szCs w:val="16"/>
              </w:rPr>
              <w:t xml:space="preserve">основной </w:t>
            </w:r>
            <w:r w:rsidRPr="008B0165">
              <w:rPr>
                <w:color w:val="auto"/>
                <w:sz w:val="16"/>
                <w:szCs w:val="16"/>
              </w:rPr>
              <w:t>карт</w:t>
            </w:r>
            <w:r>
              <w:rPr>
                <w:color w:val="auto"/>
                <w:sz w:val="16"/>
                <w:szCs w:val="16"/>
              </w:rPr>
              <w:t>е</w:t>
            </w:r>
            <w:r w:rsidRPr="008B0165">
              <w:rPr>
                <w:color w:val="auto"/>
                <w:sz w:val="16"/>
                <w:szCs w:val="16"/>
              </w:rPr>
              <w:t xml:space="preserve"> Клиента</w:t>
            </w:r>
            <w:r>
              <w:rPr>
                <w:color w:val="auto"/>
                <w:sz w:val="16"/>
                <w:szCs w:val="16"/>
              </w:rPr>
              <w:t>, выпущенной к текущему банковскому счету «Расчетный»,</w:t>
            </w:r>
            <w:r w:rsidRPr="008B0165">
              <w:rPr>
                <w:color w:val="auto"/>
                <w:sz w:val="16"/>
                <w:szCs w:val="16"/>
              </w:rPr>
              <w:t xml:space="preserve"> в торгово-сервисных предприятиях (в</w:t>
            </w:r>
            <w:r w:rsidRPr="008B0165">
              <w:rPr>
                <w:sz w:val="16"/>
                <w:szCs w:val="16"/>
              </w:rPr>
              <w:t xml:space="preserve"> том числе операции в </w:t>
            </w:r>
            <w:proofErr w:type="gramStart"/>
            <w:r w:rsidRPr="008B0165">
              <w:rPr>
                <w:sz w:val="16"/>
                <w:szCs w:val="16"/>
              </w:rPr>
              <w:t>Интернет-магазинах</w:t>
            </w:r>
            <w:proofErr w:type="gramEnd"/>
            <w:r w:rsidRPr="008B0165">
              <w:rPr>
                <w:sz w:val="16"/>
                <w:szCs w:val="16"/>
              </w:rPr>
              <w:t>)</w:t>
            </w:r>
          </w:p>
        </w:tc>
        <w:tc>
          <w:tcPr>
            <w:tcW w:w="1930" w:type="dxa"/>
            <w:tcBorders>
              <w:top w:val="single" w:sz="4" w:space="0" w:color="auto"/>
            </w:tcBorders>
            <w:shd w:val="clear" w:color="auto" w:fill="auto"/>
            <w:vAlign w:val="center"/>
          </w:tcPr>
          <w:p w:rsidR="002008D8" w:rsidRDefault="002008D8">
            <w:pPr>
              <w:jc w:val="center"/>
              <w:rPr>
                <w:rFonts w:ascii="Arial" w:hAnsi="Arial" w:cs="Arial"/>
                <w:sz w:val="16"/>
                <w:szCs w:val="16"/>
              </w:rPr>
            </w:pPr>
          </w:p>
        </w:tc>
        <w:tc>
          <w:tcPr>
            <w:tcW w:w="1931" w:type="dxa"/>
            <w:gridSpan w:val="2"/>
            <w:tcBorders>
              <w:top w:val="single" w:sz="4" w:space="0" w:color="auto"/>
            </w:tcBorders>
            <w:shd w:val="clear" w:color="auto" w:fill="auto"/>
            <w:vAlign w:val="center"/>
          </w:tcPr>
          <w:p w:rsidR="002008D8" w:rsidRDefault="002008D8">
            <w:pPr>
              <w:jc w:val="center"/>
              <w:rPr>
                <w:rFonts w:ascii="Arial" w:hAnsi="Arial" w:cs="Arial"/>
                <w:sz w:val="16"/>
                <w:szCs w:val="16"/>
              </w:rPr>
            </w:pPr>
            <w:r>
              <w:rPr>
                <w:rFonts w:ascii="Arial" w:hAnsi="Arial" w:cs="Arial"/>
                <w:sz w:val="16"/>
                <w:szCs w:val="16"/>
              </w:rPr>
              <w:t>0.5% от суммы операции</w:t>
            </w:r>
          </w:p>
        </w:tc>
        <w:tc>
          <w:tcPr>
            <w:tcW w:w="1935" w:type="dxa"/>
            <w:tcBorders>
              <w:top w:val="single" w:sz="4" w:space="0" w:color="auto"/>
            </w:tcBorders>
            <w:shd w:val="clear" w:color="auto" w:fill="auto"/>
            <w:vAlign w:val="center"/>
          </w:tcPr>
          <w:p w:rsidR="002008D8" w:rsidRDefault="002008D8" w:rsidP="005A656D">
            <w:pPr>
              <w:jc w:val="center"/>
              <w:rPr>
                <w:rFonts w:ascii="Arial" w:hAnsi="Arial" w:cs="Arial"/>
                <w:sz w:val="16"/>
                <w:szCs w:val="16"/>
              </w:rPr>
            </w:pPr>
            <w:r>
              <w:rPr>
                <w:rFonts w:ascii="Arial" w:hAnsi="Arial" w:cs="Arial"/>
                <w:sz w:val="16"/>
                <w:szCs w:val="16"/>
              </w:rPr>
              <w:t>0.5% от суммы операции</w:t>
            </w:r>
          </w:p>
        </w:tc>
      </w:tr>
    </w:tbl>
    <w:p w:rsidR="00C646F6" w:rsidRDefault="00C646F6" w:rsidP="00C646F6">
      <w:pPr>
        <w:autoSpaceDE w:val="0"/>
        <w:autoSpaceDN w:val="0"/>
        <w:adjustRightInd w:val="0"/>
        <w:jc w:val="both"/>
        <w:rPr>
          <w:rFonts w:ascii="Arial" w:hAnsi="Arial" w:cs="Arial"/>
          <w:sz w:val="16"/>
          <w:szCs w:val="16"/>
        </w:rPr>
      </w:pPr>
      <w:r>
        <w:rPr>
          <w:rFonts w:ascii="Arial" w:hAnsi="Arial" w:cs="Arial"/>
          <w:sz w:val="16"/>
          <w:szCs w:val="16"/>
          <w:vertAlign w:val="superscript"/>
        </w:rPr>
        <w:t>2</w:t>
      </w:r>
      <w:r w:rsidR="008E6510">
        <w:rPr>
          <w:rFonts w:ascii="Arial" w:hAnsi="Arial" w:cs="Arial"/>
          <w:sz w:val="16"/>
          <w:szCs w:val="16"/>
          <w:vertAlign w:val="superscript"/>
        </w:rPr>
        <w:t>1</w:t>
      </w:r>
      <w:proofErr w:type="gramStart"/>
      <w:r>
        <w:rPr>
          <w:rFonts w:ascii="Arial" w:hAnsi="Arial" w:cs="Arial"/>
          <w:sz w:val="16"/>
          <w:szCs w:val="16"/>
        </w:rPr>
        <w:t xml:space="preserve"> О</w:t>
      </w:r>
      <w:proofErr w:type="gramEnd"/>
      <w:r>
        <w:rPr>
          <w:rFonts w:ascii="Arial" w:hAnsi="Arial" w:cs="Arial"/>
          <w:sz w:val="16"/>
          <w:szCs w:val="16"/>
        </w:rPr>
        <w:t>формляется получателям пенсии и иных социальных выплат из Пенсионного фонда Российской Федерации на счет карты</w:t>
      </w:r>
      <w:r w:rsidRPr="008B0165">
        <w:rPr>
          <w:rFonts w:ascii="Arial" w:hAnsi="Arial" w:cs="Arial"/>
          <w:sz w:val="16"/>
          <w:szCs w:val="16"/>
        </w:rPr>
        <w:t>.</w:t>
      </w:r>
    </w:p>
    <w:p w:rsidR="00CE7C61" w:rsidRDefault="000116A2" w:rsidP="00CE7C61">
      <w:pPr>
        <w:autoSpaceDE w:val="0"/>
        <w:autoSpaceDN w:val="0"/>
        <w:adjustRightInd w:val="0"/>
        <w:jc w:val="both"/>
        <w:rPr>
          <w:rFonts w:ascii="Arial" w:hAnsi="Arial" w:cs="Arial"/>
          <w:sz w:val="16"/>
          <w:szCs w:val="16"/>
          <w:vertAlign w:val="superscript"/>
        </w:rPr>
      </w:pPr>
      <w:r w:rsidRPr="000116A2">
        <w:rPr>
          <w:rFonts w:ascii="Arial" w:hAnsi="Arial" w:cs="Arial"/>
          <w:sz w:val="16"/>
          <w:szCs w:val="16"/>
          <w:vertAlign w:val="superscript"/>
        </w:rPr>
        <w:t>2</w:t>
      </w:r>
      <w:r w:rsidR="008E6510">
        <w:rPr>
          <w:rFonts w:ascii="Arial" w:hAnsi="Arial" w:cs="Arial"/>
          <w:sz w:val="16"/>
          <w:szCs w:val="16"/>
          <w:vertAlign w:val="superscript"/>
        </w:rPr>
        <w:t>2</w:t>
      </w:r>
      <w:r w:rsidR="001821C7">
        <w:rPr>
          <w:rFonts w:ascii="Arial" w:hAnsi="Arial" w:cs="Arial"/>
          <w:sz w:val="16"/>
          <w:szCs w:val="16"/>
        </w:rPr>
        <w:t xml:space="preserve"> </w:t>
      </w:r>
      <w:r w:rsidR="00CE7C61">
        <w:rPr>
          <w:rFonts w:ascii="Arial" w:hAnsi="Arial" w:cs="Arial"/>
          <w:sz w:val="16"/>
          <w:szCs w:val="16"/>
        </w:rPr>
        <w:t xml:space="preserve">Дополнительная карта Классическая карта «Мир» «Социальная», Моментальная Классическая карта «Мир» не оформляется. </w:t>
      </w:r>
    </w:p>
    <w:p w:rsidR="00C646F6" w:rsidRPr="00112BB6" w:rsidRDefault="00C646F6" w:rsidP="00C646F6">
      <w:pPr>
        <w:autoSpaceDE w:val="0"/>
        <w:autoSpaceDN w:val="0"/>
        <w:adjustRightInd w:val="0"/>
        <w:jc w:val="both"/>
        <w:rPr>
          <w:rFonts w:ascii="Arial" w:hAnsi="Arial" w:cs="Arial"/>
          <w:sz w:val="16"/>
          <w:szCs w:val="16"/>
        </w:rPr>
      </w:pPr>
      <w:r>
        <w:rPr>
          <w:rFonts w:ascii="Arial" w:hAnsi="Arial" w:cs="Arial"/>
          <w:sz w:val="16"/>
          <w:szCs w:val="16"/>
          <w:vertAlign w:val="superscript"/>
        </w:rPr>
        <w:t>2</w:t>
      </w:r>
      <w:r w:rsidR="008E6510">
        <w:rPr>
          <w:rFonts w:ascii="Arial" w:hAnsi="Arial" w:cs="Arial"/>
          <w:sz w:val="16"/>
          <w:szCs w:val="16"/>
          <w:vertAlign w:val="superscript"/>
        </w:rPr>
        <w:t>3</w:t>
      </w:r>
      <w:r>
        <w:rPr>
          <w:rFonts w:ascii="Arial" w:hAnsi="Arial" w:cs="Arial"/>
          <w:sz w:val="16"/>
          <w:szCs w:val="16"/>
          <w:vertAlign w:val="superscript"/>
        </w:rPr>
        <w:t xml:space="preserve"> </w:t>
      </w:r>
      <w:r w:rsidR="00F643AA">
        <w:rPr>
          <w:rFonts w:ascii="Arial" w:hAnsi="Arial" w:cs="Arial"/>
          <w:sz w:val="16"/>
          <w:szCs w:val="16"/>
        </w:rPr>
        <w:t>К</w:t>
      </w:r>
      <w:r w:rsidRPr="00112BB6">
        <w:rPr>
          <w:rFonts w:ascii="Arial" w:hAnsi="Arial" w:cs="Arial"/>
          <w:sz w:val="16"/>
          <w:szCs w:val="16"/>
        </w:rPr>
        <w:t>омиссия не взимается в случа</w:t>
      </w:r>
      <w:r w:rsidR="008E6510">
        <w:rPr>
          <w:rFonts w:ascii="Arial" w:hAnsi="Arial" w:cs="Arial"/>
          <w:sz w:val="16"/>
          <w:szCs w:val="16"/>
        </w:rPr>
        <w:t>е</w:t>
      </w:r>
      <w:r>
        <w:rPr>
          <w:rFonts w:ascii="Arial" w:hAnsi="Arial" w:cs="Arial"/>
          <w:sz w:val="16"/>
          <w:szCs w:val="16"/>
        </w:rPr>
        <w:t xml:space="preserve"> </w:t>
      </w:r>
      <w:r w:rsidRPr="00112BB6">
        <w:rPr>
          <w:rFonts w:ascii="Arial" w:hAnsi="Arial" w:cs="Arial"/>
          <w:sz w:val="16"/>
          <w:szCs w:val="16"/>
        </w:rPr>
        <w:t xml:space="preserve"> </w:t>
      </w:r>
      <w:r>
        <w:rPr>
          <w:rFonts w:ascii="Arial" w:hAnsi="Arial" w:cs="Arial"/>
          <w:sz w:val="16"/>
          <w:szCs w:val="16"/>
        </w:rPr>
        <w:t xml:space="preserve"> выпуска/замены в рамках зарплатных проектов</w:t>
      </w:r>
    </w:p>
    <w:p w:rsidR="00DA406B" w:rsidRDefault="00AD29BB" w:rsidP="00F35A90">
      <w:pPr>
        <w:jc w:val="both"/>
        <w:rPr>
          <w:rFonts w:ascii="Arial" w:eastAsiaTheme="minorHAnsi" w:hAnsi="Arial" w:cs="Arial"/>
          <w:color w:val="000000"/>
          <w:sz w:val="16"/>
          <w:szCs w:val="16"/>
          <w:lang w:eastAsia="en-US"/>
        </w:rPr>
      </w:pPr>
      <w:r>
        <w:rPr>
          <w:rFonts w:ascii="Arial" w:eastAsiaTheme="minorHAnsi" w:hAnsi="Arial" w:cs="Arial"/>
          <w:color w:val="000000"/>
          <w:sz w:val="16"/>
          <w:szCs w:val="16"/>
          <w:vertAlign w:val="superscript"/>
          <w:lang w:eastAsia="en-US"/>
        </w:rPr>
        <w:t>2</w:t>
      </w:r>
      <w:r w:rsidR="008E6510">
        <w:rPr>
          <w:rFonts w:ascii="Arial" w:eastAsiaTheme="minorHAnsi" w:hAnsi="Arial" w:cs="Arial"/>
          <w:color w:val="000000"/>
          <w:sz w:val="16"/>
          <w:szCs w:val="16"/>
          <w:vertAlign w:val="superscript"/>
          <w:lang w:eastAsia="en-US"/>
        </w:rPr>
        <w:t>4</w:t>
      </w:r>
      <w:r w:rsidR="000116A2" w:rsidRPr="000116A2">
        <w:rPr>
          <w:rFonts w:ascii="Arial" w:eastAsiaTheme="minorHAnsi" w:hAnsi="Arial" w:cs="Arial"/>
          <w:color w:val="000000"/>
          <w:sz w:val="16"/>
          <w:szCs w:val="16"/>
          <w:vertAlign w:val="superscript"/>
          <w:lang w:eastAsia="en-US"/>
        </w:rPr>
        <w:t xml:space="preserve"> </w:t>
      </w:r>
      <w:r w:rsidR="00495052">
        <w:rPr>
          <w:rFonts w:ascii="Arial" w:eastAsiaTheme="minorHAnsi" w:hAnsi="Arial" w:cs="Arial"/>
          <w:color w:val="000000"/>
          <w:sz w:val="16"/>
          <w:szCs w:val="16"/>
          <w:lang w:eastAsia="en-US"/>
        </w:rPr>
        <w:t>К</w:t>
      </w:r>
      <w:r w:rsidR="00543C99">
        <w:rPr>
          <w:rFonts w:ascii="Arial" w:eastAsiaTheme="minorHAnsi" w:hAnsi="Arial" w:cs="Arial"/>
          <w:color w:val="000000"/>
          <w:sz w:val="16"/>
          <w:szCs w:val="16"/>
          <w:lang w:eastAsia="en-US"/>
        </w:rPr>
        <w:t>омиссия не взимается в случа</w:t>
      </w:r>
      <w:r w:rsidR="00F643AA">
        <w:rPr>
          <w:rFonts w:ascii="Arial" w:eastAsiaTheme="minorHAnsi" w:hAnsi="Arial" w:cs="Arial"/>
          <w:color w:val="000000"/>
          <w:sz w:val="16"/>
          <w:szCs w:val="16"/>
          <w:lang w:eastAsia="en-US"/>
        </w:rPr>
        <w:t>е</w:t>
      </w:r>
      <w:r w:rsidR="00543C99">
        <w:rPr>
          <w:rFonts w:ascii="Arial" w:eastAsiaTheme="minorHAnsi" w:hAnsi="Arial" w:cs="Arial"/>
          <w:color w:val="000000"/>
          <w:sz w:val="16"/>
          <w:szCs w:val="16"/>
          <w:lang w:eastAsia="en-US"/>
        </w:rPr>
        <w:t xml:space="preserve"> </w:t>
      </w:r>
      <w:r w:rsidR="00495052">
        <w:rPr>
          <w:rFonts w:ascii="Arial" w:eastAsiaTheme="minorHAnsi" w:hAnsi="Arial" w:cs="Arial"/>
          <w:color w:val="000000"/>
          <w:sz w:val="16"/>
          <w:szCs w:val="16"/>
          <w:lang w:eastAsia="en-US"/>
        </w:rPr>
        <w:t>выпуска/замены карты</w:t>
      </w:r>
      <w:r>
        <w:rPr>
          <w:rFonts w:ascii="Arial" w:eastAsiaTheme="minorHAnsi" w:hAnsi="Arial" w:cs="Arial"/>
          <w:color w:val="000000"/>
          <w:sz w:val="16"/>
          <w:szCs w:val="16"/>
          <w:lang w:eastAsia="en-US"/>
        </w:rPr>
        <w:t xml:space="preserve"> </w:t>
      </w:r>
      <w:r w:rsidR="00495052">
        <w:rPr>
          <w:rFonts w:ascii="Arial" w:hAnsi="Arial" w:cs="Arial"/>
          <w:sz w:val="16"/>
          <w:szCs w:val="16"/>
        </w:rPr>
        <w:t>получателям пенсии и иных социальных выплат из Пенсионного фонда Российской Федерации на счет карты</w:t>
      </w:r>
      <w:r w:rsidR="00543C99">
        <w:rPr>
          <w:rFonts w:ascii="Arial" w:hAnsi="Arial" w:cs="Arial"/>
          <w:sz w:val="16"/>
          <w:szCs w:val="16"/>
        </w:rPr>
        <w:t>.</w:t>
      </w:r>
    </w:p>
    <w:p w:rsidR="00DA406B" w:rsidRDefault="00DA406B">
      <w:pP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br w:type="page"/>
      </w:r>
    </w:p>
    <w:p w:rsidR="002068E7" w:rsidRPr="008659E3" w:rsidRDefault="002068E7">
      <w:pPr>
        <w:rPr>
          <w:rFonts w:ascii="Arial" w:eastAsiaTheme="minorHAnsi" w:hAnsi="Arial" w:cs="Arial"/>
          <w:color w:val="000000"/>
          <w:sz w:val="16"/>
          <w:szCs w:val="16"/>
          <w:lang w:eastAsia="en-US"/>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922"/>
        <w:gridCol w:w="1552"/>
        <w:gridCol w:w="2031"/>
        <w:gridCol w:w="1702"/>
      </w:tblGrid>
      <w:tr w:rsidR="009B4EAF" w:rsidRPr="008401FA" w:rsidTr="006C5F10">
        <w:trPr>
          <w:trHeight w:val="163"/>
        </w:trPr>
        <w:tc>
          <w:tcPr>
            <w:tcW w:w="10741" w:type="dxa"/>
            <w:gridSpan w:val="5"/>
            <w:shd w:val="clear" w:color="auto" w:fill="BFBFBF" w:themeFill="background1" w:themeFillShade="BF"/>
            <w:vAlign w:val="center"/>
          </w:tcPr>
          <w:p w:rsidR="009B4EAF" w:rsidRPr="008B059A" w:rsidRDefault="009B4EAF" w:rsidP="00AF3AE1">
            <w:pPr>
              <w:jc w:val="center"/>
              <w:rPr>
                <w:rFonts w:ascii="Arial" w:hAnsi="Arial" w:cs="Arial"/>
                <w:b/>
                <w:sz w:val="18"/>
                <w:szCs w:val="18"/>
              </w:rPr>
            </w:pPr>
            <w:r w:rsidRPr="008B0165">
              <w:rPr>
                <w:rFonts w:ascii="Arial" w:hAnsi="Arial" w:cs="Arial"/>
                <w:b/>
                <w:bCs/>
                <w:sz w:val="20"/>
                <w:szCs w:val="20"/>
              </w:rPr>
              <w:t xml:space="preserve">Раздел </w:t>
            </w:r>
            <w:r w:rsidR="008556BD" w:rsidRPr="008556BD">
              <w:rPr>
                <w:rFonts w:ascii="Arial" w:hAnsi="Arial" w:cs="Arial"/>
                <w:b/>
                <w:bCs/>
                <w:sz w:val="20"/>
                <w:szCs w:val="20"/>
              </w:rPr>
              <w:t>7</w:t>
            </w:r>
            <w:r w:rsidRPr="008B0165">
              <w:rPr>
                <w:rFonts w:ascii="Arial" w:hAnsi="Arial" w:cs="Arial"/>
                <w:b/>
                <w:bCs/>
                <w:sz w:val="20"/>
                <w:szCs w:val="20"/>
              </w:rPr>
              <w:t>. Услуги Сервиса «Мобильный Банк»</w:t>
            </w:r>
          </w:p>
        </w:tc>
      </w:tr>
      <w:tr w:rsidR="0063348D" w:rsidRPr="008401FA" w:rsidTr="008E27F4">
        <w:trPr>
          <w:trHeight w:val="247"/>
        </w:trPr>
        <w:tc>
          <w:tcPr>
            <w:tcW w:w="534" w:type="dxa"/>
            <w:vMerge w:val="restart"/>
            <w:vAlign w:val="center"/>
          </w:tcPr>
          <w:p w:rsidR="0063348D" w:rsidRPr="000E0C59" w:rsidRDefault="0063348D" w:rsidP="006C5F10">
            <w:pPr>
              <w:jc w:val="center"/>
              <w:rPr>
                <w:rFonts w:ascii="Arial" w:hAnsi="Arial" w:cs="Arial"/>
                <w:b/>
                <w:bCs/>
                <w:sz w:val="16"/>
                <w:szCs w:val="16"/>
              </w:rPr>
            </w:pPr>
            <w:r w:rsidRPr="008B0165">
              <w:rPr>
                <w:rFonts w:ascii="Arial" w:hAnsi="Arial" w:cs="Arial"/>
                <w:b/>
                <w:bCs/>
                <w:sz w:val="18"/>
                <w:szCs w:val="18"/>
              </w:rPr>
              <w:t xml:space="preserve">№ </w:t>
            </w:r>
            <w:proofErr w:type="gramStart"/>
            <w:r w:rsidRPr="008B0165">
              <w:rPr>
                <w:rFonts w:ascii="Arial" w:hAnsi="Arial" w:cs="Arial"/>
                <w:b/>
                <w:bCs/>
                <w:sz w:val="18"/>
                <w:szCs w:val="18"/>
              </w:rPr>
              <w:t>п</w:t>
            </w:r>
            <w:proofErr w:type="gramEnd"/>
            <w:r w:rsidRPr="008B0165">
              <w:rPr>
                <w:rFonts w:ascii="Arial" w:hAnsi="Arial" w:cs="Arial"/>
                <w:b/>
                <w:bCs/>
                <w:sz w:val="18"/>
                <w:szCs w:val="18"/>
              </w:rPr>
              <w:t>/п</w:t>
            </w:r>
          </w:p>
        </w:tc>
        <w:tc>
          <w:tcPr>
            <w:tcW w:w="4922" w:type="dxa"/>
            <w:vMerge w:val="restart"/>
            <w:vAlign w:val="center"/>
          </w:tcPr>
          <w:p w:rsidR="0063348D" w:rsidRPr="000E0C59" w:rsidRDefault="0063348D" w:rsidP="006C5F10">
            <w:pPr>
              <w:jc w:val="center"/>
              <w:rPr>
                <w:rFonts w:ascii="Arial" w:hAnsi="Arial" w:cs="Arial"/>
                <w:b/>
                <w:bCs/>
                <w:sz w:val="16"/>
                <w:szCs w:val="16"/>
              </w:rPr>
            </w:pPr>
            <w:r w:rsidRPr="008B0165">
              <w:rPr>
                <w:rFonts w:ascii="Arial" w:hAnsi="Arial" w:cs="Arial"/>
                <w:b/>
                <w:bCs/>
                <w:sz w:val="18"/>
                <w:szCs w:val="18"/>
              </w:rPr>
              <w:t>Вид операции</w:t>
            </w:r>
          </w:p>
        </w:tc>
        <w:tc>
          <w:tcPr>
            <w:tcW w:w="5285" w:type="dxa"/>
            <w:gridSpan w:val="3"/>
            <w:vAlign w:val="center"/>
          </w:tcPr>
          <w:p w:rsidR="0063348D" w:rsidRPr="00D050C3" w:rsidRDefault="0063348D" w:rsidP="009B4EAF">
            <w:pPr>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63348D" w:rsidRPr="00A60DDB" w:rsidTr="008E27F4">
        <w:trPr>
          <w:trHeight w:val="247"/>
        </w:trPr>
        <w:tc>
          <w:tcPr>
            <w:tcW w:w="534" w:type="dxa"/>
            <w:vMerge/>
            <w:vAlign w:val="center"/>
          </w:tcPr>
          <w:p w:rsidR="0063348D" w:rsidRPr="000E0C59" w:rsidRDefault="0063348D" w:rsidP="006C5F10">
            <w:pPr>
              <w:jc w:val="center"/>
              <w:rPr>
                <w:rFonts w:ascii="Arial" w:hAnsi="Arial" w:cs="Arial"/>
                <w:b/>
                <w:bCs/>
                <w:sz w:val="16"/>
                <w:szCs w:val="16"/>
              </w:rPr>
            </w:pPr>
          </w:p>
        </w:tc>
        <w:tc>
          <w:tcPr>
            <w:tcW w:w="4922" w:type="dxa"/>
            <w:vMerge/>
            <w:vAlign w:val="center"/>
          </w:tcPr>
          <w:p w:rsidR="0063348D" w:rsidRDefault="0063348D" w:rsidP="006C5F10">
            <w:pPr>
              <w:jc w:val="center"/>
              <w:rPr>
                <w:rFonts w:ascii="Arial" w:hAnsi="Arial" w:cs="Arial"/>
                <w:b/>
                <w:bCs/>
                <w:sz w:val="16"/>
                <w:szCs w:val="16"/>
              </w:rPr>
            </w:pPr>
          </w:p>
        </w:tc>
        <w:tc>
          <w:tcPr>
            <w:tcW w:w="1552" w:type="dxa"/>
            <w:vAlign w:val="center"/>
          </w:tcPr>
          <w:p w:rsidR="0063348D" w:rsidRPr="008401FA" w:rsidRDefault="0063348D" w:rsidP="009B4EAF">
            <w:pPr>
              <w:jc w:val="center"/>
              <w:rPr>
                <w:rFonts w:ascii="Arial" w:hAnsi="Arial" w:cs="Arial"/>
                <w:b/>
                <w:bCs/>
                <w:sz w:val="18"/>
                <w:szCs w:val="18"/>
              </w:rPr>
            </w:pPr>
            <w:r w:rsidRPr="008B0165">
              <w:rPr>
                <w:rFonts w:ascii="Arial" w:hAnsi="Arial" w:cs="Arial"/>
                <w:b/>
                <w:sz w:val="18"/>
                <w:szCs w:val="18"/>
              </w:rPr>
              <w:t>вклады/ счета без банковских карт</w:t>
            </w:r>
          </w:p>
        </w:tc>
        <w:tc>
          <w:tcPr>
            <w:tcW w:w="2031" w:type="dxa"/>
            <w:vAlign w:val="center"/>
          </w:tcPr>
          <w:p w:rsidR="0063348D" w:rsidRDefault="0063348D" w:rsidP="009B4EAF">
            <w:pPr>
              <w:jc w:val="center"/>
              <w:rPr>
                <w:rFonts w:ascii="Arial" w:hAnsi="Arial" w:cs="Arial"/>
                <w:b/>
                <w:sz w:val="18"/>
                <w:szCs w:val="18"/>
              </w:rPr>
            </w:pPr>
            <w:proofErr w:type="spellStart"/>
            <w:r>
              <w:rPr>
                <w:rFonts w:ascii="Arial" w:hAnsi="Arial" w:cs="Arial"/>
                <w:b/>
                <w:sz w:val="18"/>
                <w:szCs w:val="18"/>
                <w:lang w:val="en-US"/>
              </w:rPr>
              <w:t>Mastercard</w:t>
            </w:r>
            <w:proofErr w:type="spellEnd"/>
            <w:r w:rsidRPr="008B0165">
              <w:rPr>
                <w:rFonts w:ascii="Arial" w:hAnsi="Arial" w:cs="Arial"/>
                <w:b/>
                <w:sz w:val="18"/>
                <w:szCs w:val="18"/>
              </w:rPr>
              <w:t xml:space="preserve"> </w:t>
            </w:r>
            <w:r w:rsidRPr="008B0165">
              <w:rPr>
                <w:rFonts w:ascii="Arial" w:hAnsi="Arial" w:cs="Arial"/>
                <w:b/>
                <w:sz w:val="18"/>
                <w:szCs w:val="18"/>
                <w:lang w:val="en-US"/>
              </w:rPr>
              <w:t>Standard</w:t>
            </w:r>
            <w:r w:rsidR="007047C9">
              <w:rPr>
                <w:rFonts w:ascii="Arial" w:hAnsi="Arial" w:cs="Arial"/>
                <w:b/>
                <w:sz w:val="18"/>
                <w:szCs w:val="18"/>
              </w:rPr>
              <w:t>,</w:t>
            </w:r>
          </w:p>
          <w:p w:rsidR="007047C9" w:rsidRPr="007047C9" w:rsidRDefault="007047C9" w:rsidP="009B4EAF">
            <w:pPr>
              <w:jc w:val="center"/>
              <w:rPr>
                <w:rFonts w:ascii="Arial" w:hAnsi="Arial" w:cs="Arial"/>
                <w:b/>
                <w:bCs/>
                <w:sz w:val="18"/>
                <w:szCs w:val="18"/>
              </w:rPr>
            </w:pPr>
            <w:r>
              <w:rPr>
                <w:rFonts w:ascii="Arial" w:hAnsi="Arial" w:cs="Arial"/>
                <w:b/>
                <w:sz w:val="18"/>
                <w:szCs w:val="18"/>
              </w:rPr>
              <w:t>Классическая карта «Мир»</w:t>
            </w:r>
          </w:p>
        </w:tc>
        <w:tc>
          <w:tcPr>
            <w:tcW w:w="1702" w:type="dxa"/>
            <w:vAlign w:val="center"/>
          </w:tcPr>
          <w:p w:rsidR="0063348D" w:rsidRPr="008B0165" w:rsidRDefault="0063348D" w:rsidP="0063348D">
            <w:pPr>
              <w:ind w:right="-43" w:hanging="108"/>
              <w:jc w:val="center"/>
              <w:rPr>
                <w:rFonts w:ascii="Arial" w:hAnsi="Arial" w:cs="Arial"/>
                <w:b/>
                <w:sz w:val="18"/>
                <w:szCs w:val="18"/>
                <w:lang w:val="en-US"/>
              </w:rPr>
            </w:pPr>
            <w:proofErr w:type="spellStart"/>
            <w:r>
              <w:rPr>
                <w:rFonts w:ascii="Arial" w:hAnsi="Arial" w:cs="Arial"/>
                <w:b/>
                <w:sz w:val="18"/>
                <w:szCs w:val="18"/>
                <w:lang w:val="en-US"/>
              </w:rPr>
              <w:t>Mastercard</w:t>
            </w:r>
            <w:proofErr w:type="spellEnd"/>
            <w:r w:rsidRPr="008B0165">
              <w:rPr>
                <w:rFonts w:ascii="Arial" w:hAnsi="Arial" w:cs="Arial"/>
                <w:b/>
                <w:sz w:val="18"/>
                <w:szCs w:val="18"/>
                <w:lang w:val="en-US"/>
              </w:rPr>
              <w:t xml:space="preserve"> Gold,</w:t>
            </w:r>
          </w:p>
          <w:p w:rsidR="0063348D" w:rsidRPr="006951A2" w:rsidRDefault="0063348D" w:rsidP="006951A2">
            <w:pPr>
              <w:jc w:val="center"/>
              <w:rPr>
                <w:rFonts w:ascii="Arial" w:hAnsi="Arial" w:cs="Arial"/>
                <w:b/>
                <w:bCs/>
                <w:sz w:val="18"/>
                <w:szCs w:val="18"/>
                <w:lang w:val="en-US"/>
              </w:rPr>
            </w:pPr>
            <w:r w:rsidRPr="008B0165">
              <w:rPr>
                <w:rFonts w:ascii="Arial" w:hAnsi="Arial" w:cs="Arial"/>
                <w:b/>
                <w:sz w:val="18"/>
                <w:szCs w:val="18"/>
                <w:lang w:val="en-US"/>
              </w:rPr>
              <w:t xml:space="preserve">World </w:t>
            </w:r>
            <w:proofErr w:type="spellStart"/>
            <w:r>
              <w:rPr>
                <w:rFonts w:ascii="Arial" w:hAnsi="Arial" w:cs="Arial"/>
                <w:b/>
                <w:sz w:val="18"/>
                <w:szCs w:val="18"/>
                <w:lang w:val="en-US"/>
              </w:rPr>
              <w:t>Mastercard</w:t>
            </w:r>
            <w:proofErr w:type="spellEnd"/>
            <w:r w:rsidRPr="008B0165">
              <w:rPr>
                <w:rFonts w:ascii="Arial" w:hAnsi="Arial" w:cs="Arial"/>
                <w:b/>
                <w:sz w:val="18"/>
                <w:szCs w:val="18"/>
                <w:lang w:val="en-US"/>
              </w:rPr>
              <w:t xml:space="preserve"> Black Edition</w:t>
            </w:r>
          </w:p>
        </w:tc>
      </w:tr>
      <w:tr w:rsidR="0063348D" w:rsidRPr="008401FA" w:rsidTr="008E27F4">
        <w:trPr>
          <w:trHeight w:val="247"/>
        </w:trPr>
        <w:tc>
          <w:tcPr>
            <w:tcW w:w="534" w:type="dxa"/>
            <w:vAlign w:val="center"/>
          </w:tcPr>
          <w:p w:rsidR="0063348D" w:rsidRPr="000E0C59" w:rsidRDefault="00C0153F" w:rsidP="00AF3AE1">
            <w:pPr>
              <w:jc w:val="center"/>
              <w:rPr>
                <w:rFonts w:ascii="Arial" w:hAnsi="Arial" w:cs="Arial"/>
                <w:b/>
                <w:bCs/>
                <w:sz w:val="16"/>
                <w:szCs w:val="16"/>
              </w:rPr>
            </w:pPr>
            <w:r>
              <w:rPr>
                <w:rFonts w:ascii="Arial" w:hAnsi="Arial" w:cs="Arial"/>
                <w:sz w:val="16"/>
                <w:szCs w:val="16"/>
                <w:lang w:val="en-US"/>
              </w:rPr>
              <w:t>7</w:t>
            </w:r>
            <w:r w:rsidR="0063348D" w:rsidRPr="008B0165">
              <w:rPr>
                <w:rFonts w:ascii="Arial" w:hAnsi="Arial" w:cs="Arial"/>
                <w:sz w:val="16"/>
                <w:szCs w:val="16"/>
              </w:rPr>
              <w:t>.1</w:t>
            </w:r>
          </w:p>
        </w:tc>
        <w:tc>
          <w:tcPr>
            <w:tcW w:w="4922" w:type="dxa"/>
            <w:vAlign w:val="center"/>
          </w:tcPr>
          <w:p w:rsidR="0063348D" w:rsidRDefault="0063348D" w:rsidP="008E27F4">
            <w:pPr>
              <w:rPr>
                <w:rFonts w:ascii="Arial" w:hAnsi="Arial" w:cs="Arial"/>
                <w:b/>
                <w:bCs/>
                <w:sz w:val="16"/>
                <w:szCs w:val="16"/>
              </w:rPr>
            </w:pPr>
            <w:r w:rsidRPr="008B0165">
              <w:rPr>
                <w:rFonts w:ascii="Arial" w:hAnsi="Arial" w:cs="Arial"/>
                <w:sz w:val="16"/>
                <w:szCs w:val="16"/>
              </w:rPr>
              <w:t xml:space="preserve">Подключение услуги </w:t>
            </w:r>
            <w:r w:rsidRPr="008B0165">
              <w:rPr>
                <w:rFonts w:ascii="Arial" w:hAnsi="Arial" w:cs="Arial"/>
                <w:bCs/>
                <w:sz w:val="16"/>
                <w:szCs w:val="16"/>
              </w:rPr>
              <w:t>«Мобильный Банк»</w:t>
            </w:r>
          </w:p>
        </w:tc>
        <w:tc>
          <w:tcPr>
            <w:tcW w:w="1552" w:type="dxa"/>
            <w:vAlign w:val="center"/>
          </w:tcPr>
          <w:p w:rsidR="0063348D" w:rsidRPr="008401FA" w:rsidRDefault="0063348D" w:rsidP="009B4EAF">
            <w:pPr>
              <w:jc w:val="center"/>
              <w:rPr>
                <w:rFonts w:ascii="Arial" w:hAnsi="Arial" w:cs="Arial"/>
                <w:b/>
                <w:bCs/>
                <w:sz w:val="18"/>
                <w:szCs w:val="18"/>
              </w:rPr>
            </w:pPr>
            <w:r w:rsidRPr="008B0165">
              <w:rPr>
                <w:rFonts w:ascii="Arial" w:hAnsi="Arial" w:cs="Arial"/>
                <w:sz w:val="16"/>
                <w:szCs w:val="16"/>
              </w:rPr>
              <w:t>бесплатно</w:t>
            </w:r>
          </w:p>
        </w:tc>
        <w:tc>
          <w:tcPr>
            <w:tcW w:w="2031" w:type="dxa"/>
            <w:vAlign w:val="center"/>
          </w:tcPr>
          <w:p w:rsidR="0063348D" w:rsidRPr="008401FA" w:rsidRDefault="0063348D" w:rsidP="009B4EAF">
            <w:pPr>
              <w:jc w:val="center"/>
              <w:rPr>
                <w:rFonts w:ascii="Arial" w:hAnsi="Arial" w:cs="Arial"/>
                <w:b/>
                <w:bCs/>
                <w:sz w:val="18"/>
                <w:szCs w:val="18"/>
              </w:rPr>
            </w:pPr>
            <w:r w:rsidRPr="008B0165">
              <w:rPr>
                <w:rFonts w:ascii="Arial" w:hAnsi="Arial" w:cs="Arial"/>
                <w:sz w:val="16"/>
                <w:szCs w:val="16"/>
              </w:rPr>
              <w:t>бесплатно</w:t>
            </w:r>
          </w:p>
        </w:tc>
        <w:tc>
          <w:tcPr>
            <w:tcW w:w="1702" w:type="dxa"/>
            <w:vAlign w:val="center"/>
          </w:tcPr>
          <w:p w:rsidR="0063348D" w:rsidRPr="008401FA" w:rsidRDefault="0063348D" w:rsidP="009B4EAF">
            <w:pPr>
              <w:jc w:val="center"/>
              <w:rPr>
                <w:rFonts w:ascii="Arial" w:hAnsi="Arial" w:cs="Arial"/>
                <w:b/>
                <w:bCs/>
                <w:sz w:val="18"/>
                <w:szCs w:val="18"/>
              </w:rPr>
            </w:pPr>
            <w:r w:rsidRPr="008B0165">
              <w:rPr>
                <w:rFonts w:ascii="Arial" w:hAnsi="Arial" w:cs="Arial"/>
                <w:sz w:val="16"/>
                <w:szCs w:val="16"/>
              </w:rPr>
              <w:t>бесплатно</w:t>
            </w:r>
          </w:p>
        </w:tc>
      </w:tr>
      <w:tr w:rsidR="0063348D" w:rsidRPr="008401FA" w:rsidTr="008E27F4">
        <w:trPr>
          <w:trHeight w:val="247"/>
        </w:trPr>
        <w:tc>
          <w:tcPr>
            <w:tcW w:w="534" w:type="dxa"/>
            <w:vAlign w:val="center"/>
          </w:tcPr>
          <w:p w:rsidR="0063348D" w:rsidRDefault="00C0153F" w:rsidP="00AF3AE1">
            <w:pPr>
              <w:jc w:val="center"/>
              <w:rPr>
                <w:rFonts w:ascii="Arial" w:hAnsi="Arial" w:cs="Arial"/>
                <w:sz w:val="16"/>
                <w:szCs w:val="16"/>
              </w:rPr>
            </w:pPr>
            <w:r>
              <w:rPr>
                <w:rFonts w:ascii="Arial" w:hAnsi="Arial" w:cs="Arial"/>
                <w:sz w:val="16"/>
                <w:szCs w:val="16"/>
                <w:lang w:val="en-US"/>
              </w:rPr>
              <w:t>7</w:t>
            </w:r>
            <w:r w:rsidR="0063348D" w:rsidRPr="008B0165">
              <w:rPr>
                <w:rFonts w:ascii="Arial" w:hAnsi="Arial" w:cs="Arial"/>
                <w:sz w:val="16"/>
                <w:szCs w:val="16"/>
              </w:rPr>
              <w:t>.2</w:t>
            </w:r>
          </w:p>
        </w:tc>
        <w:tc>
          <w:tcPr>
            <w:tcW w:w="4922" w:type="dxa"/>
            <w:vAlign w:val="center"/>
          </w:tcPr>
          <w:p w:rsidR="0063348D" w:rsidRPr="008B0165" w:rsidRDefault="0063348D" w:rsidP="008E27F4">
            <w:pPr>
              <w:rPr>
                <w:rFonts w:ascii="Arial" w:hAnsi="Arial" w:cs="Arial"/>
                <w:sz w:val="16"/>
                <w:szCs w:val="16"/>
              </w:rPr>
            </w:pPr>
            <w:r w:rsidRPr="008B0165">
              <w:rPr>
                <w:rFonts w:ascii="Arial" w:hAnsi="Arial" w:cs="Arial"/>
                <w:sz w:val="16"/>
                <w:szCs w:val="16"/>
              </w:rPr>
              <w:t xml:space="preserve">Изменение параметров услуги </w:t>
            </w:r>
            <w:r w:rsidRPr="008B0165">
              <w:rPr>
                <w:rFonts w:ascii="Arial" w:hAnsi="Arial" w:cs="Arial"/>
                <w:bCs/>
                <w:sz w:val="16"/>
                <w:szCs w:val="16"/>
              </w:rPr>
              <w:t>«Мобильный Банк»</w:t>
            </w:r>
          </w:p>
        </w:tc>
        <w:tc>
          <w:tcPr>
            <w:tcW w:w="1552" w:type="dxa"/>
            <w:vAlign w:val="center"/>
          </w:tcPr>
          <w:p w:rsidR="0063348D" w:rsidRPr="008B0165" w:rsidRDefault="0063348D" w:rsidP="009B4EAF">
            <w:pPr>
              <w:jc w:val="center"/>
              <w:rPr>
                <w:rFonts w:ascii="Arial" w:hAnsi="Arial" w:cs="Arial"/>
                <w:sz w:val="16"/>
                <w:szCs w:val="16"/>
              </w:rPr>
            </w:pPr>
            <w:r w:rsidRPr="008B0165">
              <w:rPr>
                <w:rFonts w:ascii="Arial" w:hAnsi="Arial" w:cs="Arial"/>
                <w:bCs/>
                <w:sz w:val="16"/>
                <w:szCs w:val="16"/>
              </w:rPr>
              <w:t>бесплатно</w:t>
            </w:r>
          </w:p>
        </w:tc>
        <w:tc>
          <w:tcPr>
            <w:tcW w:w="2031" w:type="dxa"/>
            <w:vAlign w:val="center"/>
          </w:tcPr>
          <w:p w:rsidR="0063348D" w:rsidRPr="008B0165" w:rsidRDefault="0063348D" w:rsidP="009B4EAF">
            <w:pPr>
              <w:jc w:val="center"/>
              <w:rPr>
                <w:rFonts w:ascii="Arial" w:hAnsi="Arial" w:cs="Arial"/>
                <w:sz w:val="16"/>
                <w:szCs w:val="16"/>
              </w:rPr>
            </w:pPr>
            <w:r w:rsidRPr="008B0165">
              <w:rPr>
                <w:rFonts w:ascii="Arial" w:hAnsi="Arial" w:cs="Arial"/>
                <w:bCs/>
                <w:sz w:val="16"/>
                <w:szCs w:val="16"/>
              </w:rPr>
              <w:t>бесплатно</w:t>
            </w:r>
          </w:p>
        </w:tc>
        <w:tc>
          <w:tcPr>
            <w:tcW w:w="1702" w:type="dxa"/>
            <w:vAlign w:val="center"/>
          </w:tcPr>
          <w:p w:rsidR="0063348D" w:rsidRPr="008B0165" w:rsidRDefault="0063348D" w:rsidP="009B4EAF">
            <w:pPr>
              <w:jc w:val="center"/>
              <w:rPr>
                <w:rFonts w:ascii="Arial" w:hAnsi="Arial" w:cs="Arial"/>
                <w:sz w:val="16"/>
                <w:szCs w:val="16"/>
              </w:rPr>
            </w:pPr>
            <w:r w:rsidRPr="008B0165">
              <w:rPr>
                <w:rFonts w:ascii="Arial" w:hAnsi="Arial" w:cs="Arial"/>
                <w:bCs/>
                <w:sz w:val="16"/>
                <w:szCs w:val="16"/>
              </w:rPr>
              <w:t>бесплатно</w:t>
            </w:r>
          </w:p>
        </w:tc>
      </w:tr>
      <w:tr w:rsidR="0063348D" w:rsidRPr="008401FA" w:rsidTr="008E27F4">
        <w:trPr>
          <w:trHeight w:val="247"/>
        </w:trPr>
        <w:tc>
          <w:tcPr>
            <w:tcW w:w="534" w:type="dxa"/>
            <w:vAlign w:val="center"/>
          </w:tcPr>
          <w:p w:rsidR="0063348D" w:rsidRDefault="00C0153F" w:rsidP="00AF3AE1">
            <w:pPr>
              <w:jc w:val="center"/>
              <w:rPr>
                <w:rFonts w:ascii="Arial" w:hAnsi="Arial" w:cs="Arial"/>
                <w:sz w:val="16"/>
                <w:szCs w:val="16"/>
              </w:rPr>
            </w:pPr>
            <w:r>
              <w:rPr>
                <w:rFonts w:ascii="Arial" w:hAnsi="Arial" w:cs="Arial"/>
                <w:sz w:val="16"/>
                <w:szCs w:val="16"/>
                <w:lang w:val="en-US"/>
              </w:rPr>
              <w:t>7</w:t>
            </w:r>
            <w:r w:rsidR="0063348D" w:rsidRPr="008B0165">
              <w:rPr>
                <w:rFonts w:ascii="Arial" w:hAnsi="Arial" w:cs="Arial"/>
                <w:sz w:val="16"/>
                <w:szCs w:val="16"/>
              </w:rPr>
              <w:t>.3</w:t>
            </w:r>
          </w:p>
        </w:tc>
        <w:tc>
          <w:tcPr>
            <w:tcW w:w="4922" w:type="dxa"/>
            <w:vAlign w:val="center"/>
          </w:tcPr>
          <w:p w:rsidR="0063348D" w:rsidRPr="008B0165" w:rsidRDefault="0063348D" w:rsidP="008E6510">
            <w:pPr>
              <w:rPr>
                <w:rFonts w:ascii="Arial" w:hAnsi="Arial" w:cs="Arial"/>
                <w:sz w:val="16"/>
                <w:szCs w:val="16"/>
              </w:rPr>
            </w:pPr>
            <w:r w:rsidRPr="008B0165">
              <w:rPr>
                <w:rFonts w:ascii="Arial" w:hAnsi="Arial" w:cs="Arial"/>
                <w:sz w:val="16"/>
                <w:szCs w:val="16"/>
              </w:rPr>
              <w:t>Ежемесячная плата за предоставление услуги «Мобильный банк»</w:t>
            </w:r>
            <w:r w:rsidR="00E31B6E">
              <w:rPr>
                <w:rFonts w:ascii="Arial" w:hAnsi="Arial" w:cs="Arial"/>
                <w:sz w:val="16"/>
                <w:szCs w:val="16"/>
                <w:vertAlign w:val="superscript"/>
              </w:rPr>
              <w:t>2</w:t>
            </w:r>
            <w:r w:rsidR="008E6510">
              <w:rPr>
                <w:rFonts w:ascii="Arial" w:hAnsi="Arial" w:cs="Arial"/>
                <w:sz w:val="16"/>
                <w:szCs w:val="16"/>
                <w:vertAlign w:val="superscript"/>
              </w:rPr>
              <w:t>5</w:t>
            </w:r>
          </w:p>
        </w:tc>
        <w:tc>
          <w:tcPr>
            <w:tcW w:w="1552" w:type="dxa"/>
            <w:vAlign w:val="center"/>
          </w:tcPr>
          <w:p w:rsidR="0063348D" w:rsidRPr="008B0165" w:rsidRDefault="0063348D" w:rsidP="009B4EAF">
            <w:pPr>
              <w:jc w:val="center"/>
              <w:rPr>
                <w:rFonts w:ascii="Arial" w:hAnsi="Arial" w:cs="Arial"/>
                <w:bCs/>
                <w:sz w:val="16"/>
                <w:szCs w:val="16"/>
              </w:rPr>
            </w:pPr>
            <w:r w:rsidRPr="008B0165">
              <w:rPr>
                <w:rFonts w:ascii="Arial" w:hAnsi="Arial" w:cs="Arial"/>
                <w:bCs/>
                <w:sz w:val="16"/>
                <w:szCs w:val="16"/>
              </w:rPr>
              <w:t>тариф не применяется</w:t>
            </w:r>
          </w:p>
        </w:tc>
        <w:tc>
          <w:tcPr>
            <w:tcW w:w="2031" w:type="dxa"/>
            <w:vAlign w:val="center"/>
          </w:tcPr>
          <w:p w:rsidR="005330C1" w:rsidRDefault="0063348D" w:rsidP="008E6510">
            <w:pPr>
              <w:jc w:val="center"/>
              <w:rPr>
                <w:rFonts w:ascii="Arial" w:hAnsi="Arial" w:cs="Arial"/>
                <w:bCs/>
                <w:sz w:val="16"/>
                <w:szCs w:val="16"/>
              </w:rPr>
            </w:pPr>
            <w:r w:rsidRPr="008B0165">
              <w:rPr>
                <w:rFonts w:ascii="Arial" w:hAnsi="Arial" w:cs="Arial"/>
                <w:bCs/>
                <w:sz w:val="16"/>
                <w:szCs w:val="16"/>
                <w:lang w:val="en-US"/>
              </w:rPr>
              <w:t xml:space="preserve">25 </w:t>
            </w:r>
            <w:proofErr w:type="spellStart"/>
            <w:r w:rsidRPr="008B0165">
              <w:rPr>
                <w:rFonts w:ascii="Arial" w:hAnsi="Arial" w:cs="Arial"/>
                <w:bCs/>
                <w:sz w:val="16"/>
                <w:szCs w:val="16"/>
                <w:lang w:val="en-US"/>
              </w:rPr>
              <w:t>руб</w:t>
            </w:r>
            <w:proofErr w:type="spellEnd"/>
            <w:r w:rsidRPr="008B0165">
              <w:rPr>
                <w:rFonts w:ascii="Arial" w:hAnsi="Arial" w:cs="Arial"/>
                <w:bCs/>
                <w:sz w:val="16"/>
                <w:szCs w:val="16"/>
                <w:lang w:val="en-US"/>
              </w:rPr>
              <w:t>.</w:t>
            </w:r>
            <w:r w:rsidR="00E31B6E">
              <w:rPr>
                <w:rFonts w:ascii="Arial" w:hAnsi="Arial" w:cs="Arial"/>
                <w:bCs/>
                <w:sz w:val="16"/>
                <w:szCs w:val="16"/>
                <w:vertAlign w:val="superscript"/>
              </w:rPr>
              <w:t>3</w:t>
            </w:r>
            <w:r w:rsidR="008E6510">
              <w:rPr>
                <w:rFonts w:ascii="Arial" w:hAnsi="Arial" w:cs="Arial"/>
                <w:bCs/>
                <w:sz w:val="16"/>
                <w:szCs w:val="16"/>
                <w:vertAlign w:val="superscript"/>
              </w:rPr>
              <w:t>2</w:t>
            </w:r>
          </w:p>
        </w:tc>
        <w:tc>
          <w:tcPr>
            <w:tcW w:w="1702" w:type="dxa"/>
            <w:vAlign w:val="center"/>
          </w:tcPr>
          <w:p w:rsidR="0063348D" w:rsidRPr="008B0165" w:rsidRDefault="0063348D" w:rsidP="009B4EAF">
            <w:pPr>
              <w:jc w:val="center"/>
              <w:rPr>
                <w:rFonts w:ascii="Arial" w:hAnsi="Arial" w:cs="Arial"/>
                <w:bCs/>
                <w:sz w:val="16"/>
                <w:szCs w:val="16"/>
              </w:rPr>
            </w:pPr>
            <w:r w:rsidRPr="008B0165">
              <w:rPr>
                <w:rFonts w:ascii="Arial" w:hAnsi="Arial" w:cs="Arial"/>
                <w:bCs/>
                <w:sz w:val="16"/>
                <w:szCs w:val="16"/>
              </w:rPr>
              <w:t>бесплатно</w:t>
            </w:r>
          </w:p>
        </w:tc>
      </w:tr>
      <w:tr w:rsidR="0063348D" w:rsidRPr="008401FA" w:rsidTr="008E27F4">
        <w:trPr>
          <w:trHeight w:val="247"/>
        </w:trPr>
        <w:tc>
          <w:tcPr>
            <w:tcW w:w="534" w:type="dxa"/>
            <w:vAlign w:val="center"/>
          </w:tcPr>
          <w:p w:rsidR="0063348D" w:rsidRDefault="00C0153F" w:rsidP="00F577D3">
            <w:pPr>
              <w:jc w:val="center"/>
              <w:rPr>
                <w:rFonts w:ascii="Arial" w:hAnsi="Arial" w:cs="Arial"/>
                <w:sz w:val="16"/>
                <w:szCs w:val="16"/>
              </w:rPr>
            </w:pPr>
            <w:r>
              <w:rPr>
                <w:rFonts w:ascii="Arial" w:hAnsi="Arial" w:cs="Arial"/>
                <w:sz w:val="16"/>
                <w:szCs w:val="16"/>
                <w:lang w:val="en-US"/>
              </w:rPr>
              <w:t>7</w:t>
            </w:r>
            <w:r w:rsidR="0063348D" w:rsidRPr="008B0165">
              <w:rPr>
                <w:rFonts w:ascii="Arial" w:hAnsi="Arial" w:cs="Arial"/>
                <w:sz w:val="16"/>
                <w:szCs w:val="16"/>
              </w:rPr>
              <w:t>.</w:t>
            </w:r>
            <w:r w:rsidR="00F577D3">
              <w:rPr>
                <w:rFonts w:ascii="Arial" w:hAnsi="Arial" w:cs="Arial"/>
                <w:sz w:val="16"/>
                <w:szCs w:val="16"/>
              </w:rPr>
              <w:t>4</w:t>
            </w:r>
          </w:p>
        </w:tc>
        <w:tc>
          <w:tcPr>
            <w:tcW w:w="4922" w:type="dxa"/>
            <w:vAlign w:val="center"/>
          </w:tcPr>
          <w:p w:rsidR="0063348D" w:rsidRPr="008B0165" w:rsidRDefault="0063348D" w:rsidP="008E27F4">
            <w:pPr>
              <w:rPr>
                <w:rFonts w:ascii="Arial" w:hAnsi="Arial" w:cs="Arial"/>
                <w:sz w:val="16"/>
                <w:szCs w:val="16"/>
              </w:rPr>
            </w:pPr>
            <w:r w:rsidRPr="008B0165">
              <w:rPr>
                <w:rFonts w:ascii="Arial" w:hAnsi="Arial" w:cs="Arial"/>
                <w:bCs/>
                <w:sz w:val="16"/>
                <w:szCs w:val="16"/>
              </w:rPr>
              <w:t xml:space="preserve">Уведомление о зачислении средств на </w:t>
            </w:r>
            <w:r w:rsidRPr="008B0165">
              <w:rPr>
                <w:rFonts w:ascii="Arial" w:hAnsi="Arial" w:cs="Arial"/>
                <w:sz w:val="16"/>
                <w:szCs w:val="16"/>
              </w:rPr>
              <w:t>Счет/Вклад</w:t>
            </w:r>
            <w:r w:rsidRPr="008B0165">
              <w:rPr>
                <w:rFonts w:ascii="Arial" w:hAnsi="Arial" w:cs="Arial"/>
                <w:bCs/>
                <w:sz w:val="16"/>
                <w:szCs w:val="16"/>
              </w:rPr>
              <w:t xml:space="preserve"> Клиента (инициируется при поступлении суммы свыше 100 руб</w:t>
            </w:r>
            <w:r>
              <w:rPr>
                <w:rFonts w:ascii="Arial" w:hAnsi="Arial" w:cs="Arial"/>
                <w:bCs/>
                <w:sz w:val="16"/>
                <w:szCs w:val="16"/>
              </w:rPr>
              <w:t>лей</w:t>
            </w:r>
            <w:r w:rsidRPr="008B0165">
              <w:rPr>
                <w:rFonts w:ascii="Arial" w:hAnsi="Arial" w:cs="Arial"/>
                <w:bCs/>
                <w:sz w:val="16"/>
                <w:szCs w:val="16"/>
              </w:rPr>
              <w:t>)</w:t>
            </w:r>
          </w:p>
        </w:tc>
        <w:tc>
          <w:tcPr>
            <w:tcW w:w="1552" w:type="dxa"/>
            <w:vAlign w:val="center"/>
          </w:tcPr>
          <w:p w:rsidR="005330C1" w:rsidRDefault="0063348D" w:rsidP="008E6510">
            <w:pPr>
              <w:jc w:val="center"/>
              <w:rPr>
                <w:rFonts w:ascii="Arial" w:hAnsi="Arial" w:cs="Arial"/>
                <w:bCs/>
                <w:sz w:val="16"/>
                <w:szCs w:val="16"/>
              </w:rPr>
            </w:pPr>
            <w:r w:rsidRPr="008B0165">
              <w:rPr>
                <w:rFonts w:ascii="Arial" w:hAnsi="Arial" w:cs="Arial"/>
                <w:bCs/>
                <w:sz w:val="16"/>
                <w:szCs w:val="16"/>
              </w:rPr>
              <w:t xml:space="preserve">2,5 рубля </w:t>
            </w:r>
            <w:proofErr w:type="gramStart"/>
            <w:r w:rsidRPr="008B0165">
              <w:rPr>
                <w:rFonts w:ascii="Arial" w:hAnsi="Arial" w:cs="Arial"/>
                <w:bCs/>
                <w:sz w:val="16"/>
                <w:szCs w:val="16"/>
              </w:rPr>
              <w:t>за одно</w:t>
            </w:r>
            <w:proofErr w:type="gramEnd"/>
            <w:r w:rsidRPr="008B0165">
              <w:rPr>
                <w:rFonts w:ascii="Arial" w:hAnsi="Arial" w:cs="Arial"/>
                <w:bCs/>
                <w:sz w:val="16"/>
                <w:szCs w:val="16"/>
              </w:rPr>
              <w:t xml:space="preserve"> </w:t>
            </w:r>
            <w:r w:rsidR="00E31B6E" w:rsidRPr="008B0165">
              <w:rPr>
                <w:rFonts w:ascii="Arial" w:hAnsi="Arial" w:cs="Arial"/>
                <w:bCs/>
                <w:sz w:val="16"/>
                <w:szCs w:val="16"/>
              </w:rPr>
              <w:t>уведомление</w:t>
            </w:r>
            <w:r w:rsidR="00E31B6E">
              <w:rPr>
                <w:rFonts w:ascii="Arial" w:hAnsi="Arial" w:cs="Arial"/>
                <w:bCs/>
                <w:sz w:val="16"/>
                <w:szCs w:val="16"/>
                <w:vertAlign w:val="superscript"/>
              </w:rPr>
              <w:t>3</w:t>
            </w:r>
            <w:r w:rsidR="008E6510">
              <w:rPr>
                <w:rFonts w:ascii="Arial" w:hAnsi="Arial" w:cs="Arial"/>
                <w:bCs/>
                <w:sz w:val="16"/>
                <w:szCs w:val="16"/>
                <w:vertAlign w:val="superscript"/>
              </w:rPr>
              <w:t>2</w:t>
            </w:r>
          </w:p>
        </w:tc>
        <w:tc>
          <w:tcPr>
            <w:tcW w:w="2031" w:type="dxa"/>
            <w:vAlign w:val="center"/>
          </w:tcPr>
          <w:p w:rsidR="0063348D" w:rsidRPr="008B0165" w:rsidRDefault="0063348D" w:rsidP="009B4EAF">
            <w:pPr>
              <w:jc w:val="center"/>
              <w:rPr>
                <w:rFonts w:ascii="Arial" w:hAnsi="Arial" w:cs="Arial"/>
                <w:bCs/>
                <w:sz w:val="16"/>
                <w:szCs w:val="16"/>
              </w:rPr>
            </w:pPr>
            <w:r w:rsidRPr="008B0165">
              <w:rPr>
                <w:rFonts w:ascii="Arial" w:hAnsi="Arial" w:cs="Arial"/>
                <w:bCs/>
                <w:sz w:val="16"/>
                <w:szCs w:val="16"/>
              </w:rPr>
              <w:t>тариф не применяется</w:t>
            </w:r>
          </w:p>
        </w:tc>
        <w:tc>
          <w:tcPr>
            <w:tcW w:w="1702" w:type="dxa"/>
            <w:vAlign w:val="center"/>
          </w:tcPr>
          <w:p w:rsidR="0063348D" w:rsidRPr="008B0165" w:rsidRDefault="0063348D" w:rsidP="009B4EAF">
            <w:pPr>
              <w:jc w:val="center"/>
              <w:rPr>
                <w:rFonts w:ascii="Arial" w:hAnsi="Arial" w:cs="Arial"/>
                <w:bCs/>
                <w:sz w:val="16"/>
                <w:szCs w:val="16"/>
              </w:rPr>
            </w:pPr>
            <w:r w:rsidRPr="008B0165">
              <w:rPr>
                <w:rFonts w:ascii="Arial" w:hAnsi="Arial" w:cs="Arial"/>
                <w:bCs/>
                <w:sz w:val="16"/>
                <w:szCs w:val="16"/>
              </w:rPr>
              <w:t>тариф не применяется</w:t>
            </w:r>
          </w:p>
        </w:tc>
      </w:tr>
      <w:tr w:rsidR="0063348D" w:rsidRPr="008401FA" w:rsidTr="008E27F4">
        <w:trPr>
          <w:trHeight w:val="247"/>
        </w:trPr>
        <w:tc>
          <w:tcPr>
            <w:tcW w:w="534" w:type="dxa"/>
            <w:vAlign w:val="center"/>
          </w:tcPr>
          <w:p w:rsidR="0063348D" w:rsidRDefault="00C0153F" w:rsidP="00F577D3">
            <w:pPr>
              <w:jc w:val="center"/>
              <w:rPr>
                <w:rFonts w:ascii="Arial" w:hAnsi="Arial" w:cs="Arial"/>
                <w:sz w:val="16"/>
                <w:szCs w:val="16"/>
              </w:rPr>
            </w:pPr>
            <w:r>
              <w:rPr>
                <w:rFonts w:ascii="Arial" w:hAnsi="Arial" w:cs="Arial"/>
                <w:sz w:val="16"/>
                <w:szCs w:val="16"/>
                <w:lang w:val="en-US"/>
              </w:rPr>
              <w:t>7</w:t>
            </w:r>
            <w:r w:rsidR="0063348D" w:rsidRPr="008B0165">
              <w:rPr>
                <w:rFonts w:ascii="Arial" w:hAnsi="Arial" w:cs="Arial"/>
                <w:sz w:val="16"/>
                <w:szCs w:val="16"/>
              </w:rPr>
              <w:t>.</w:t>
            </w:r>
            <w:r w:rsidR="00F577D3">
              <w:rPr>
                <w:rFonts w:ascii="Arial" w:hAnsi="Arial" w:cs="Arial"/>
                <w:sz w:val="16"/>
                <w:szCs w:val="16"/>
              </w:rPr>
              <w:t>5</w:t>
            </w:r>
          </w:p>
        </w:tc>
        <w:tc>
          <w:tcPr>
            <w:tcW w:w="4922" w:type="dxa"/>
            <w:vAlign w:val="center"/>
          </w:tcPr>
          <w:p w:rsidR="0063348D" w:rsidRPr="008B0165" w:rsidRDefault="0063348D" w:rsidP="008E27F4">
            <w:pPr>
              <w:rPr>
                <w:rFonts w:ascii="Arial" w:hAnsi="Arial" w:cs="Arial"/>
                <w:bCs/>
                <w:sz w:val="16"/>
                <w:szCs w:val="16"/>
              </w:rPr>
            </w:pPr>
            <w:r w:rsidRPr="008B0165">
              <w:rPr>
                <w:rFonts w:ascii="Arial" w:hAnsi="Arial" w:cs="Arial"/>
                <w:bCs/>
                <w:sz w:val="16"/>
                <w:szCs w:val="16"/>
              </w:rPr>
              <w:t xml:space="preserve">Уведомление о списании средств со </w:t>
            </w:r>
            <w:r w:rsidRPr="008B0165">
              <w:rPr>
                <w:rFonts w:ascii="Arial" w:hAnsi="Arial" w:cs="Arial"/>
                <w:sz w:val="16"/>
                <w:szCs w:val="16"/>
              </w:rPr>
              <w:t xml:space="preserve">Счета/Вклада </w:t>
            </w:r>
            <w:r w:rsidRPr="008B0165">
              <w:rPr>
                <w:rFonts w:ascii="Arial" w:hAnsi="Arial" w:cs="Arial"/>
                <w:bCs/>
                <w:sz w:val="16"/>
                <w:szCs w:val="16"/>
              </w:rPr>
              <w:t>Клиента (инициируется при списании суммы свыше 100 руб</w:t>
            </w:r>
            <w:r>
              <w:rPr>
                <w:rFonts w:ascii="Arial" w:hAnsi="Arial" w:cs="Arial"/>
                <w:bCs/>
                <w:sz w:val="16"/>
                <w:szCs w:val="16"/>
              </w:rPr>
              <w:t>лей</w:t>
            </w:r>
            <w:r w:rsidRPr="008B0165">
              <w:rPr>
                <w:rFonts w:ascii="Arial" w:hAnsi="Arial" w:cs="Arial"/>
                <w:bCs/>
                <w:sz w:val="16"/>
                <w:szCs w:val="16"/>
              </w:rPr>
              <w:t>)</w:t>
            </w:r>
          </w:p>
        </w:tc>
        <w:tc>
          <w:tcPr>
            <w:tcW w:w="1552" w:type="dxa"/>
            <w:vAlign w:val="center"/>
          </w:tcPr>
          <w:p w:rsidR="005330C1" w:rsidRDefault="0063348D" w:rsidP="008E6510">
            <w:pPr>
              <w:jc w:val="center"/>
              <w:rPr>
                <w:rFonts w:ascii="Arial" w:hAnsi="Arial" w:cs="Arial"/>
                <w:bCs/>
                <w:sz w:val="16"/>
                <w:szCs w:val="16"/>
              </w:rPr>
            </w:pPr>
            <w:r w:rsidRPr="008B0165">
              <w:rPr>
                <w:rFonts w:ascii="Arial" w:hAnsi="Arial" w:cs="Arial"/>
                <w:bCs/>
                <w:sz w:val="16"/>
                <w:szCs w:val="16"/>
              </w:rPr>
              <w:t xml:space="preserve">2,5 рубля </w:t>
            </w:r>
            <w:proofErr w:type="gramStart"/>
            <w:r w:rsidRPr="008B0165">
              <w:rPr>
                <w:rFonts w:ascii="Arial" w:hAnsi="Arial" w:cs="Arial"/>
                <w:bCs/>
                <w:sz w:val="16"/>
                <w:szCs w:val="16"/>
              </w:rPr>
              <w:t>за одно</w:t>
            </w:r>
            <w:proofErr w:type="gramEnd"/>
            <w:r w:rsidRPr="008B0165">
              <w:rPr>
                <w:rFonts w:ascii="Arial" w:hAnsi="Arial" w:cs="Arial"/>
                <w:bCs/>
                <w:sz w:val="16"/>
                <w:szCs w:val="16"/>
              </w:rPr>
              <w:t xml:space="preserve"> </w:t>
            </w:r>
            <w:r w:rsidR="00E31B6E" w:rsidRPr="008B0165">
              <w:rPr>
                <w:rFonts w:ascii="Arial" w:hAnsi="Arial" w:cs="Arial"/>
                <w:bCs/>
                <w:sz w:val="16"/>
                <w:szCs w:val="16"/>
              </w:rPr>
              <w:t>уведомление</w:t>
            </w:r>
            <w:r w:rsidR="00E31B6E">
              <w:rPr>
                <w:rFonts w:ascii="Arial" w:hAnsi="Arial" w:cs="Arial"/>
                <w:bCs/>
                <w:sz w:val="16"/>
                <w:szCs w:val="16"/>
                <w:vertAlign w:val="superscript"/>
              </w:rPr>
              <w:t>3</w:t>
            </w:r>
            <w:r w:rsidR="008E6510">
              <w:rPr>
                <w:rFonts w:ascii="Arial" w:hAnsi="Arial" w:cs="Arial"/>
                <w:bCs/>
                <w:sz w:val="16"/>
                <w:szCs w:val="16"/>
                <w:vertAlign w:val="superscript"/>
              </w:rPr>
              <w:t>2</w:t>
            </w:r>
          </w:p>
        </w:tc>
        <w:tc>
          <w:tcPr>
            <w:tcW w:w="2031" w:type="dxa"/>
            <w:vAlign w:val="center"/>
          </w:tcPr>
          <w:p w:rsidR="0063348D" w:rsidRPr="008B0165" w:rsidRDefault="0063348D" w:rsidP="009B4EAF">
            <w:pPr>
              <w:jc w:val="center"/>
              <w:rPr>
                <w:rFonts w:ascii="Arial" w:hAnsi="Arial" w:cs="Arial"/>
                <w:bCs/>
                <w:sz w:val="16"/>
                <w:szCs w:val="16"/>
              </w:rPr>
            </w:pPr>
            <w:r w:rsidRPr="008B0165">
              <w:rPr>
                <w:rFonts w:ascii="Arial" w:hAnsi="Arial" w:cs="Arial"/>
                <w:bCs/>
                <w:sz w:val="16"/>
                <w:szCs w:val="16"/>
              </w:rPr>
              <w:t>тариф не применяется</w:t>
            </w:r>
          </w:p>
        </w:tc>
        <w:tc>
          <w:tcPr>
            <w:tcW w:w="1702" w:type="dxa"/>
            <w:vAlign w:val="center"/>
          </w:tcPr>
          <w:p w:rsidR="0063348D" w:rsidRPr="008B0165" w:rsidRDefault="0063348D" w:rsidP="009B4EAF">
            <w:pPr>
              <w:jc w:val="center"/>
              <w:rPr>
                <w:rFonts w:ascii="Arial" w:hAnsi="Arial" w:cs="Arial"/>
                <w:bCs/>
                <w:sz w:val="16"/>
                <w:szCs w:val="16"/>
              </w:rPr>
            </w:pPr>
            <w:r w:rsidRPr="008B0165">
              <w:rPr>
                <w:rFonts w:ascii="Arial" w:hAnsi="Arial" w:cs="Arial"/>
                <w:bCs/>
                <w:sz w:val="16"/>
                <w:szCs w:val="16"/>
              </w:rPr>
              <w:t>тариф не применяется</w:t>
            </w:r>
          </w:p>
        </w:tc>
      </w:tr>
      <w:tr w:rsidR="0063348D" w:rsidRPr="008401FA" w:rsidTr="008E27F4">
        <w:trPr>
          <w:trHeight w:val="247"/>
        </w:trPr>
        <w:tc>
          <w:tcPr>
            <w:tcW w:w="534" w:type="dxa"/>
            <w:vAlign w:val="center"/>
          </w:tcPr>
          <w:p w:rsidR="0063348D" w:rsidRDefault="00C0153F" w:rsidP="00F577D3">
            <w:pPr>
              <w:jc w:val="center"/>
              <w:rPr>
                <w:rFonts w:ascii="Arial" w:hAnsi="Arial" w:cs="Arial"/>
                <w:sz w:val="16"/>
                <w:szCs w:val="16"/>
              </w:rPr>
            </w:pPr>
            <w:r>
              <w:rPr>
                <w:rFonts w:ascii="Arial" w:hAnsi="Arial" w:cs="Arial"/>
                <w:sz w:val="16"/>
                <w:szCs w:val="16"/>
                <w:lang w:val="en-US"/>
              </w:rPr>
              <w:t>7</w:t>
            </w:r>
            <w:r w:rsidR="0063348D" w:rsidRPr="008B0165">
              <w:rPr>
                <w:rFonts w:ascii="Arial" w:hAnsi="Arial" w:cs="Arial"/>
                <w:sz w:val="16"/>
                <w:szCs w:val="16"/>
              </w:rPr>
              <w:t>.</w:t>
            </w:r>
            <w:r w:rsidR="00F577D3">
              <w:rPr>
                <w:rFonts w:ascii="Arial" w:hAnsi="Arial" w:cs="Arial"/>
                <w:sz w:val="16"/>
                <w:szCs w:val="16"/>
              </w:rPr>
              <w:t>6</w:t>
            </w:r>
          </w:p>
        </w:tc>
        <w:tc>
          <w:tcPr>
            <w:tcW w:w="4922" w:type="dxa"/>
            <w:vAlign w:val="center"/>
          </w:tcPr>
          <w:p w:rsidR="005330C1" w:rsidRDefault="0063348D" w:rsidP="008E6510">
            <w:pPr>
              <w:rPr>
                <w:rFonts w:ascii="Arial" w:hAnsi="Arial" w:cs="Arial"/>
                <w:bCs/>
                <w:sz w:val="16"/>
                <w:szCs w:val="16"/>
              </w:rPr>
            </w:pPr>
            <w:r w:rsidRPr="008B0165">
              <w:rPr>
                <w:rFonts w:ascii="Arial" w:hAnsi="Arial" w:cs="Arial"/>
                <w:bCs/>
                <w:sz w:val="16"/>
                <w:szCs w:val="16"/>
              </w:rPr>
              <w:t xml:space="preserve">Предоставление по </w:t>
            </w:r>
            <w:r w:rsidRPr="008B0165">
              <w:rPr>
                <w:rFonts w:ascii="Arial" w:hAnsi="Arial" w:cs="Arial"/>
                <w:bCs/>
                <w:sz w:val="16"/>
                <w:szCs w:val="16"/>
                <w:lang w:val="en-US"/>
              </w:rPr>
              <w:t>SMS</w:t>
            </w:r>
            <w:r w:rsidRPr="008B0165">
              <w:rPr>
                <w:rFonts w:ascii="Arial" w:hAnsi="Arial" w:cs="Arial"/>
                <w:bCs/>
                <w:sz w:val="16"/>
                <w:szCs w:val="16"/>
              </w:rPr>
              <w:t xml:space="preserve">-запросу Клиента информации об остатке средств на </w:t>
            </w:r>
            <w:r w:rsidRPr="008B0165">
              <w:rPr>
                <w:rFonts w:ascii="Arial" w:hAnsi="Arial" w:cs="Arial"/>
                <w:sz w:val="16"/>
                <w:szCs w:val="16"/>
              </w:rPr>
              <w:t xml:space="preserve">Счете/Вкладе </w:t>
            </w:r>
            <w:r w:rsidRPr="008B0165">
              <w:rPr>
                <w:rFonts w:ascii="Arial" w:hAnsi="Arial" w:cs="Arial"/>
                <w:bCs/>
                <w:sz w:val="16"/>
                <w:szCs w:val="16"/>
              </w:rPr>
              <w:t xml:space="preserve">/ об остатке ссудной задолженности по овердрафту </w:t>
            </w:r>
            <w:r w:rsidR="00E31B6E">
              <w:rPr>
                <w:rFonts w:ascii="Arial" w:hAnsi="Arial" w:cs="Arial"/>
                <w:bCs/>
                <w:sz w:val="16"/>
                <w:szCs w:val="16"/>
                <w:vertAlign w:val="superscript"/>
              </w:rPr>
              <w:t>2</w:t>
            </w:r>
            <w:r w:rsidR="008E6510">
              <w:rPr>
                <w:rFonts w:ascii="Arial" w:hAnsi="Arial" w:cs="Arial"/>
                <w:bCs/>
                <w:sz w:val="16"/>
                <w:szCs w:val="16"/>
                <w:vertAlign w:val="superscript"/>
              </w:rPr>
              <w:t>6</w:t>
            </w:r>
          </w:p>
        </w:tc>
        <w:tc>
          <w:tcPr>
            <w:tcW w:w="1552" w:type="dxa"/>
            <w:vAlign w:val="center"/>
          </w:tcPr>
          <w:p w:rsidR="0063348D" w:rsidRPr="008B0165" w:rsidRDefault="00AD29BB" w:rsidP="009B4EAF">
            <w:pPr>
              <w:jc w:val="center"/>
              <w:rPr>
                <w:rFonts w:ascii="Arial" w:hAnsi="Arial" w:cs="Arial"/>
                <w:bCs/>
                <w:sz w:val="16"/>
                <w:szCs w:val="16"/>
              </w:rPr>
            </w:pPr>
            <w:r>
              <w:rPr>
                <w:rFonts w:ascii="Arial" w:hAnsi="Arial" w:cs="Arial"/>
                <w:sz w:val="16"/>
                <w:szCs w:val="16"/>
              </w:rPr>
              <w:t>Б</w:t>
            </w:r>
            <w:r w:rsidR="0063348D" w:rsidRPr="008B0165">
              <w:rPr>
                <w:rFonts w:ascii="Arial" w:hAnsi="Arial" w:cs="Arial"/>
                <w:sz w:val="16"/>
                <w:szCs w:val="16"/>
              </w:rPr>
              <w:t>есплатно</w:t>
            </w:r>
          </w:p>
        </w:tc>
        <w:tc>
          <w:tcPr>
            <w:tcW w:w="2031" w:type="dxa"/>
            <w:vAlign w:val="center"/>
          </w:tcPr>
          <w:p w:rsidR="0063348D" w:rsidRPr="008B0165" w:rsidRDefault="0063348D" w:rsidP="009B4EAF">
            <w:pPr>
              <w:jc w:val="center"/>
              <w:rPr>
                <w:rFonts w:ascii="Arial" w:hAnsi="Arial" w:cs="Arial"/>
                <w:bCs/>
                <w:sz w:val="16"/>
                <w:szCs w:val="16"/>
              </w:rPr>
            </w:pPr>
            <w:r w:rsidRPr="008B0165">
              <w:rPr>
                <w:rFonts w:ascii="Arial" w:hAnsi="Arial" w:cs="Arial"/>
                <w:sz w:val="16"/>
                <w:szCs w:val="16"/>
              </w:rPr>
              <w:t>бесплатно</w:t>
            </w:r>
          </w:p>
        </w:tc>
        <w:tc>
          <w:tcPr>
            <w:tcW w:w="1702" w:type="dxa"/>
            <w:vAlign w:val="center"/>
          </w:tcPr>
          <w:p w:rsidR="0063348D" w:rsidRPr="008B0165" w:rsidRDefault="0063348D" w:rsidP="009B4EAF">
            <w:pPr>
              <w:jc w:val="center"/>
              <w:rPr>
                <w:rFonts w:ascii="Arial" w:hAnsi="Arial" w:cs="Arial"/>
                <w:bCs/>
                <w:sz w:val="16"/>
                <w:szCs w:val="16"/>
              </w:rPr>
            </w:pPr>
            <w:r w:rsidRPr="008B0165">
              <w:rPr>
                <w:rFonts w:ascii="Arial" w:hAnsi="Arial" w:cs="Arial"/>
                <w:sz w:val="16"/>
                <w:szCs w:val="16"/>
              </w:rPr>
              <w:t>бесплатно</w:t>
            </w:r>
          </w:p>
        </w:tc>
      </w:tr>
      <w:tr w:rsidR="0063348D" w:rsidRPr="008401FA" w:rsidTr="008E27F4">
        <w:trPr>
          <w:trHeight w:val="247"/>
        </w:trPr>
        <w:tc>
          <w:tcPr>
            <w:tcW w:w="534" w:type="dxa"/>
            <w:vAlign w:val="center"/>
          </w:tcPr>
          <w:p w:rsidR="0063348D" w:rsidRDefault="00C0153F" w:rsidP="00F577D3">
            <w:pPr>
              <w:jc w:val="center"/>
              <w:rPr>
                <w:rFonts w:ascii="Arial" w:hAnsi="Arial" w:cs="Arial"/>
                <w:sz w:val="16"/>
                <w:szCs w:val="16"/>
              </w:rPr>
            </w:pPr>
            <w:r>
              <w:rPr>
                <w:rFonts w:ascii="Arial" w:hAnsi="Arial" w:cs="Arial"/>
                <w:sz w:val="16"/>
                <w:szCs w:val="16"/>
                <w:lang w:val="en-US"/>
              </w:rPr>
              <w:t>7</w:t>
            </w:r>
            <w:r w:rsidR="0063348D" w:rsidRPr="008B0165">
              <w:rPr>
                <w:rFonts w:ascii="Arial" w:hAnsi="Arial" w:cs="Arial"/>
                <w:sz w:val="16"/>
                <w:szCs w:val="16"/>
              </w:rPr>
              <w:t>.</w:t>
            </w:r>
            <w:r w:rsidR="00F577D3">
              <w:rPr>
                <w:rFonts w:ascii="Arial" w:hAnsi="Arial" w:cs="Arial"/>
                <w:sz w:val="16"/>
                <w:szCs w:val="16"/>
              </w:rPr>
              <w:t>7</w:t>
            </w:r>
          </w:p>
        </w:tc>
        <w:tc>
          <w:tcPr>
            <w:tcW w:w="4922" w:type="dxa"/>
            <w:vAlign w:val="center"/>
          </w:tcPr>
          <w:p w:rsidR="0063348D" w:rsidRPr="008B0165" w:rsidRDefault="0063348D" w:rsidP="008E6510">
            <w:pPr>
              <w:rPr>
                <w:rFonts w:ascii="Arial" w:hAnsi="Arial" w:cs="Arial"/>
                <w:bCs/>
                <w:sz w:val="16"/>
                <w:szCs w:val="16"/>
              </w:rPr>
            </w:pPr>
            <w:r w:rsidRPr="008B0165">
              <w:rPr>
                <w:rFonts w:ascii="Arial" w:hAnsi="Arial" w:cs="Arial"/>
                <w:bCs/>
                <w:sz w:val="16"/>
                <w:szCs w:val="16"/>
              </w:rPr>
              <w:t xml:space="preserve">Предоставление по </w:t>
            </w:r>
            <w:r w:rsidRPr="008B0165">
              <w:rPr>
                <w:rFonts w:ascii="Arial" w:hAnsi="Arial" w:cs="Arial"/>
                <w:bCs/>
                <w:sz w:val="16"/>
                <w:szCs w:val="16"/>
                <w:lang w:val="en-US"/>
              </w:rPr>
              <w:t>SMS</w:t>
            </w:r>
            <w:r w:rsidRPr="008B0165">
              <w:rPr>
                <w:rFonts w:ascii="Arial" w:hAnsi="Arial" w:cs="Arial"/>
                <w:bCs/>
                <w:sz w:val="16"/>
                <w:szCs w:val="16"/>
              </w:rPr>
              <w:t xml:space="preserve">-запросу Клиента краткой выписки по Счету / Вкладу </w:t>
            </w:r>
            <w:r w:rsidR="00E31B6E">
              <w:rPr>
                <w:rFonts w:ascii="Arial" w:hAnsi="Arial" w:cs="Arial"/>
                <w:bCs/>
                <w:sz w:val="16"/>
                <w:szCs w:val="16"/>
                <w:vertAlign w:val="superscript"/>
              </w:rPr>
              <w:t>2</w:t>
            </w:r>
            <w:r w:rsidR="008E6510">
              <w:rPr>
                <w:rFonts w:ascii="Arial" w:hAnsi="Arial" w:cs="Arial"/>
                <w:bCs/>
                <w:sz w:val="16"/>
                <w:szCs w:val="16"/>
                <w:vertAlign w:val="superscript"/>
              </w:rPr>
              <w:t>6</w:t>
            </w:r>
          </w:p>
        </w:tc>
        <w:tc>
          <w:tcPr>
            <w:tcW w:w="1552" w:type="dxa"/>
            <w:vAlign w:val="center"/>
          </w:tcPr>
          <w:p w:rsidR="0063348D" w:rsidRPr="008B0165" w:rsidRDefault="008E27F4" w:rsidP="008E27F4">
            <w:pPr>
              <w:jc w:val="center"/>
              <w:rPr>
                <w:rFonts w:ascii="Arial" w:hAnsi="Arial" w:cs="Arial"/>
                <w:bCs/>
                <w:sz w:val="16"/>
                <w:szCs w:val="16"/>
              </w:rPr>
            </w:pPr>
            <w:r>
              <w:rPr>
                <w:rFonts w:ascii="Arial" w:hAnsi="Arial" w:cs="Arial"/>
                <w:sz w:val="16"/>
                <w:szCs w:val="16"/>
              </w:rPr>
              <w:t>б</w:t>
            </w:r>
            <w:r w:rsidR="0063348D" w:rsidRPr="008B0165">
              <w:rPr>
                <w:rFonts w:ascii="Arial" w:hAnsi="Arial" w:cs="Arial"/>
                <w:sz w:val="16"/>
                <w:szCs w:val="16"/>
              </w:rPr>
              <w:t>есплатно</w:t>
            </w:r>
          </w:p>
        </w:tc>
        <w:tc>
          <w:tcPr>
            <w:tcW w:w="2031" w:type="dxa"/>
            <w:vAlign w:val="center"/>
          </w:tcPr>
          <w:p w:rsidR="0063348D" w:rsidRPr="008B0165" w:rsidRDefault="0063348D" w:rsidP="009B4EAF">
            <w:pPr>
              <w:jc w:val="center"/>
              <w:rPr>
                <w:rFonts w:ascii="Arial" w:hAnsi="Arial" w:cs="Arial"/>
                <w:bCs/>
                <w:sz w:val="16"/>
                <w:szCs w:val="16"/>
              </w:rPr>
            </w:pPr>
            <w:r w:rsidRPr="008B0165">
              <w:rPr>
                <w:rFonts w:ascii="Arial" w:hAnsi="Arial" w:cs="Arial"/>
                <w:sz w:val="16"/>
                <w:szCs w:val="16"/>
              </w:rPr>
              <w:t>бесплатно</w:t>
            </w:r>
          </w:p>
        </w:tc>
        <w:tc>
          <w:tcPr>
            <w:tcW w:w="1702" w:type="dxa"/>
            <w:vAlign w:val="center"/>
          </w:tcPr>
          <w:p w:rsidR="0063348D" w:rsidRPr="008B0165" w:rsidRDefault="0063348D" w:rsidP="009B4EAF">
            <w:pPr>
              <w:jc w:val="center"/>
              <w:rPr>
                <w:rFonts w:ascii="Arial" w:hAnsi="Arial" w:cs="Arial"/>
                <w:bCs/>
                <w:sz w:val="16"/>
                <w:szCs w:val="16"/>
              </w:rPr>
            </w:pPr>
            <w:r w:rsidRPr="008B0165">
              <w:rPr>
                <w:rFonts w:ascii="Arial" w:hAnsi="Arial" w:cs="Arial"/>
                <w:sz w:val="16"/>
                <w:szCs w:val="16"/>
              </w:rPr>
              <w:t>бесплатно</w:t>
            </w:r>
          </w:p>
        </w:tc>
      </w:tr>
      <w:tr w:rsidR="0063348D" w:rsidRPr="008401FA" w:rsidTr="008E27F4">
        <w:trPr>
          <w:trHeight w:val="247"/>
        </w:trPr>
        <w:tc>
          <w:tcPr>
            <w:tcW w:w="534" w:type="dxa"/>
            <w:vAlign w:val="center"/>
          </w:tcPr>
          <w:p w:rsidR="0063348D" w:rsidRDefault="00C0153F" w:rsidP="00F577D3">
            <w:pPr>
              <w:jc w:val="center"/>
              <w:rPr>
                <w:rFonts w:ascii="Arial" w:hAnsi="Arial" w:cs="Arial"/>
                <w:sz w:val="16"/>
                <w:szCs w:val="16"/>
              </w:rPr>
            </w:pPr>
            <w:r>
              <w:rPr>
                <w:rFonts w:ascii="Arial" w:hAnsi="Arial" w:cs="Arial"/>
                <w:sz w:val="16"/>
                <w:szCs w:val="16"/>
                <w:lang w:val="en-US"/>
              </w:rPr>
              <w:t>7</w:t>
            </w:r>
            <w:r w:rsidR="0063348D" w:rsidRPr="008B0165">
              <w:rPr>
                <w:rFonts w:ascii="Arial" w:hAnsi="Arial" w:cs="Arial"/>
                <w:sz w:val="16"/>
                <w:szCs w:val="16"/>
              </w:rPr>
              <w:t>.</w:t>
            </w:r>
            <w:r w:rsidR="00F577D3">
              <w:rPr>
                <w:rFonts w:ascii="Arial" w:hAnsi="Arial" w:cs="Arial"/>
                <w:sz w:val="16"/>
                <w:szCs w:val="16"/>
              </w:rPr>
              <w:t>8</w:t>
            </w:r>
          </w:p>
        </w:tc>
        <w:tc>
          <w:tcPr>
            <w:tcW w:w="4922" w:type="dxa"/>
            <w:vAlign w:val="center"/>
          </w:tcPr>
          <w:p w:rsidR="0063348D" w:rsidRPr="008B0165" w:rsidRDefault="0063348D" w:rsidP="008E27F4">
            <w:pPr>
              <w:rPr>
                <w:rFonts w:ascii="Arial" w:hAnsi="Arial" w:cs="Arial"/>
                <w:bCs/>
                <w:sz w:val="16"/>
                <w:szCs w:val="16"/>
              </w:rPr>
            </w:pPr>
            <w:r w:rsidRPr="008B0165">
              <w:rPr>
                <w:rFonts w:ascii="Arial" w:hAnsi="Arial" w:cs="Arial"/>
                <w:bCs/>
                <w:sz w:val="16"/>
                <w:szCs w:val="16"/>
              </w:rPr>
              <w:t>Блокировка карты по SMS-запросу Клиента</w:t>
            </w:r>
          </w:p>
        </w:tc>
        <w:tc>
          <w:tcPr>
            <w:tcW w:w="1552" w:type="dxa"/>
            <w:vAlign w:val="center"/>
          </w:tcPr>
          <w:p w:rsidR="0063348D" w:rsidRPr="008B0165" w:rsidRDefault="0063348D" w:rsidP="009B4EAF">
            <w:pPr>
              <w:jc w:val="center"/>
              <w:rPr>
                <w:rFonts w:ascii="Arial" w:hAnsi="Arial" w:cs="Arial"/>
                <w:bCs/>
                <w:sz w:val="16"/>
                <w:szCs w:val="16"/>
              </w:rPr>
            </w:pPr>
            <w:r w:rsidRPr="008B0165">
              <w:rPr>
                <w:rFonts w:ascii="Arial" w:hAnsi="Arial" w:cs="Arial"/>
                <w:sz w:val="16"/>
                <w:szCs w:val="16"/>
              </w:rPr>
              <w:t>услуга не предоставляется</w:t>
            </w:r>
          </w:p>
        </w:tc>
        <w:tc>
          <w:tcPr>
            <w:tcW w:w="2031" w:type="dxa"/>
            <w:vAlign w:val="center"/>
          </w:tcPr>
          <w:p w:rsidR="0063348D" w:rsidRPr="008B0165" w:rsidRDefault="0063348D" w:rsidP="009B4EAF">
            <w:pPr>
              <w:jc w:val="center"/>
              <w:rPr>
                <w:rFonts w:ascii="Arial" w:hAnsi="Arial" w:cs="Arial"/>
                <w:bCs/>
                <w:sz w:val="16"/>
                <w:szCs w:val="16"/>
              </w:rPr>
            </w:pPr>
            <w:r w:rsidRPr="008B0165">
              <w:rPr>
                <w:rFonts w:ascii="Arial" w:hAnsi="Arial" w:cs="Arial"/>
                <w:sz w:val="16"/>
                <w:szCs w:val="16"/>
              </w:rPr>
              <w:t>бесплатно</w:t>
            </w:r>
          </w:p>
        </w:tc>
        <w:tc>
          <w:tcPr>
            <w:tcW w:w="1702" w:type="dxa"/>
            <w:vAlign w:val="center"/>
          </w:tcPr>
          <w:p w:rsidR="0063348D" w:rsidRPr="008B0165" w:rsidRDefault="0063348D" w:rsidP="009B4EAF">
            <w:pPr>
              <w:jc w:val="center"/>
              <w:rPr>
                <w:rFonts w:ascii="Arial" w:hAnsi="Arial" w:cs="Arial"/>
                <w:bCs/>
                <w:sz w:val="16"/>
                <w:szCs w:val="16"/>
              </w:rPr>
            </w:pPr>
            <w:r w:rsidRPr="008B0165">
              <w:rPr>
                <w:rFonts w:ascii="Arial" w:hAnsi="Arial" w:cs="Arial"/>
                <w:sz w:val="16"/>
                <w:szCs w:val="16"/>
              </w:rPr>
              <w:t>бесплатно</w:t>
            </w:r>
          </w:p>
        </w:tc>
      </w:tr>
    </w:tbl>
    <w:p w:rsidR="0017334F" w:rsidRPr="008B0165" w:rsidRDefault="00E31B6E" w:rsidP="00CE7BAB">
      <w:pPr>
        <w:autoSpaceDE w:val="0"/>
        <w:autoSpaceDN w:val="0"/>
        <w:adjustRightInd w:val="0"/>
        <w:ind w:left="30" w:right="30"/>
        <w:jc w:val="both"/>
        <w:rPr>
          <w:rFonts w:ascii="Arial" w:hAnsi="Arial" w:cs="Arial"/>
          <w:sz w:val="16"/>
          <w:szCs w:val="16"/>
        </w:rPr>
      </w:pPr>
      <w:r>
        <w:rPr>
          <w:rFonts w:ascii="Arial" w:hAnsi="Arial" w:cs="Arial"/>
          <w:sz w:val="16"/>
          <w:szCs w:val="16"/>
          <w:vertAlign w:val="superscript"/>
        </w:rPr>
        <w:t>2</w:t>
      </w:r>
      <w:r w:rsidR="008E6510">
        <w:rPr>
          <w:rFonts w:ascii="Arial" w:hAnsi="Arial" w:cs="Arial"/>
          <w:sz w:val="16"/>
          <w:szCs w:val="16"/>
          <w:vertAlign w:val="superscript"/>
        </w:rPr>
        <w:t>5</w:t>
      </w:r>
      <w:r w:rsidRPr="008B0165">
        <w:rPr>
          <w:rFonts w:ascii="Arial" w:hAnsi="Arial" w:cs="Arial"/>
          <w:sz w:val="16"/>
          <w:szCs w:val="16"/>
          <w:vertAlign w:val="superscript"/>
        </w:rPr>
        <w:t xml:space="preserve">  </w:t>
      </w:r>
      <w:r w:rsidR="00CE7BAB" w:rsidRPr="008B0165">
        <w:rPr>
          <w:rFonts w:ascii="Arial" w:hAnsi="Arial" w:cs="Arial"/>
          <w:sz w:val="16"/>
          <w:szCs w:val="16"/>
        </w:rPr>
        <w:t xml:space="preserve">Комиссия взимается в виде абонентской платы ежемесячно в период  с последнего рабочего дня месяца по 5-ый рабочий день следующего календарного месяца. Комиссия взимается, начиная с месяца </w:t>
      </w:r>
      <w:proofErr w:type="gramStart"/>
      <w:r w:rsidR="00CE7BAB" w:rsidRPr="008B0165">
        <w:rPr>
          <w:rFonts w:ascii="Arial" w:hAnsi="Arial" w:cs="Arial"/>
          <w:sz w:val="16"/>
          <w:szCs w:val="16"/>
        </w:rPr>
        <w:t>направления первого уведомления/осуществления первого перевода денежных средств</w:t>
      </w:r>
      <w:proofErr w:type="gramEnd"/>
      <w:r w:rsidR="00CE7BAB" w:rsidRPr="008B0165">
        <w:rPr>
          <w:rFonts w:ascii="Arial" w:hAnsi="Arial" w:cs="Arial"/>
          <w:sz w:val="16"/>
          <w:szCs w:val="16"/>
        </w:rPr>
        <w:t xml:space="preserve"> с использованием Сервиса «Мобильный банк». За неполный месяц пользования услугой комиссия взимается в полном размере.</w:t>
      </w:r>
      <w:r w:rsidR="0017334F" w:rsidRPr="008B0165">
        <w:rPr>
          <w:rFonts w:ascii="Arial" w:eastAsia="Calibri" w:hAnsi="Arial" w:cs="Arial"/>
          <w:sz w:val="16"/>
          <w:szCs w:val="16"/>
        </w:rPr>
        <w:t xml:space="preserve"> </w:t>
      </w:r>
      <w:r w:rsidR="008E27F4">
        <w:rPr>
          <w:rFonts w:ascii="Arial" w:eastAsia="Calibri" w:hAnsi="Arial" w:cs="Arial"/>
          <w:sz w:val="16"/>
          <w:szCs w:val="16"/>
        </w:rPr>
        <w:t xml:space="preserve">Комиссия не взимается по Классическим картам «Мир», выпущенным в рамках зарплатных проектов руководящему составу организации. </w:t>
      </w:r>
    </w:p>
    <w:p w:rsidR="0017334F" w:rsidRPr="008B0165" w:rsidRDefault="00E31B6E" w:rsidP="00CE7BAB">
      <w:pPr>
        <w:pStyle w:val="24"/>
        <w:tabs>
          <w:tab w:val="left" w:pos="360"/>
          <w:tab w:val="left" w:pos="540"/>
        </w:tabs>
        <w:ind w:left="30" w:firstLine="0"/>
        <w:jc w:val="both"/>
        <w:rPr>
          <w:rFonts w:ascii="Arial" w:hAnsi="Arial" w:cs="Arial"/>
          <w:sz w:val="16"/>
          <w:szCs w:val="16"/>
        </w:rPr>
      </w:pPr>
      <w:r>
        <w:rPr>
          <w:rFonts w:ascii="Arial" w:hAnsi="Arial" w:cs="Arial"/>
          <w:sz w:val="16"/>
          <w:szCs w:val="16"/>
          <w:vertAlign w:val="superscript"/>
        </w:rPr>
        <w:t>2</w:t>
      </w:r>
      <w:r w:rsidR="008E6510">
        <w:rPr>
          <w:rFonts w:ascii="Arial" w:hAnsi="Arial" w:cs="Arial"/>
          <w:sz w:val="16"/>
          <w:szCs w:val="16"/>
          <w:vertAlign w:val="superscript"/>
        </w:rPr>
        <w:t>6</w:t>
      </w:r>
      <w:r w:rsidRPr="008B0165">
        <w:rPr>
          <w:rFonts w:ascii="Arial" w:hAnsi="Arial" w:cs="Arial"/>
          <w:sz w:val="16"/>
          <w:szCs w:val="16"/>
          <w:vertAlign w:val="superscript"/>
        </w:rPr>
        <w:t xml:space="preserve"> </w:t>
      </w:r>
      <w:r w:rsidR="0017334F" w:rsidRPr="008B0165">
        <w:rPr>
          <w:rFonts w:ascii="Arial" w:hAnsi="Arial" w:cs="Arial"/>
          <w:sz w:val="16"/>
          <w:szCs w:val="16"/>
        </w:rPr>
        <w:t>Исходящие SMS-сообщения, формируемые К</w:t>
      </w:r>
      <w:r w:rsidR="005F2DF0" w:rsidRPr="008B0165">
        <w:rPr>
          <w:rFonts w:ascii="Arial" w:hAnsi="Arial" w:cs="Arial"/>
          <w:sz w:val="16"/>
          <w:szCs w:val="16"/>
        </w:rPr>
        <w:t>лиентом</w:t>
      </w:r>
      <w:r w:rsidR="0017334F" w:rsidRPr="008B0165">
        <w:rPr>
          <w:rFonts w:ascii="Arial" w:hAnsi="Arial" w:cs="Arial"/>
          <w:sz w:val="16"/>
          <w:szCs w:val="16"/>
        </w:rPr>
        <w:t xml:space="preserve"> с целью получения услуг Сервиса «</w:t>
      </w:r>
      <w:r w:rsidR="0017334F" w:rsidRPr="008B0165">
        <w:rPr>
          <w:rFonts w:ascii="Arial" w:hAnsi="Arial" w:cs="Arial"/>
          <w:bCs/>
          <w:sz w:val="16"/>
          <w:szCs w:val="16"/>
        </w:rPr>
        <w:t>Мобильный Банк</w:t>
      </w:r>
      <w:r w:rsidR="0017334F" w:rsidRPr="008B0165">
        <w:rPr>
          <w:rFonts w:ascii="Arial" w:hAnsi="Arial" w:cs="Arial"/>
          <w:sz w:val="16"/>
          <w:szCs w:val="16"/>
        </w:rPr>
        <w:t>», оплачиваются им самостоятельно согласно тарифам операторов мобильной связи.</w:t>
      </w:r>
    </w:p>
    <w:p w:rsidR="002068E7" w:rsidRPr="008659E3" w:rsidRDefault="002068E7" w:rsidP="0017334F">
      <w:pPr>
        <w:pStyle w:val="24"/>
        <w:tabs>
          <w:tab w:val="left" w:pos="360"/>
          <w:tab w:val="left" w:pos="540"/>
        </w:tabs>
        <w:ind w:left="-120" w:firstLine="0"/>
        <w:jc w:val="both"/>
        <w:rPr>
          <w:rFonts w:ascii="Arial" w:hAnsi="Arial" w:cs="Arial"/>
          <w:sz w:val="18"/>
          <w:szCs w:val="18"/>
        </w:rPr>
      </w:pPr>
    </w:p>
    <w:tbl>
      <w:tblPr>
        <w:tblW w:w="10759" w:type="dxa"/>
        <w:jc w:val="center"/>
        <w:tblInd w:w="-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tblPr>
      <w:tblGrid>
        <w:gridCol w:w="646"/>
        <w:gridCol w:w="7009"/>
        <w:gridCol w:w="3104"/>
      </w:tblGrid>
      <w:tr w:rsidR="0017334F" w:rsidRPr="008B0165" w:rsidTr="004924F9">
        <w:trPr>
          <w:trHeight w:val="65"/>
          <w:jc w:val="center"/>
        </w:trPr>
        <w:tc>
          <w:tcPr>
            <w:tcW w:w="10759" w:type="dxa"/>
            <w:gridSpan w:val="3"/>
            <w:tcBorders>
              <w:bottom w:val="single" w:sz="2" w:space="0" w:color="auto"/>
            </w:tcBorders>
            <w:shd w:val="clear" w:color="auto" w:fill="A6A6A6"/>
            <w:noWrap/>
            <w:vAlign w:val="center"/>
          </w:tcPr>
          <w:p w:rsidR="005F2E8F" w:rsidRDefault="0017334F">
            <w:pPr>
              <w:jc w:val="center"/>
              <w:outlineLvl w:val="0"/>
              <w:rPr>
                <w:rFonts w:ascii="Arial" w:hAnsi="Arial" w:cs="Arial"/>
                <w:b/>
                <w:sz w:val="20"/>
                <w:szCs w:val="20"/>
              </w:rPr>
            </w:pPr>
            <w:r w:rsidRPr="008B0165">
              <w:rPr>
                <w:rFonts w:ascii="Arial" w:hAnsi="Arial" w:cs="Arial"/>
                <w:b/>
                <w:sz w:val="20"/>
                <w:szCs w:val="20"/>
              </w:rPr>
              <w:t xml:space="preserve">Раздел </w:t>
            </w:r>
            <w:r w:rsidR="008556BD" w:rsidRPr="008556BD">
              <w:rPr>
                <w:rFonts w:ascii="Arial" w:hAnsi="Arial" w:cs="Arial"/>
                <w:b/>
                <w:sz w:val="20"/>
                <w:szCs w:val="20"/>
              </w:rPr>
              <w:t>8</w:t>
            </w:r>
            <w:r w:rsidRPr="008B0165">
              <w:rPr>
                <w:rFonts w:ascii="Arial" w:hAnsi="Arial" w:cs="Arial"/>
                <w:b/>
                <w:sz w:val="20"/>
                <w:szCs w:val="20"/>
              </w:rPr>
              <w:t>.</w:t>
            </w:r>
            <w:r w:rsidR="00BC3776" w:rsidRPr="008B0165">
              <w:rPr>
                <w:rFonts w:ascii="Arial" w:hAnsi="Arial" w:cs="Arial"/>
                <w:b/>
                <w:sz w:val="20"/>
                <w:szCs w:val="20"/>
              </w:rPr>
              <w:t xml:space="preserve"> </w:t>
            </w:r>
            <w:r w:rsidRPr="008B0165">
              <w:rPr>
                <w:rFonts w:ascii="Arial" w:hAnsi="Arial" w:cs="Arial"/>
                <w:b/>
                <w:sz w:val="20"/>
                <w:szCs w:val="20"/>
              </w:rPr>
              <w:t>Услуги Системы «Интернет-Банк»</w:t>
            </w:r>
          </w:p>
        </w:tc>
      </w:tr>
      <w:tr w:rsidR="0017334F" w:rsidRPr="008B0165" w:rsidTr="004924F9">
        <w:trPr>
          <w:trHeight w:val="480"/>
          <w:jc w:val="center"/>
        </w:trPr>
        <w:tc>
          <w:tcPr>
            <w:tcW w:w="646" w:type="dxa"/>
            <w:tcBorders>
              <w:bottom w:val="single" w:sz="2" w:space="0" w:color="auto"/>
            </w:tcBorders>
            <w:shd w:val="clear" w:color="auto" w:fill="auto"/>
            <w:noWrap/>
            <w:vAlign w:val="center"/>
          </w:tcPr>
          <w:p w:rsidR="0017334F" w:rsidRPr="008B0165" w:rsidRDefault="0017334F" w:rsidP="009F03C2">
            <w:pPr>
              <w:jc w:val="center"/>
              <w:rPr>
                <w:rFonts w:ascii="Arial" w:hAnsi="Arial" w:cs="Arial"/>
                <w:b/>
                <w:bCs/>
                <w:sz w:val="18"/>
                <w:szCs w:val="18"/>
              </w:rPr>
            </w:pPr>
            <w:r w:rsidRPr="008B0165">
              <w:rPr>
                <w:rFonts w:ascii="Arial" w:hAnsi="Arial" w:cs="Arial"/>
                <w:b/>
                <w:bCs/>
                <w:sz w:val="18"/>
                <w:szCs w:val="18"/>
              </w:rPr>
              <w:t xml:space="preserve">№ </w:t>
            </w:r>
            <w:proofErr w:type="gramStart"/>
            <w:r w:rsidRPr="008B0165">
              <w:rPr>
                <w:rFonts w:ascii="Arial" w:hAnsi="Arial" w:cs="Arial"/>
                <w:b/>
                <w:bCs/>
                <w:sz w:val="18"/>
                <w:szCs w:val="18"/>
              </w:rPr>
              <w:t>п</w:t>
            </w:r>
            <w:proofErr w:type="gramEnd"/>
            <w:r w:rsidRPr="008B0165">
              <w:rPr>
                <w:rFonts w:ascii="Arial" w:hAnsi="Arial" w:cs="Arial"/>
                <w:b/>
                <w:bCs/>
                <w:sz w:val="18"/>
                <w:szCs w:val="18"/>
              </w:rPr>
              <w:t>/п</w:t>
            </w:r>
          </w:p>
        </w:tc>
        <w:tc>
          <w:tcPr>
            <w:tcW w:w="7009" w:type="dxa"/>
            <w:tcBorders>
              <w:bottom w:val="single" w:sz="2" w:space="0" w:color="auto"/>
            </w:tcBorders>
            <w:shd w:val="clear" w:color="auto" w:fill="auto"/>
            <w:vAlign w:val="center"/>
          </w:tcPr>
          <w:p w:rsidR="0017334F" w:rsidRPr="008B0165" w:rsidRDefault="0017334F" w:rsidP="009F03C2">
            <w:pPr>
              <w:jc w:val="center"/>
              <w:rPr>
                <w:rFonts w:ascii="Arial" w:hAnsi="Arial" w:cs="Arial"/>
                <w:b/>
                <w:bCs/>
                <w:sz w:val="18"/>
                <w:szCs w:val="18"/>
              </w:rPr>
            </w:pPr>
            <w:r w:rsidRPr="008B0165">
              <w:rPr>
                <w:rFonts w:ascii="Arial" w:hAnsi="Arial" w:cs="Arial"/>
                <w:b/>
                <w:bCs/>
                <w:sz w:val="18"/>
                <w:szCs w:val="18"/>
              </w:rPr>
              <w:t>Вид операции</w:t>
            </w:r>
          </w:p>
        </w:tc>
        <w:tc>
          <w:tcPr>
            <w:tcW w:w="3104" w:type="dxa"/>
            <w:tcBorders>
              <w:bottom w:val="single" w:sz="2" w:space="0" w:color="auto"/>
            </w:tcBorders>
            <w:shd w:val="clear" w:color="auto" w:fill="auto"/>
            <w:vAlign w:val="center"/>
          </w:tcPr>
          <w:p w:rsidR="0017334F" w:rsidRPr="008B0165" w:rsidRDefault="0017334F" w:rsidP="009F03C2">
            <w:pPr>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17334F" w:rsidRPr="008B0165" w:rsidTr="004924F9">
        <w:trPr>
          <w:trHeight w:val="255"/>
          <w:jc w:val="center"/>
        </w:trPr>
        <w:tc>
          <w:tcPr>
            <w:tcW w:w="646" w:type="dxa"/>
            <w:shd w:val="clear" w:color="auto" w:fill="A6A6A6"/>
            <w:noWrap/>
            <w:vAlign w:val="center"/>
          </w:tcPr>
          <w:p w:rsidR="005F2E8F" w:rsidRDefault="00C0153F">
            <w:pPr>
              <w:jc w:val="center"/>
              <w:rPr>
                <w:rFonts w:ascii="Arial" w:hAnsi="Arial" w:cs="Arial"/>
                <w:sz w:val="18"/>
                <w:szCs w:val="18"/>
              </w:rPr>
            </w:pPr>
            <w:r>
              <w:rPr>
                <w:rFonts w:ascii="Arial" w:hAnsi="Arial" w:cs="Arial"/>
                <w:b/>
                <w:sz w:val="18"/>
                <w:szCs w:val="18"/>
                <w:lang w:val="en-US"/>
              </w:rPr>
              <w:t>8</w:t>
            </w:r>
            <w:r w:rsidR="0017334F" w:rsidRPr="008B0165">
              <w:rPr>
                <w:rFonts w:ascii="Arial" w:hAnsi="Arial" w:cs="Arial"/>
                <w:b/>
                <w:sz w:val="18"/>
                <w:szCs w:val="18"/>
              </w:rPr>
              <w:t>.1</w:t>
            </w:r>
          </w:p>
        </w:tc>
        <w:tc>
          <w:tcPr>
            <w:tcW w:w="10113" w:type="dxa"/>
            <w:gridSpan w:val="2"/>
            <w:shd w:val="clear" w:color="auto" w:fill="A6A6A6"/>
            <w:vAlign w:val="center"/>
          </w:tcPr>
          <w:p w:rsidR="0017334F" w:rsidRPr="008B0165" w:rsidRDefault="0017334F" w:rsidP="009F03C2">
            <w:pPr>
              <w:jc w:val="center"/>
              <w:rPr>
                <w:rFonts w:ascii="Arial" w:hAnsi="Arial" w:cs="Arial"/>
                <w:b/>
                <w:sz w:val="18"/>
                <w:szCs w:val="18"/>
              </w:rPr>
            </w:pPr>
            <w:r w:rsidRPr="008B0165">
              <w:rPr>
                <w:rFonts w:ascii="Arial" w:hAnsi="Arial" w:cs="Arial"/>
                <w:b/>
                <w:sz w:val="18"/>
                <w:szCs w:val="18"/>
              </w:rPr>
              <w:t xml:space="preserve">Обслуживание в Системе «Интернет-Банк </w:t>
            </w:r>
            <w:proofErr w:type="spellStart"/>
            <w:r w:rsidRPr="008B0165">
              <w:rPr>
                <w:rFonts w:ascii="Arial" w:hAnsi="Arial" w:cs="Arial"/>
                <w:b/>
                <w:sz w:val="18"/>
                <w:szCs w:val="18"/>
                <w:lang w:val="en-US"/>
              </w:rPr>
              <w:t>Faktura</w:t>
            </w:r>
            <w:proofErr w:type="spellEnd"/>
            <w:r w:rsidRPr="008B0165">
              <w:rPr>
                <w:rFonts w:ascii="Arial" w:hAnsi="Arial" w:cs="Arial"/>
                <w:b/>
                <w:sz w:val="18"/>
                <w:szCs w:val="18"/>
              </w:rPr>
              <w:t>»</w:t>
            </w:r>
          </w:p>
        </w:tc>
      </w:tr>
      <w:tr w:rsidR="0017334F" w:rsidRPr="008B0165" w:rsidTr="004924F9">
        <w:trPr>
          <w:trHeight w:val="127"/>
          <w:jc w:val="center"/>
        </w:trPr>
        <w:tc>
          <w:tcPr>
            <w:tcW w:w="646" w:type="dxa"/>
            <w:shd w:val="clear" w:color="auto" w:fill="auto"/>
            <w:noWrap/>
            <w:vAlign w:val="center"/>
          </w:tcPr>
          <w:p w:rsidR="0017334F" w:rsidRPr="008B0165" w:rsidRDefault="00C0153F" w:rsidP="005E48C7">
            <w:pPr>
              <w:jc w:val="center"/>
              <w:rPr>
                <w:rFonts w:ascii="Arial" w:hAnsi="Arial" w:cs="Arial"/>
                <w:sz w:val="16"/>
                <w:szCs w:val="16"/>
              </w:rPr>
            </w:pPr>
            <w:r>
              <w:rPr>
                <w:rFonts w:ascii="Arial" w:hAnsi="Arial" w:cs="Arial"/>
                <w:sz w:val="16"/>
                <w:szCs w:val="16"/>
                <w:lang w:val="en-US"/>
              </w:rPr>
              <w:t>8</w:t>
            </w:r>
            <w:r w:rsidR="0017334F" w:rsidRPr="008B0165">
              <w:rPr>
                <w:rFonts w:ascii="Arial" w:hAnsi="Arial" w:cs="Arial"/>
                <w:sz w:val="16"/>
                <w:szCs w:val="16"/>
              </w:rPr>
              <w:t>.1.1</w:t>
            </w:r>
          </w:p>
        </w:tc>
        <w:tc>
          <w:tcPr>
            <w:tcW w:w="7009" w:type="dxa"/>
            <w:shd w:val="clear" w:color="auto" w:fill="auto"/>
            <w:vAlign w:val="center"/>
          </w:tcPr>
          <w:p w:rsidR="0017334F" w:rsidRPr="008B0165" w:rsidRDefault="0017334F" w:rsidP="009F03C2">
            <w:pPr>
              <w:rPr>
                <w:rFonts w:ascii="Arial" w:hAnsi="Arial" w:cs="Arial"/>
                <w:sz w:val="16"/>
                <w:szCs w:val="16"/>
              </w:rPr>
            </w:pPr>
            <w:r w:rsidRPr="008B0165">
              <w:rPr>
                <w:rFonts w:ascii="Arial" w:hAnsi="Arial" w:cs="Arial"/>
                <w:sz w:val="16"/>
                <w:szCs w:val="16"/>
              </w:rPr>
              <w:t xml:space="preserve">Подключение к Системе «Интернет-Банк </w:t>
            </w:r>
            <w:proofErr w:type="spellStart"/>
            <w:r w:rsidRPr="008B0165">
              <w:rPr>
                <w:rFonts w:ascii="Arial" w:hAnsi="Arial" w:cs="Arial"/>
                <w:sz w:val="16"/>
                <w:szCs w:val="16"/>
                <w:lang w:val="en-US"/>
              </w:rPr>
              <w:t>Faktura</w:t>
            </w:r>
            <w:proofErr w:type="spellEnd"/>
            <w:r w:rsidRPr="008B0165">
              <w:rPr>
                <w:rFonts w:ascii="Arial" w:hAnsi="Arial" w:cs="Arial"/>
                <w:sz w:val="16"/>
                <w:szCs w:val="16"/>
              </w:rPr>
              <w:t>»</w:t>
            </w:r>
          </w:p>
        </w:tc>
        <w:tc>
          <w:tcPr>
            <w:tcW w:w="3104" w:type="dxa"/>
            <w:shd w:val="clear" w:color="auto" w:fill="auto"/>
            <w:vAlign w:val="center"/>
          </w:tcPr>
          <w:p w:rsidR="0017334F" w:rsidRPr="008B0165" w:rsidRDefault="00ED743B" w:rsidP="009F03C2">
            <w:pPr>
              <w:jc w:val="center"/>
              <w:rPr>
                <w:rFonts w:ascii="Arial" w:hAnsi="Arial" w:cs="Arial"/>
                <w:sz w:val="16"/>
                <w:szCs w:val="16"/>
              </w:rPr>
            </w:pPr>
            <w:r w:rsidRPr="008B0165">
              <w:rPr>
                <w:rFonts w:ascii="Arial" w:hAnsi="Arial" w:cs="Arial"/>
                <w:sz w:val="16"/>
                <w:szCs w:val="16"/>
              </w:rPr>
              <w:t>бесплатно</w:t>
            </w:r>
          </w:p>
        </w:tc>
      </w:tr>
      <w:tr w:rsidR="0017334F" w:rsidRPr="008B0165" w:rsidTr="004924F9">
        <w:trPr>
          <w:trHeight w:val="65"/>
          <w:jc w:val="center"/>
        </w:trPr>
        <w:tc>
          <w:tcPr>
            <w:tcW w:w="646" w:type="dxa"/>
            <w:shd w:val="clear" w:color="auto" w:fill="auto"/>
            <w:noWrap/>
            <w:vAlign w:val="center"/>
          </w:tcPr>
          <w:p w:rsidR="0017334F" w:rsidRPr="008B0165" w:rsidRDefault="00C0153F" w:rsidP="005E48C7">
            <w:pPr>
              <w:jc w:val="center"/>
              <w:rPr>
                <w:rFonts w:ascii="Arial" w:hAnsi="Arial" w:cs="Arial"/>
                <w:sz w:val="16"/>
                <w:szCs w:val="16"/>
              </w:rPr>
            </w:pPr>
            <w:r>
              <w:rPr>
                <w:rFonts w:ascii="Arial" w:hAnsi="Arial" w:cs="Arial"/>
                <w:sz w:val="16"/>
                <w:szCs w:val="16"/>
                <w:lang w:val="en-US"/>
              </w:rPr>
              <w:t>8</w:t>
            </w:r>
            <w:r w:rsidR="0017334F" w:rsidRPr="008B0165">
              <w:rPr>
                <w:rFonts w:ascii="Arial" w:hAnsi="Arial" w:cs="Arial"/>
                <w:sz w:val="16"/>
                <w:szCs w:val="16"/>
              </w:rPr>
              <w:t>.1.2</w:t>
            </w:r>
          </w:p>
        </w:tc>
        <w:tc>
          <w:tcPr>
            <w:tcW w:w="7009" w:type="dxa"/>
            <w:shd w:val="clear" w:color="auto" w:fill="auto"/>
            <w:vAlign w:val="center"/>
          </w:tcPr>
          <w:p w:rsidR="005330C1" w:rsidRDefault="0017334F" w:rsidP="008E6510">
            <w:pPr>
              <w:rPr>
                <w:rFonts w:ascii="Arial" w:hAnsi="Arial" w:cs="Arial"/>
                <w:sz w:val="16"/>
                <w:szCs w:val="16"/>
              </w:rPr>
            </w:pPr>
            <w:r w:rsidRPr="008B0165">
              <w:rPr>
                <w:rFonts w:ascii="Arial" w:hAnsi="Arial" w:cs="Arial"/>
                <w:sz w:val="16"/>
                <w:szCs w:val="16"/>
              </w:rPr>
              <w:t xml:space="preserve">Ежемесячная комиссия без использования </w:t>
            </w:r>
            <w:proofErr w:type="gramStart"/>
            <w:r w:rsidRPr="008B0165">
              <w:rPr>
                <w:rFonts w:ascii="Arial" w:hAnsi="Arial" w:cs="Arial"/>
                <w:sz w:val="16"/>
                <w:szCs w:val="16"/>
              </w:rPr>
              <w:t>Платежных</w:t>
            </w:r>
            <w:proofErr w:type="gramEnd"/>
            <w:r w:rsidRPr="008B0165">
              <w:rPr>
                <w:rFonts w:ascii="Arial" w:hAnsi="Arial" w:cs="Arial"/>
                <w:sz w:val="16"/>
                <w:szCs w:val="16"/>
              </w:rPr>
              <w:t xml:space="preserve"> </w:t>
            </w:r>
            <w:r w:rsidR="00E31B6E" w:rsidRPr="008B0165">
              <w:rPr>
                <w:rFonts w:ascii="Arial" w:hAnsi="Arial" w:cs="Arial"/>
                <w:sz w:val="16"/>
                <w:szCs w:val="16"/>
              </w:rPr>
              <w:t>сервисов</w:t>
            </w:r>
            <w:r w:rsidR="00E31B6E">
              <w:rPr>
                <w:rFonts w:ascii="Arial" w:hAnsi="Arial" w:cs="Arial"/>
                <w:sz w:val="16"/>
                <w:szCs w:val="16"/>
                <w:vertAlign w:val="superscript"/>
              </w:rPr>
              <w:t>2</w:t>
            </w:r>
            <w:r w:rsidR="008E6510">
              <w:rPr>
                <w:rFonts w:ascii="Arial" w:hAnsi="Arial" w:cs="Arial"/>
                <w:sz w:val="16"/>
                <w:szCs w:val="16"/>
                <w:vertAlign w:val="superscript"/>
              </w:rPr>
              <w:t>7</w:t>
            </w:r>
          </w:p>
        </w:tc>
        <w:tc>
          <w:tcPr>
            <w:tcW w:w="3104" w:type="dxa"/>
            <w:shd w:val="clear" w:color="auto" w:fill="auto"/>
            <w:vAlign w:val="center"/>
          </w:tcPr>
          <w:p w:rsidR="0017334F" w:rsidRPr="008B0165" w:rsidRDefault="00ED743B" w:rsidP="009F03C2">
            <w:pPr>
              <w:jc w:val="center"/>
              <w:rPr>
                <w:rFonts w:ascii="Arial" w:hAnsi="Arial" w:cs="Arial"/>
                <w:sz w:val="16"/>
                <w:szCs w:val="16"/>
              </w:rPr>
            </w:pPr>
            <w:r w:rsidRPr="008B0165">
              <w:rPr>
                <w:rFonts w:ascii="Arial" w:hAnsi="Arial" w:cs="Arial"/>
                <w:sz w:val="16"/>
                <w:szCs w:val="16"/>
              </w:rPr>
              <w:t>бесплатно</w:t>
            </w:r>
          </w:p>
        </w:tc>
      </w:tr>
      <w:tr w:rsidR="0017334F" w:rsidRPr="008B0165" w:rsidTr="004924F9">
        <w:trPr>
          <w:trHeight w:val="119"/>
          <w:jc w:val="center"/>
        </w:trPr>
        <w:tc>
          <w:tcPr>
            <w:tcW w:w="646" w:type="dxa"/>
            <w:tcBorders>
              <w:bottom w:val="single" w:sz="2" w:space="0" w:color="auto"/>
            </w:tcBorders>
            <w:shd w:val="clear" w:color="auto" w:fill="auto"/>
            <w:noWrap/>
            <w:vAlign w:val="center"/>
          </w:tcPr>
          <w:p w:rsidR="0017334F" w:rsidRPr="008B0165" w:rsidRDefault="00C0153F" w:rsidP="005E48C7">
            <w:pPr>
              <w:jc w:val="center"/>
              <w:rPr>
                <w:rFonts w:ascii="Arial" w:hAnsi="Arial" w:cs="Arial"/>
                <w:sz w:val="16"/>
                <w:szCs w:val="16"/>
                <w:lang w:val="en-US"/>
              </w:rPr>
            </w:pPr>
            <w:r>
              <w:rPr>
                <w:rFonts w:ascii="Arial" w:hAnsi="Arial" w:cs="Arial"/>
                <w:sz w:val="16"/>
                <w:szCs w:val="16"/>
                <w:lang w:val="en-US"/>
              </w:rPr>
              <w:t>8</w:t>
            </w:r>
            <w:r w:rsidR="0017334F" w:rsidRPr="008B0165">
              <w:rPr>
                <w:rFonts w:ascii="Arial" w:hAnsi="Arial" w:cs="Arial"/>
                <w:sz w:val="16"/>
                <w:szCs w:val="16"/>
              </w:rPr>
              <w:t>.</w:t>
            </w:r>
            <w:r w:rsidR="0017334F" w:rsidRPr="008B0165">
              <w:rPr>
                <w:rFonts w:ascii="Arial" w:hAnsi="Arial" w:cs="Arial"/>
                <w:sz w:val="16"/>
                <w:szCs w:val="16"/>
                <w:lang w:val="en-US"/>
              </w:rPr>
              <w:t>1.3</w:t>
            </w:r>
          </w:p>
        </w:tc>
        <w:tc>
          <w:tcPr>
            <w:tcW w:w="7009" w:type="dxa"/>
            <w:tcBorders>
              <w:bottom w:val="single" w:sz="2" w:space="0" w:color="auto"/>
            </w:tcBorders>
            <w:shd w:val="clear" w:color="auto" w:fill="auto"/>
            <w:vAlign w:val="center"/>
          </w:tcPr>
          <w:p w:rsidR="0017334F" w:rsidRPr="008B0165" w:rsidRDefault="0017334F" w:rsidP="008E6510">
            <w:pPr>
              <w:rPr>
                <w:rFonts w:ascii="Arial" w:hAnsi="Arial" w:cs="Arial"/>
                <w:sz w:val="16"/>
                <w:szCs w:val="16"/>
              </w:rPr>
            </w:pPr>
            <w:r w:rsidRPr="008B0165">
              <w:rPr>
                <w:rFonts w:ascii="Arial" w:hAnsi="Arial" w:cs="Arial"/>
                <w:sz w:val="16"/>
                <w:szCs w:val="16"/>
              </w:rPr>
              <w:t>Ежемесячная комиссия</w:t>
            </w:r>
            <w:r w:rsidRPr="008B0165">
              <w:rPr>
                <w:rFonts w:ascii="Arial" w:hAnsi="Arial" w:cs="Arial"/>
                <w:sz w:val="16"/>
                <w:szCs w:val="16"/>
                <w:vertAlign w:val="superscript"/>
              </w:rPr>
              <w:t xml:space="preserve"> </w:t>
            </w:r>
            <w:r w:rsidRPr="008B0165">
              <w:rPr>
                <w:rFonts w:ascii="Arial" w:hAnsi="Arial" w:cs="Arial"/>
                <w:sz w:val="16"/>
                <w:szCs w:val="16"/>
              </w:rPr>
              <w:t xml:space="preserve"> с использованием Платежных сервисов </w:t>
            </w:r>
            <w:r w:rsidR="00E31B6E" w:rsidRPr="008B0165">
              <w:rPr>
                <w:rFonts w:ascii="Arial" w:hAnsi="Arial" w:cs="Arial"/>
                <w:sz w:val="16"/>
                <w:szCs w:val="16"/>
              </w:rPr>
              <w:t>Системы</w:t>
            </w:r>
            <w:r w:rsidR="00E31B6E">
              <w:rPr>
                <w:rFonts w:ascii="Arial" w:hAnsi="Arial" w:cs="Arial"/>
                <w:sz w:val="16"/>
                <w:szCs w:val="16"/>
                <w:vertAlign w:val="superscript"/>
              </w:rPr>
              <w:t>2</w:t>
            </w:r>
            <w:r w:rsidR="008E6510">
              <w:rPr>
                <w:rFonts w:ascii="Arial" w:hAnsi="Arial" w:cs="Arial"/>
                <w:sz w:val="16"/>
                <w:szCs w:val="16"/>
                <w:vertAlign w:val="superscript"/>
              </w:rPr>
              <w:t>8</w:t>
            </w:r>
          </w:p>
        </w:tc>
        <w:tc>
          <w:tcPr>
            <w:tcW w:w="3104" w:type="dxa"/>
            <w:tcBorders>
              <w:bottom w:val="single" w:sz="2" w:space="0" w:color="auto"/>
            </w:tcBorders>
            <w:shd w:val="clear" w:color="auto" w:fill="auto"/>
            <w:vAlign w:val="center"/>
          </w:tcPr>
          <w:p w:rsidR="005330C1" w:rsidRDefault="0017334F" w:rsidP="008E6510">
            <w:pPr>
              <w:jc w:val="center"/>
              <w:rPr>
                <w:rFonts w:ascii="Arial" w:hAnsi="Arial" w:cs="Arial"/>
                <w:sz w:val="16"/>
                <w:szCs w:val="16"/>
              </w:rPr>
            </w:pPr>
            <w:r w:rsidRPr="008B0165">
              <w:rPr>
                <w:rFonts w:ascii="Arial" w:hAnsi="Arial" w:cs="Arial"/>
                <w:sz w:val="16"/>
                <w:szCs w:val="16"/>
              </w:rPr>
              <w:t>25 руб.</w:t>
            </w:r>
            <w:r w:rsidR="00E31B6E">
              <w:rPr>
                <w:rFonts w:ascii="Arial" w:hAnsi="Arial" w:cs="Arial"/>
                <w:sz w:val="16"/>
                <w:szCs w:val="16"/>
                <w:vertAlign w:val="superscript"/>
              </w:rPr>
              <w:t>3</w:t>
            </w:r>
            <w:r w:rsidR="008E6510">
              <w:rPr>
                <w:rFonts w:ascii="Arial" w:hAnsi="Arial" w:cs="Arial"/>
                <w:sz w:val="16"/>
                <w:szCs w:val="16"/>
                <w:vertAlign w:val="superscript"/>
              </w:rPr>
              <w:t>2</w:t>
            </w:r>
          </w:p>
        </w:tc>
      </w:tr>
      <w:tr w:rsidR="0017334F" w:rsidRPr="008B0165" w:rsidTr="004924F9">
        <w:trPr>
          <w:trHeight w:val="335"/>
          <w:jc w:val="center"/>
        </w:trPr>
        <w:tc>
          <w:tcPr>
            <w:tcW w:w="646" w:type="dxa"/>
            <w:shd w:val="clear" w:color="auto" w:fill="A6A6A6"/>
            <w:noWrap/>
            <w:vAlign w:val="center"/>
          </w:tcPr>
          <w:p w:rsidR="0017334F" w:rsidRPr="008B0165" w:rsidRDefault="00C0153F" w:rsidP="005E48C7">
            <w:pPr>
              <w:jc w:val="center"/>
              <w:rPr>
                <w:rFonts w:ascii="Arial" w:hAnsi="Arial" w:cs="Arial"/>
                <w:sz w:val="18"/>
                <w:szCs w:val="18"/>
              </w:rPr>
            </w:pPr>
            <w:r>
              <w:rPr>
                <w:rFonts w:ascii="Arial" w:hAnsi="Arial" w:cs="Arial"/>
                <w:b/>
                <w:sz w:val="18"/>
                <w:szCs w:val="18"/>
                <w:lang w:val="en-US"/>
              </w:rPr>
              <w:t>8</w:t>
            </w:r>
            <w:r w:rsidR="0017334F" w:rsidRPr="008B0165">
              <w:rPr>
                <w:rFonts w:ascii="Arial" w:hAnsi="Arial" w:cs="Arial"/>
                <w:b/>
                <w:sz w:val="18"/>
                <w:szCs w:val="18"/>
              </w:rPr>
              <w:t>.2</w:t>
            </w:r>
          </w:p>
        </w:tc>
        <w:tc>
          <w:tcPr>
            <w:tcW w:w="10113" w:type="dxa"/>
            <w:gridSpan w:val="2"/>
            <w:shd w:val="clear" w:color="auto" w:fill="A6A6A6"/>
            <w:vAlign w:val="center"/>
          </w:tcPr>
          <w:p w:rsidR="0017334F" w:rsidRPr="008B0165" w:rsidRDefault="0017334F" w:rsidP="00E7399B">
            <w:pPr>
              <w:jc w:val="center"/>
              <w:rPr>
                <w:rFonts w:ascii="Arial" w:hAnsi="Arial" w:cs="Arial"/>
                <w:sz w:val="18"/>
                <w:szCs w:val="18"/>
              </w:rPr>
            </w:pPr>
            <w:r w:rsidRPr="008B0165">
              <w:rPr>
                <w:rFonts w:ascii="Arial" w:hAnsi="Arial" w:cs="Arial"/>
                <w:b/>
                <w:bCs/>
                <w:sz w:val="18"/>
                <w:szCs w:val="18"/>
              </w:rPr>
              <w:t xml:space="preserve">Совершение операций </w:t>
            </w:r>
            <w:r w:rsidRPr="008B0165">
              <w:rPr>
                <w:rFonts w:ascii="Arial" w:hAnsi="Arial" w:cs="Arial"/>
                <w:b/>
                <w:sz w:val="18"/>
                <w:szCs w:val="18"/>
              </w:rPr>
              <w:t xml:space="preserve">в Системе «Интернет-Банк </w:t>
            </w:r>
            <w:proofErr w:type="spellStart"/>
            <w:r w:rsidRPr="008B0165">
              <w:rPr>
                <w:rFonts w:ascii="Arial" w:hAnsi="Arial" w:cs="Arial"/>
                <w:b/>
                <w:sz w:val="18"/>
                <w:szCs w:val="18"/>
                <w:lang w:val="en-US"/>
              </w:rPr>
              <w:t>Faktura</w:t>
            </w:r>
            <w:proofErr w:type="spellEnd"/>
            <w:r w:rsidRPr="008B0165">
              <w:rPr>
                <w:rFonts w:ascii="Arial" w:hAnsi="Arial" w:cs="Arial"/>
                <w:b/>
                <w:sz w:val="18"/>
                <w:szCs w:val="18"/>
              </w:rPr>
              <w:t>»</w:t>
            </w:r>
          </w:p>
        </w:tc>
      </w:tr>
      <w:tr w:rsidR="0017334F" w:rsidRPr="008B0165" w:rsidTr="004924F9">
        <w:trPr>
          <w:trHeight w:val="141"/>
          <w:jc w:val="center"/>
        </w:trPr>
        <w:tc>
          <w:tcPr>
            <w:tcW w:w="646" w:type="dxa"/>
            <w:shd w:val="clear" w:color="auto" w:fill="auto"/>
            <w:noWrap/>
            <w:vAlign w:val="center"/>
          </w:tcPr>
          <w:p w:rsidR="0017334F" w:rsidRPr="008B0165" w:rsidRDefault="00C0153F" w:rsidP="005E48C7">
            <w:pPr>
              <w:jc w:val="center"/>
              <w:rPr>
                <w:rFonts w:ascii="Arial" w:hAnsi="Arial" w:cs="Arial"/>
                <w:sz w:val="16"/>
                <w:szCs w:val="16"/>
              </w:rPr>
            </w:pPr>
            <w:r>
              <w:rPr>
                <w:rFonts w:ascii="Arial" w:hAnsi="Arial" w:cs="Arial"/>
                <w:sz w:val="16"/>
                <w:szCs w:val="16"/>
                <w:lang w:val="en-US"/>
              </w:rPr>
              <w:t>8</w:t>
            </w:r>
            <w:r w:rsidR="0017334F" w:rsidRPr="008B0165">
              <w:rPr>
                <w:rFonts w:ascii="Arial" w:hAnsi="Arial" w:cs="Arial"/>
                <w:sz w:val="16"/>
                <w:szCs w:val="16"/>
              </w:rPr>
              <w:t>.2.1</w:t>
            </w:r>
          </w:p>
        </w:tc>
        <w:tc>
          <w:tcPr>
            <w:tcW w:w="7009" w:type="dxa"/>
            <w:shd w:val="clear" w:color="auto" w:fill="auto"/>
            <w:vAlign w:val="center"/>
          </w:tcPr>
          <w:p w:rsidR="0017334F" w:rsidRPr="008B0165" w:rsidRDefault="0017334F" w:rsidP="009F03C2">
            <w:pPr>
              <w:rPr>
                <w:rFonts w:ascii="Arial" w:hAnsi="Arial" w:cs="Arial"/>
                <w:sz w:val="16"/>
                <w:szCs w:val="16"/>
              </w:rPr>
            </w:pPr>
            <w:r w:rsidRPr="008B0165">
              <w:rPr>
                <w:rFonts w:ascii="Arial" w:hAnsi="Arial" w:cs="Arial"/>
                <w:sz w:val="16"/>
                <w:szCs w:val="16"/>
              </w:rPr>
              <w:t>Предоставление информации по счетам</w:t>
            </w:r>
          </w:p>
        </w:tc>
        <w:tc>
          <w:tcPr>
            <w:tcW w:w="3104" w:type="dxa"/>
            <w:shd w:val="clear" w:color="auto" w:fill="auto"/>
            <w:vAlign w:val="center"/>
          </w:tcPr>
          <w:p w:rsidR="0017334F" w:rsidRPr="008B0165" w:rsidRDefault="00394CE3" w:rsidP="009F03C2">
            <w:pPr>
              <w:jc w:val="center"/>
              <w:rPr>
                <w:rFonts w:ascii="Arial" w:hAnsi="Arial" w:cs="Arial"/>
                <w:sz w:val="16"/>
                <w:szCs w:val="16"/>
              </w:rPr>
            </w:pPr>
            <w:r>
              <w:rPr>
                <w:rFonts w:ascii="Arial" w:hAnsi="Arial" w:cs="Arial"/>
                <w:sz w:val="16"/>
                <w:szCs w:val="16"/>
              </w:rPr>
              <w:t>б</w:t>
            </w:r>
            <w:r w:rsidR="00ED743B" w:rsidRPr="008B0165">
              <w:rPr>
                <w:rFonts w:ascii="Arial" w:hAnsi="Arial" w:cs="Arial"/>
                <w:sz w:val="16"/>
                <w:szCs w:val="16"/>
              </w:rPr>
              <w:t>есплатно</w:t>
            </w:r>
          </w:p>
        </w:tc>
      </w:tr>
      <w:tr w:rsidR="0017334F" w:rsidRPr="008B0165" w:rsidTr="004924F9">
        <w:trPr>
          <w:trHeight w:val="73"/>
          <w:jc w:val="center"/>
        </w:trPr>
        <w:tc>
          <w:tcPr>
            <w:tcW w:w="646" w:type="dxa"/>
            <w:shd w:val="clear" w:color="auto" w:fill="auto"/>
            <w:noWrap/>
            <w:vAlign w:val="center"/>
          </w:tcPr>
          <w:p w:rsidR="0017334F" w:rsidRPr="008B0165" w:rsidRDefault="00C0153F" w:rsidP="005E48C7">
            <w:pPr>
              <w:jc w:val="center"/>
              <w:rPr>
                <w:rFonts w:ascii="Arial" w:hAnsi="Arial" w:cs="Arial"/>
                <w:sz w:val="16"/>
                <w:szCs w:val="16"/>
              </w:rPr>
            </w:pPr>
            <w:r>
              <w:rPr>
                <w:rFonts w:ascii="Arial" w:hAnsi="Arial" w:cs="Arial"/>
                <w:sz w:val="16"/>
                <w:szCs w:val="16"/>
                <w:lang w:val="en-US"/>
              </w:rPr>
              <w:t>8</w:t>
            </w:r>
            <w:r w:rsidR="0017334F" w:rsidRPr="008B0165">
              <w:rPr>
                <w:rFonts w:ascii="Arial" w:hAnsi="Arial" w:cs="Arial"/>
                <w:sz w:val="16"/>
                <w:szCs w:val="16"/>
              </w:rPr>
              <w:t>.2.2</w:t>
            </w:r>
          </w:p>
        </w:tc>
        <w:tc>
          <w:tcPr>
            <w:tcW w:w="7009" w:type="dxa"/>
            <w:shd w:val="clear" w:color="auto" w:fill="auto"/>
            <w:vAlign w:val="center"/>
          </w:tcPr>
          <w:p w:rsidR="0017334F" w:rsidRPr="008B0165" w:rsidRDefault="00D324D8" w:rsidP="008E6510">
            <w:pPr>
              <w:rPr>
                <w:rFonts w:ascii="Arial" w:hAnsi="Arial" w:cs="Arial"/>
                <w:bCs/>
                <w:sz w:val="16"/>
                <w:szCs w:val="16"/>
              </w:rPr>
            </w:pPr>
            <w:r w:rsidRPr="008B0165">
              <w:rPr>
                <w:rFonts w:ascii="Arial" w:hAnsi="Arial" w:cs="Arial"/>
                <w:bCs/>
                <w:sz w:val="16"/>
                <w:szCs w:val="16"/>
              </w:rPr>
              <w:t>Перевод</w:t>
            </w:r>
            <w:r w:rsidR="0017334F" w:rsidRPr="008B0165">
              <w:rPr>
                <w:rFonts w:ascii="Arial" w:hAnsi="Arial" w:cs="Arial"/>
                <w:bCs/>
                <w:sz w:val="16"/>
                <w:szCs w:val="16"/>
              </w:rPr>
              <w:t xml:space="preserve"> в пользу Поставщиков </w:t>
            </w:r>
            <w:r w:rsidR="00E31B6E" w:rsidRPr="008B0165">
              <w:rPr>
                <w:rFonts w:ascii="Arial" w:hAnsi="Arial" w:cs="Arial"/>
                <w:bCs/>
                <w:sz w:val="16"/>
                <w:szCs w:val="16"/>
              </w:rPr>
              <w:t>услуг</w:t>
            </w:r>
            <w:r w:rsidR="008D01C2">
              <w:rPr>
                <w:rFonts w:ascii="Arial" w:hAnsi="Arial" w:cs="Arial"/>
                <w:sz w:val="16"/>
                <w:szCs w:val="16"/>
                <w:vertAlign w:val="superscript"/>
              </w:rPr>
              <w:t>3</w:t>
            </w:r>
            <w:r w:rsidR="008E6510">
              <w:rPr>
                <w:rFonts w:ascii="Arial" w:hAnsi="Arial" w:cs="Arial"/>
                <w:sz w:val="16"/>
                <w:szCs w:val="16"/>
                <w:vertAlign w:val="superscript"/>
              </w:rPr>
              <w:t>2</w:t>
            </w:r>
          </w:p>
        </w:tc>
        <w:tc>
          <w:tcPr>
            <w:tcW w:w="3104" w:type="dxa"/>
            <w:shd w:val="clear" w:color="auto" w:fill="auto"/>
            <w:vAlign w:val="center"/>
          </w:tcPr>
          <w:p w:rsidR="0017334F" w:rsidRPr="008B0165" w:rsidRDefault="00394CE3" w:rsidP="008E6510">
            <w:pPr>
              <w:jc w:val="center"/>
              <w:rPr>
                <w:rFonts w:ascii="Arial" w:hAnsi="Arial" w:cs="Arial"/>
                <w:sz w:val="16"/>
                <w:szCs w:val="16"/>
              </w:rPr>
            </w:pPr>
            <w:r>
              <w:rPr>
                <w:rFonts w:ascii="Arial" w:hAnsi="Arial" w:cs="Arial"/>
                <w:sz w:val="16"/>
                <w:szCs w:val="16"/>
              </w:rPr>
              <w:t>б</w:t>
            </w:r>
            <w:r w:rsidR="00E31B6E" w:rsidRPr="008B0165">
              <w:rPr>
                <w:rFonts w:ascii="Arial" w:hAnsi="Arial" w:cs="Arial"/>
                <w:sz w:val="16"/>
                <w:szCs w:val="16"/>
              </w:rPr>
              <w:t>есплатно</w:t>
            </w:r>
            <w:r w:rsidR="008E6510">
              <w:rPr>
                <w:rFonts w:ascii="Arial" w:hAnsi="Arial" w:cs="Arial"/>
                <w:sz w:val="16"/>
                <w:szCs w:val="16"/>
                <w:vertAlign w:val="superscript"/>
              </w:rPr>
              <w:t>29</w:t>
            </w:r>
          </w:p>
        </w:tc>
      </w:tr>
      <w:tr w:rsidR="0017334F" w:rsidRPr="008B0165" w:rsidTr="004924F9">
        <w:trPr>
          <w:trHeight w:val="153"/>
          <w:jc w:val="center"/>
        </w:trPr>
        <w:tc>
          <w:tcPr>
            <w:tcW w:w="646" w:type="dxa"/>
            <w:shd w:val="clear" w:color="auto" w:fill="auto"/>
            <w:noWrap/>
            <w:vAlign w:val="center"/>
          </w:tcPr>
          <w:p w:rsidR="0017334F" w:rsidRPr="008B0165" w:rsidRDefault="00C0153F" w:rsidP="005E48C7">
            <w:pPr>
              <w:jc w:val="center"/>
              <w:rPr>
                <w:rFonts w:ascii="Arial" w:hAnsi="Arial" w:cs="Arial"/>
                <w:sz w:val="16"/>
                <w:szCs w:val="16"/>
              </w:rPr>
            </w:pPr>
            <w:r>
              <w:rPr>
                <w:rFonts w:ascii="Arial" w:hAnsi="Arial" w:cs="Arial"/>
                <w:sz w:val="16"/>
                <w:szCs w:val="16"/>
                <w:lang w:val="en-US"/>
              </w:rPr>
              <w:t>8</w:t>
            </w:r>
            <w:r w:rsidR="0017334F" w:rsidRPr="008B0165">
              <w:rPr>
                <w:rFonts w:ascii="Arial" w:hAnsi="Arial" w:cs="Arial"/>
                <w:sz w:val="16"/>
                <w:szCs w:val="16"/>
              </w:rPr>
              <w:t>.2.3</w:t>
            </w:r>
          </w:p>
        </w:tc>
        <w:tc>
          <w:tcPr>
            <w:tcW w:w="7009" w:type="dxa"/>
            <w:shd w:val="clear" w:color="auto" w:fill="auto"/>
            <w:vAlign w:val="center"/>
          </w:tcPr>
          <w:p w:rsidR="0017334F" w:rsidRPr="008B0165" w:rsidRDefault="00D324D8" w:rsidP="008E6510">
            <w:pPr>
              <w:rPr>
                <w:rFonts w:ascii="Arial" w:hAnsi="Arial" w:cs="Arial"/>
                <w:sz w:val="16"/>
                <w:szCs w:val="16"/>
              </w:rPr>
            </w:pPr>
            <w:r w:rsidRPr="008B0165">
              <w:rPr>
                <w:rFonts w:ascii="Arial" w:hAnsi="Arial" w:cs="Arial"/>
                <w:bCs/>
                <w:sz w:val="16"/>
                <w:szCs w:val="16"/>
              </w:rPr>
              <w:t>Перевод</w:t>
            </w:r>
            <w:r w:rsidR="0017334F" w:rsidRPr="008B0165">
              <w:rPr>
                <w:rFonts w:ascii="Arial" w:hAnsi="Arial" w:cs="Arial"/>
                <w:bCs/>
                <w:sz w:val="16"/>
                <w:szCs w:val="16"/>
              </w:rPr>
              <w:t xml:space="preserve"> со счета Клиента в </w:t>
            </w:r>
            <w:r w:rsidR="004A016D" w:rsidRPr="008B0165">
              <w:rPr>
                <w:rFonts w:ascii="Arial" w:hAnsi="Arial" w:cs="Arial"/>
                <w:bCs/>
                <w:sz w:val="16"/>
                <w:szCs w:val="16"/>
              </w:rPr>
              <w:t xml:space="preserve">оплату </w:t>
            </w:r>
            <w:r w:rsidR="004A016D" w:rsidRPr="008B0165">
              <w:rPr>
                <w:rFonts w:ascii="Arial" w:hAnsi="Arial" w:cs="Arial"/>
                <w:sz w:val="16"/>
                <w:szCs w:val="16"/>
              </w:rPr>
              <w:t>налогов, сборов, пеней и штрафов, предусмотренных налоговым законодательством РФ</w:t>
            </w:r>
            <w:r w:rsidR="005F2DF0" w:rsidRPr="008B0165">
              <w:rPr>
                <w:rFonts w:ascii="Arial" w:hAnsi="Arial" w:cs="Arial"/>
                <w:sz w:val="16"/>
                <w:szCs w:val="16"/>
              </w:rPr>
              <w:t xml:space="preserve"> </w:t>
            </w:r>
            <w:r w:rsidR="008D01C2">
              <w:rPr>
                <w:rFonts w:ascii="Arial" w:hAnsi="Arial" w:cs="Arial"/>
                <w:sz w:val="16"/>
                <w:szCs w:val="16"/>
                <w:vertAlign w:val="superscript"/>
              </w:rPr>
              <w:t>3</w:t>
            </w:r>
            <w:r w:rsidR="008E6510">
              <w:rPr>
                <w:rFonts w:ascii="Arial" w:hAnsi="Arial" w:cs="Arial"/>
                <w:sz w:val="16"/>
                <w:szCs w:val="16"/>
                <w:vertAlign w:val="superscript"/>
              </w:rPr>
              <w:t>1</w:t>
            </w:r>
          </w:p>
        </w:tc>
        <w:tc>
          <w:tcPr>
            <w:tcW w:w="3104" w:type="dxa"/>
            <w:shd w:val="clear" w:color="auto" w:fill="auto"/>
            <w:vAlign w:val="center"/>
          </w:tcPr>
          <w:p w:rsidR="0017334F" w:rsidRPr="008B0165" w:rsidRDefault="00394CE3" w:rsidP="009F03C2">
            <w:pPr>
              <w:jc w:val="center"/>
              <w:rPr>
                <w:rFonts w:ascii="Arial" w:hAnsi="Arial" w:cs="Arial"/>
                <w:sz w:val="16"/>
                <w:szCs w:val="16"/>
              </w:rPr>
            </w:pPr>
            <w:r>
              <w:rPr>
                <w:rFonts w:ascii="Arial" w:hAnsi="Arial" w:cs="Arial"/>
                <w:sz w:val="16"/>
                <w:szCs w:val="16"/>
              </w:rPr>
              <w:t>б</w:t>
            </w:r>
            <w:r w:rsidR="00ED743B" w:rsidRPr="008B0165">
              <w:rPr>
                <w:rFonts w:ascii="Arial" w:hAnsi="Arial" w:cs="Arial"/>
                <w:sz w:val="16"/>
                <w:szCs w:val="16"/>
              </w:rPr>
              <w:t>есплатно</w:t>
            </w:r>
          </w:p>
        </w:tc>
      </w:tr>
      <w:tr w:rsidR="0017334F" w:rsidRPr="008B0165" w:rsidTr="004924F9">
        <w:trPr>
          <w:trHeight w:val="226"/>
          <w:jc w:val="center"/>
        </w:trPr>
        <w:tc>
          <w:tcPr>
            <w:tcW w:w="646" w:type="dxa"/>
            <w:shd w:val="clear" w:color="auto" w:fill="auto"/>
            <w:noWrap/>
            <w:vAlign w:val="center"/>
          </w:tcPr>
          <w:p w:rsidR="0017334F" w:rsidRPr="008B0165" w:rsidRDefault="00C0153F" w:rsidP="005E48C7">
            <w:pPr>
              <w:jc w:val="center"/>
              <w:rPr>
                <w:rFonts w:ascii="Arial" w:hAnsi="Arial" w:cs="Arial"/>
                <w:sz w:val="16"/>
                <w:szCs w:val="16"/>
              </w:rPr>
            </w:pPr>
            <w:r>
              <w:rPr>
                <w:rFonts w:ascii="Arial" w:hAnsi="Arial" w:cs="Arial"/>
                <w:sz w:val="16"/>
                <w:szCs w:val="16"/>
                <w:lang w:val="en-US"/>
              </w:rPr>
              <w:t>8</w:t>
            </w:r>
            <w:r w:rsidR="0017334F" w:rsidRPr="008B0165">
              <w:rPr>
                <w:rFonts w:ascii="Arial" w:hAnsi="Arial" w:cs="Arial"/>
                <w:sz w:val="16"/>
                <w:szCs w:val="16"/>
              </w:rPr>
              <w:t>.2.4</w:t>
            </w:r>
          </w:p>
        </w:tc>
        <w:tc>
          <w:tcPr>
            <w:tcW w:w="7009" w:type="dxa"/>
            <w:shd w:val="clear" w:color="auto" w:fill="auto"/>
            <w:vAlign w:val="center"/>
          </w:tcPr>
          <w:p w:rsidR="0017334F" w:rsidRPr="008B0165" w:rsidRDefault="0017334F" w:rsidP="008E6510">
            <w:pPr>
              <w:rPr>
                <w:rFonts w:ascii="Arial" w:hAnsi="Arial" w:cs="Arial"/>
                <w:sz w:val="16"/>
                <w:szCs w:val="16"/>
              </w:rPr>
            </w:pPr>
            <w:r w:rsidRPr="008B0165">
              <w:rPr>
                <w:rFonts w:ascii="Arial" w:hAnsi="Arial" w:cs="Arial"/>
                <w:bCs/>
                <w:sz w:val="16"/>
                <w:szCs w:val="16"/>
              </w:rPr>
              <w:t xml:space="preserve">Проведение межбанковских операций с использованием системы обмена электронными документами </w:t>
            </w:r>
            <w:r w:rsidRPr="008B0165">
              <w:rPr>
                <w:rFonts w:ascii="Arial" w:hAnsi="Arial" w:cs="Arial"/>
                <w:sz w:val="16"/>
                <w:szCs w:val="16"/>
              </w:rPr>
              <w:t xml:space="preserve">«Интернет-Банк </w:t>
            </w:r>
            <w:proofErr w:type="spellStart"/>
            <w:r w:rsidRPr="008B0165">
              <w:rPr>
                <w:rFonts w:ascii="Arial" w:hAnsi="Arial" w:cs="Arial"/>
                <w:sz w:val="16"/>
                <w:szCs w:val="16"/>
                <w:lang w:val="en-US"/>
              </w:rPr>
              <w:t>Faktura</w:t>
            </w:r>
            <w:proofErr w:type="spellEnd"/>
            <w:r w:rsidRPr="008B0165">
              <w:rPr>
                <w:rFonts w:ascii="Arial" w:hAnsi="Arial" w:cs="Arial"/>
                <w:sz w:val="16"/>
                <w:szCs w:val="16"/>
              </w:rPr>
              <w:t>»</w:t>
            </w:r>
            <w:r w:rsidR="00394CE3">
              <w:rPr>
                <w:rFonts w:ascii="Arial" w:hAnsi="Arial" w:cs="Arial"/>
                <w:sz w:val="16"/>
                <w:szCs w:val="16"/>
                <w:vertAlign w:val="superscript"/>
              </w:rPr>
              <w:t>3</w:t>
            </w:r>
            <w:r w:rsidR="008E6510">
              <w:rPr>
                <w:rFonts w:ascii="Arial" w:hAnsi="Arial" w:cs="Arial"/>
                <w:sz w:val="16"/>
                <w:szCs w:val="16"/>
                <w:vertAlign w:val="superscript"/>
              </w:rPr>
              <w:t>0</w:t>
            </w:r>
            <w:r w:rsidR="00C82AF2">
              <w:rPr>
                <w:rFonts w:ascii="Arial" w:hAnsi="Arial" w:cs="Arial"/>
                <w:sz w:val="16"/>
                <w:szCs w:val="16"/>
                <w:vertAlign w:val="superscript"/>
              </w:rPr>
              <w:t>,</w:t>
            </w:r>
            <w:r w:rsidR="008D01C2">
              <w:rPr>
                <w:rFonts w:ascii="Arial" w:hAnsi="Arial" w:cs="Arial"/>
                <w:sz w:val="16"/>
                <w:szCs w:val="16"/>
                <w:vertAlign w:val="superscript"/>
              </w:rPr>
              <w:t>3</w:t>
            </w:r>
            <w:r w:rsidR="008E6510">
              <w:rPr>
                <w:rFonts w:ascii="Arial" w:hAnsi="Arial" w:cs="Arial"/>
                <w:sz w:val="16"/>
                <w:szCs w:val="16"/>
                <w:vertAlign w:val="superscript"/>
              </w:rPr>
              <w:t>1</w:t>
            </w:r>
          </w:p>
        </w:tc>
        <w:tc>
          <w:tcPr>
            <w:tcW w:w="3104" w:type="dxa"/>
            <w:shd w:val="clear" w:color="auto" w:fill="auto"/>
            <w:vAlign w:val="center"/>
          </w:tcPr>
          <w:p w:rsidR="0017334F" w:rsidRPr="008B0165" w:rsidRDefault="0017334F" w:rsidP="005F2DF0">
            <w:pPr>
              <w:jc w:val="center"/>
              <w:rPr>
                <w:rFonts w:ascii="Arial" w:hAnsi="Arial" w:cs="Arial"/>
                <w:sz w:val="16"/>
                <w:szCs w:val="16"/>
              </w:rPr>
            </w:pPr>
            <w:r w:rsidRPr="008B0165">
              <w:rPr>
                <w:rFonts w:ascii="Arial" w:hAnsi="Arial" w:cs="Arial"/>
                <w:sz w:val="16"/>
                <w:szCs w:val="16"/>
              </w:rPr>
              <w:t>0,5%</w:t>
            </w:r>
            <w:r w:rsidR="005F2DF0" w:rsidRPr="008B0165">
              <w:rPr>
                <w:rFonts w:ascii="Arial" w:hAnsi="Arial" w:cs="Arial"/>
                <w:sz w:val="16"/>
                <w:szCs w:val="16"/>
              </w:rPr>
              <w:t xml:space="preserve">, </w:t>
            </w:r>
            <w:r w:rsidRPr="008B0165">
              <w:rPr>
                <w:rFonts w:ascii="Arial" w:hAnsi="Arial" w:cs="Arial"/>
                <w:sz w:val="16"/>
                <w:szCs w:val="16"/>
              </w:rPr>
              <w:t>мин</w:t>
            </w:r>
            <w:r w:rsidR="005F2DF0" w:rsidRPr="008B0165">
              <w:rPr>
                <w:rFonts w:ascii="Arial" w:hAnsi="Arial" w:cs="Arial"/>
                <w:sz w:val="16"/>
                <w:szCs w:val="16"/>
              </w:rPr>
              <w:t>.</w:t>
            </w:r>
            <w:r w:rsidRPr="008B0165">
              <w:rPr>
                <w:rFonts w:ascii="Arial" w:hAnsi="Arial" w:cs="Arial"/>
                <w:sz w:val="16"/>
                <w:szCs w:val="16"/>
              </w:rPr>
              <w:t xml:space="preserve"> 10 руб., макс</w:t>
            </w:r>
            <w:r w:rsidR="005F2DF0" w:rsidRPr="008B0165">
              <w:rPr>
                <w:rFonts w:ascii="Arial" w:hAnsi="Arial" w:cs="Arial"/>
                <w:sz w:val="16"/>
                <w:szCs w:val="16"/>
              </w:rPr>
              <w:t>.</w:t>
            </w:r>
            <w:r w:rsidRPr="008B0165">
              <w:rPr>
                <w:rFonts w:ascii="Arial" w:hAnsi="Arial" w:cs="Arial"/>
                <w:sz w:val="16"/>
                <w:szCs w:val="16"/>
              </w:rPr>
              <w:t xml:space="preserve"> 1</w:t>
            </w:r>
            <w:r w:rsidR="007C0FC6" w:rsidRPr="008B0165">
              <w:rPr>
                <w:rFonts w:ascii="Arial" w:hAnsi="Arial" w:cs="Arial"/>
                <w:sz w:val="16"/>
                <w:szCs w:val="16"/>
              </w:rPr>
              <w:t xml:space="preserve"> </w:t>
            </w:r>
            <w:r w:rsidRPr="008B0165">
              <w:rPr>
                <w:rFonts w:ascii="Arial" w:hAnsi="Arial" w:cs="Arial"/>
                <w:sz w:val="16"/>
                <w:szCs w:val="16"/>
              </w:rPr>
              <w:t>000 руб.</w:t>
            </w:r>
          </w:p>
        </w:tc>
      </w:tr>
      <w:tr w:rsidR="0017334F" w:rsidRPr="008B0165" w:rsidTr="004924F9">
        <w:trPr>
          <w:trHeight w:val="480"/>
          <w:jc w:val="center"/>
        </w:trPr>
        <w:tc>
          <w:tcPr>
            <w:tcW w:w="646" w:type="dxa"/>
            <w:shd w:val="clear" w:color="auto" w:fill="auto"/>
            <w:noWrap/>
            <w:vAlign w:val="center"/>
          </w:tcPr>
          <w:p w:rsidR="0017334F" w:rsidRPr="008B0165" w:rsidRDefault="00C0153F" w:rsidP="005E48C7">
            <w:pPr>
              <w:jc w:val="center"/>
              <w:rPr>
                <w:rFonts w:ascii="Arial" w:hAnsi="Arial" w:cs="Arial"/>
                <w:sz w:val="16"/>
                <w:szCs w:val="16"/>
              </w:rPr>
            </w:pPr>
            <w:r>
              <w:rPr>
                <w:rFonts w:ascii="Arial" w:hAnsi="Arial" w:cs="Arial"/>
                <w:sz w:val="16"/>
                <w:szCs w:val="16"/>
                <w:lang w:val="en-US"/>
              </w:rPr>
              <w:t>8</w:t>
            </w:r>
            <w:r w:rsidR="0017334F" w:rsidRPr="008B0165">
              <w:rPr>
                <w:rFonts w:ascii="Arial" w:hAnsi="Arial" w:cs="Arial"/>
                <w:sz w:val="16"/>
                <w:szCs w:val="16"/>
              </w:rPr>
              <w:t>.2.5</w:t>
            </w:r>
          </w:p>
        </w:tc>
        <w:tc>
          <w:tcPr>
            <w:tcW w:w="7009" w:type="dxa"/>
            <w:shd w:val="clear" w:color="auto" w:fill="auto"/>
            <w:vAlign w:val="center"/>
          </w:tcPr>
          <w:p w:rsidR="005330C1" w:rsidRDefault="00D324D8" w:rsidP="008E6510">
            <w:pPr>
              <w:jc w:val="both"/>
              <w:rPr>
                <w:rFonts w:ascii="Arial" w:hAnsi="Arial" w:cs="Arial"/>
                <w:bCs/>
                <w:sz w:val="16"/>
                <w:szCs w:val="16"/>
              </w:rPr>
            </w:pPr>
            <w:r w:rsidRPr="00E542A1">
              <w:rPr>
                <w:rFonts w:ascii="Arial" w:hAnsi="Arial" w:cs="Arial"/>
                <w:bCs/>
                <w:sz w:val="16"/>
                <w:szCs w:val="16"/>
              </w:rPr>
              <w:t>Перевод</w:t>
            </w:r>
            <w:r w:rsidR="0017334F" w:rsidRPr="00E542A1">
              <w:rPr>
                <w:rFonts w:ascii="Arial" w:hAnsi="Arial" w:cs="Arial"/>
                <w:bCs/>
                <w:sz w:val="16"/>
                <w:szCs w:val="16"/>
              </w:rPr>
              <w:t xml:space="preserve"> со </w:t>
            </w:r>
            <w:r w:rsidR="005F2DF0" w:rsidRPr="00E542A1">
              <w:rPr>
                <w:rFonts w:ascii="Arial" w:hAnsi="Arial" w:cs="Arial"/>
                <w:bCs/>
                <w:sz w:val="16"/>
                <w:szCs w:val="16"/>
              </w:rPr>
              <w:t>С</w:t>
            </w:r>
            <w:r w:rsidR="0017334F" w:rsidRPr="00E542A1">
              <w:rPr>
                <w:rFonts w:ascii="Arial" w:hAnsi="Arial" w:cs="Arial"/>
                <w:bCs/>
                <w:sz w:val="16"/>
                <w:szCs w:val="16"/>
              </w:rPr>
              <w:t>чета Клиента, открытого в валюте РФ, совершаем</w:t>
            </w:r>
            <w:r w:rsidR="006B3F36" w:rsidRPr="00E542A1">
              <w:rPr>
                <w:rFonts w:ascii="Arial" w:hAnsi="Arial" w:cs="Arial"/>
                <w:bCs/>
                <w:sz w:val="16"/>
                <w:szCs w:val="16"/>
              </w:rPr>
              <w:t>ый</w:t>
            </w:r>
            <w:r w:rsidR="0017334F" w:rsidRPr="00E542A1">
              <w:rPr>
                <w:rFonts w:ascii="Arial" w:hAnsi="Arial" w:cs="Arial"/>
                <w:bCs/>
                <w:sz w:val="16"/>
                <w:szCs w:val="16"/>
              </w:rPr>
              <w:t xml:space="preserve"> в пользу Клиентов</w:t>
            </w:r>
            <w:r w:rsidR="00C87EA0" w:rsidRPr="00E542A1">
              <w:rPr>
                <w:rFonts w:ascii="Arial" w:hAnsi="Arial" w:cs="Arial"/>
                <w:bCs/>
                <w:sz w:val="16"/>
                <w:szCs w:val="16"/>
              </w:rPr>
              <w:t xml:space="preserve"> </w:t>
            </w:r>
            <w:r w:rsidR="005F2DF0" w:rsidRPr="00E542A1">
              <w:rPr>
                <w:rFonts w:ascii="Arial" w:hAnsi="Arial" w:cs="Arial"/>
                <w:bCs/>
                <w:sz w:val="16"/>
                <w:szCs w:val="16"/>
              </w:rPr>
              <w:t xml:space="preserve">Банка </w:t>
            </w:r>
            <w:r w:rsidR="0017334F" w:rsidRPr="00E542A1">
              <w:rPr>
                <w:rFonts w:ascii="Arial" w:hAnsi="Arial" w:cs="Arial"/>
                <w:bCs/>
                <w:sz w:val="16"/>
                <w:szCs w:val="16"/>
              </w:rPr>
              <w:t>-</w:t>
            </w:r>
            <w:r w:rsidR="00C87EA0" w:rsidRPr="00E542A1">
              <w:rPr>
                <w:rFonts w:ascii="Arial" w:hAnsi="Arial" w:cs="Arial"/>
                <w:bCs/>
                <w:sz w:val="16"/>
                <w:szCs w:val="16"/>
              </w:rPr>
              <w:t xml:space="preserve"> </w:t>
            </w:r>
            <w:r w:rsidR="0017334F" w:rsidRPr="00E542A1">
              <w:rPr>
                <w:rFonts w:ascii="Arial" w:hAnsi="Arial" w:cs="Arial"/>
                <w:bCs/>
                <w:sz w:val="16"/>
                <w:szCs w:val="16"/>
              </w:rPr>
              <w:t xml:space="preserve">физических лиц </w:t>
            </w:r>
            <w:r w:rsidR="008D01C2">
              <w:rPr>
                <w:rFonts w:ascii="Arial" w:hAnsi="Arial" w:cs="Arial"/>
                <w:sz w:val="16"/>
                <w:szCs w:val="16"/>
                <w:vertAlign w:val="superscript"/>
              </w:rPr>
              <w:t>3</w:t>
            </w:r>
            <w:r w:rsidR="008E6510">
              <w:rPr>
                <w:rFonts w:ascii="Arial" w:hAnsi="Arial" w:cs="Arial"/>
                <w:sz w:val="16"/>
                <w:szCs w:val="16"/>
                <w:vertAlign w:val="superscript"/>
              </w:rPr>
              <w:t>1</w:t>
            </w:r>
          </w:p>
        </w:tc>
        <w:tc>
          <w:tcPr>
            <w:tcW w:w="3104" w:type="dxa"/>
            <w:shd w:val="clear" w:color="auto" w:fill="auto"/>
            <w:vAlign w:val="center"/>
          </w:tcPr>
          <w:p w:rsidR="0017334F" w:rsidRPr="008B0165" w:rsidRDefault="00394CE3" w:rsidP="009F03C2">
            <w:pPr>
              <w:jc w:val="center"/>
              <w:rPr>
                <w:rFonts w:ascii="Arial" w:hAnsi="Arial" w:cs="Arial"/>
                <w:sz w:val="16"/>
                <w:szCs w:val="16"/>
              </w:rPr>
            </w:pPr>
            <w:r>
              <w:rPr>
                <w:rFonts w:ascii="Arial" w:hAnsi="Arial" w:cs="Arial"/>
                <w:sz w:val="16"/>
                <w:szCs w:val="16"/>
              </w:rPr>
              <w:t>б</w:t>
            </w:r>
            <w:r w:rsidR="00ED743B" w:rsidRPr="008B0165">
              <w:rPr>
                <w:rFonts w:ascii="Arial" w:hAnsi="Arial" w:cs="Arial"/>
                <w:sz w:val="16"/>
                <w:szCs w:val="16"/>
              </w:rPr>
              <w:t>есплатно</w:t>
            </w:r>
          </w:p>
        </w:tc>
      </w:tr>
      <w:tr w:rsidR="0017334F" w:rsidRPr="008B0165" w:rsidTr="004924F9">
        <w:trPr>
          <w:trHeight w:val="480"/>
          <w:jc w:val="center"/>
        </w:trPr>
        <w:tc>
          <w:tcPr>
            <w:tcW w:w="646" w:type="dxa"/>
            <w:shd w:val="clear" w:color="auto" w:fill="auto"/>
            <w:noWrap/>
            <w:vAlign w:val="center"/>
          </w:tcPr>
          <w:p w:rsidR="0017334F" w:rsidRPr="008B0165" w:rsidRDefault="00C0153F" w:rsidP="005E48C7">
            <w:pPr>
              <w:jc w:val="center"/>
              <w:rPr>
                <w:rFonts w:ascii="Arial" w:hAnsi="Arial" w:cs="Arial"/>
                <w:sz w:val="16"/>
                <w:szCs w:val="16"/>
              </w:rPr>
            </w:pPr>
            <w:r>
              <w:rPr>
                <w:rFonts w:ascii="Arial" w:hAnsi="Arial" w:cs="Arial"/>
                <w:sz w:val="16"/>
                <w:szCs w:val="16"/>
                <w:lang w:val="en-US"/>
              </w:rPr>
              <w:t>8</w:t>
            </w:r>
            <w:r w:rsidR="0017334F" w:rsidRPr="008B0165">
              <w:rPr>
                <w:rFonts w:ascii="Arial" w:hAnsi="Arial" w:cs="Arial"/>
                <w:sz w:val="16"/>
                <w:szCs w:val="16"/>
              </w:rPr>
              <w:t>.2.6</w:t>
            </w:r>
          </w:p>
        </w:tc>
        <w:tc>
          <w:tcPr>
            <w:tcW w:w="7009" w:type="dxa"/>
            <w:shd w:val="clear" w:color="auto" w:fill="auto"/>
            <w:vAlign w:val="center"/>
          </w:tcPr>
          <w:p w:rsidR="005330C1" w:rsidRDefault="00D324D8" w:rsidP="008E6510">
            <w:pPr>
              <w:jc w:val="both"/>
              <w:rPr>
                <w:rFonts w:ascii="Arial" w:hAnsi="Arial" w:cs="Arial"/>
                <w:bCs/>
                <w:sz w:val="16"/>
                <w:szCs w:val="16"/>
              </w:rPr>
            </w:pPr>
            <w:r w:rsidRPr="00E542A1">
              <w:rPr>
                <w:rFonts w:ascii="Arial" w:hAnsi="Arial" w:cs="Arial"/>
                <w:bCs/>
                <w:sz w:val="16"/>
                <w:szCs w:val="16"/>
              </w:rPr>
              <w:t>Перевод</w:t>
            </w:r>
            <w:r w:rsidR="0017334F" w:rsidRPr="00E542A1">
              <w:rPr>
                <w:rFonts w:ascii="Arial" w:hAnsi="Arial" w:cs="Arial"/>
                <w:bCs/>
                <w:sz w:val="16"/>
                <w:szCs w:val="16"/>
              </w:rPr>
              <w:t xml:space="preserve"> со счета Клиента, открытого в валюте РФ, совершаем</w:t>
            </w:r>
            <w:r w:rsidR="006B3F36" w:rsidRPr="00E542A1">
              <w:rPr>
                <w:rFonts w:ascii="Arial" w:hAnsi="Arial" w:cs="Arial"/>
                <w:bCs/>
                <w:sz w:val="16"/>
                <w:szCs w:val="16"/>
              </w:rPr>
              <w:t>ый</w:t>
            </w:r>
            <w:r w:rsidR="0017334F" w:rsidRPr="00E542A1">
              <w:rPr>
                <w:rFonts w:ascii="Arial" w:hAnsi="Arial" w:cs="Arial"/>
                <w:bCs/>
                <w:sz w:val="16"/>
                <w:szCs w:val="16"/>
              </w:rPr>
              <w:t xml:space="preserve"> в пользу Клиентов</w:t>
            </w:r>
            <w:r w:rsidR="005F2DF0" w:rsidRPr="00E542A1">
              <w:rPr>
                <w:rFonts w:ascii="Arial" w:hAnsi="Arial" w:cs="Arial"/>
                <w:bCs/>
                <w:sz w:val="16"/>
                <w:szCs w:val="16"/>
              </w:rPr>
              <w:t xml:space="preserve"> Банка</w:t>
            </w:r>
            <w:r w:rsidR="00C87EA0" w:rsidRPr="00E542A1">
              <w:rPr>
                <w:rFonts w:ascii="Arial" w:hAnsi="Arial" w:cs="Arial"/>
                <w:bCs/>
                <w:sz w:val="16"/>
                <w:szCs w:val="16"/>
              </w:rPr>
              <w:t xml:space="preserve"> </w:t>
            </w:r>
            <w:r w:rsidR="0017334F" w:rsidRPr="00E542A1">
              <w:rPr>
                <w:rFonts w:ascii="Arial" w:hAnsi="Arial" w:cs="Arial"/>
                <w:bCs/>
                <w:sz w:val="16"/>
                <w:szCs w:val="16"/>
              </w:rPr>
              <w:t>-</w:t>
            </w:r>
            <w:r w:rsidR="00C87EA0" w:rsidRPr="00E542A1">
              <w:rPr>
                <w:rFonts w:ascii="Arial" w:hAnsi="Arial" w:cs="Arial"/>
                <w:bCs/>
                <w:sz w:val="16"/>
                <w:szCs w:val="16"/>
              </w:rPr>
              <w:t xml:space="preserve"> </w:t>
            </w:r>
            <w:r w:rsidR="005F2DF0" w:rsidRPr="00E542A1">
              <w:rPr>
                <w:rFonts w:ascii="Arial" w:hAnsi="Arial" w:cs="Arial"/>
                <w:bCs/>
                <w:sz w:val="16"/>
                <w:szCs w:val="16"/>
              </w:rPr>
              <w:t>юридических лиц</w:t>
            </w:r>
            <w:r w:rsidR="005601F6" w:rsidRPr="00E542A1">
              <w:rPr>
                <w:rFonts w:ascii="Arial" w:hAnsi="Arial" w:cs="Arial"/>
                <w:bCs/>
                <w:sz w:val="16"/>
                <w:szCs w:val="16"/>
              </w:rPr>
              <w:t>/ИП</w:t>
            </w:r>
            <w:r w:rsidR="005F2DF0" w:rsidRPr="00E542A1">
              <w:rPr>
                <w:rFonts w:ascii="Arial" w:hAnsi="Arial" w:cs="Arial"/>
                <w:bCs/>
                <w:sz w:val="16"/>
                <w:szCs w:val="16"/>
              </w:rPr>
              <w:t xml:space="preserve"> </w:t>
            </w:r>
            <w:r w:rsidR="00394CE3">
              <w:rPr>
                <w:rFonts w:ascii="Arial" w:hAnsi="Arial" w:cs="Arial"/>
                <w:bCs/>
                <w:sz w:val="16"/>
                <w:szCs w:val="16"/>
                <w:vertAlign w:val="superscript"/>
              </w:rPr>
              <w:t>3</w:t>
            </w:r>
            <w:r w:rsidR="008E6510">
              <w:rPr>
                <w:rFonts w:ascii="Arial" w:hAnsi="Arial" w:cs="Arial"/>
                <w:bCs/>
                <w:sz w:val="16"/>
                <w:szCs w:val="16"/>
                <w:vertAlign w:val="superscript"/>
              </w:rPr>
              <w:t>0</w:t>
            </w:r>
            <w:r w:rsidR="00C82AF2">
              <w:rPr>
                <w:rFonts w:ascii="Arial" w:hAnsi="Arial" w:cs="Arial"/>
                <w:bCs/>
                <w:sz w:val="16"/>
                <w:szCs w:val="16"/>
                <w:vertAlign w:val="superscript"/>
              </w:rPr>
              <w:t>,</w:t>
            </w:r>
            <w:r w:rsidR="008D01C2">
              <w:rPr>
                <w:rFonts w:ascii="Arial" w:hAnsi="Arial" w:cs="Arial"/>
                <w:bCs/>
                <w:sz w:val="16"/>
                <w:szCs w:val="16"/>
                <w:vertAlign w:val="superscript"/>
              </w:rPr>
              <w:t xml:space="preserve"> 3</w:t>
            </w:r>
            <w:r w:rsidR="008E6510">
              <w:rPr>
                <w:rFonts w:ascii="Arial" w:hAnsi="Arial" w:cs="Arial"/>
                <w:bCs/>
                <w:sz w:val="16"/>
                <w:szCs w:val="16"/>
                <w:vertAlign w:val="superscript"/>
              </w:rPr>
              <w:t>1</w:t>
            </w:r>
          </w:p>
        </w:tc>
        <w:tc>
          <w:tcPr>
            <w:tcW w:w="3104" w:type="dxa"/>
            <w:shd w:val="clear" w:color="auto" w:fill="auto"/>
            <w:vAlign w:val="center"/>
          </w:tcPr>
          <w:p w:rsidR="0017334F" w:rsidRPr="008B0165" w:rsidRDefault="0017334F" w:rsidP="005F2DF0">
            <w:pPr>
              <w:jc w:val="center"/>
              <w:rPr>
                <w:rFonts w:ascii="Arial" w:hAnsi="Arial" w:cs="Arial"/>
                <w:sz w:val="16"/>
                <w:szCs w:val="16"/>
              </w:rPr>
            </w:pPr>
            <w:r w:rsidRPr="008B0165">
              <w:rPr>
                <w:rFonts w:ascii="Arial" w:hAnsi="Arial" w:cs="Arial"/>
                <w:sz w:val="16"/>
                <w:szCs w:val="16"/>
              </w:rPr>
              <w:t>0,5%</w:t>
            </w:r>
            <w:r w:rsidR="005F2DF0" w:rsidRPr="008B0165">
              <w:rPr>
                <w:rFonts w:ascii="Arial" w:hAnsi="Arial" w:cs="Arial"/>
                <w:sz w:val="16"/>
                <w:szCs w:val="16"/>
              </w:rPr>
              <w:t xml:space="preserve">, </w:t>
            </w:r>
            <w:r w:rsidRPr="008B0165">
              <w:rPr>
                <w:rFonts w:ascii="Arial" w:hAnsi="Arial" w:cs="Arial"/>
                <w:sz w:val="16"/>
                <w:szCs w:val="16"/>
              </w:rPr>
              <w:t>мин</w:t>
            </w:r>
            <w:r w:rsidR="005F2DF0" w:rsidRPr="008B0165">
              <w:rPr>
                <w:rFonts w:ascii="Arial" w:hAnsi="Arial" w:cs="Arial"/>
                <w:sz w:val="16"/>
                <w:szCs w:val="16"/>
              </w:rPr>
              <w:t>.</w:t>
            </w:r>
            <w:r w:rsidRPr="008B0165">
              <w:rPr>
                <w:rFonts w:ascii="Arial" w:hAnsi="Arial" w:cs="Arial"/>
                <w:sz w:val="16"/>
                <w:szCs w:val="16"/>
              </w:rPr>
              <w:t xml:space="preserve"> 10 руб., макс</w:t>
            </w:r>
            <w:r w:rsidR="005F2DF0" w:rsidRPr="008B0165">
              <w:rPr>
                <w:rFonts w:ascii="Arial" w:hAnsi="Arial" w:cs="Arial"/>
                <w:sz w:val="16"/>
                <w:szCs w:val="16"/>
              </w:rPr>
              <w:t>.</w:t>
            </w:r>
            <w:r w:rsidRPr="008B0165">
              <w:rPr>
                <w:rFonts w:ascii="Arial" w:hAnsi="Arial" w:cs="Arial"/>
                <w:sz w:val="16"/>
                <w:szCs w:val="16"/>
              </w:rPr>
              <w:t>1000 руб.</w:t>
            </w:r>
          </w:p>
        </w:tc>
      </w:tr>
    </w:tbl>
    <w:p w:rsidR="002A07E9" w:rsidRPr="008B0165" w:rsidRDefault="00E31B6E" w:rsidP="00AF407D">
      <w:pPr>
        <w:jc w:val="both"/>
        <w:rPr>
          <w:rFonts w:ascii="Arial" w:hAnsi="Arial" w:cs="Arial"/>
          <w:sz w:val="16"/>
          <w:szCs w:val="16"/>
        </w:rPr>
      </w:pPr>
      <w:r>
        <w:rPr>
          <w:rFonts w:ascii="Arial" w:hAnsi="Arial" w:cs="Arial"/>
          <w:sz w:val="16"/>
          <w:szCs w:val="16"/>
          <w:vertAlign w:val="superscript"/>
        </w:rPr>
        <w:t>2</w:t>
      </w:r>
      <w:r w:rsidR="008E6510">
        <w:rPr>
          <w:rFonts w:ascii="Arial" w:hAnsi="Arial" w:cs="Arial"/>
          <w:sz w:val="16"/>
          <w:szCs w:val="16"/>
          <w:vertAlign w:val="superscript"/>
        </w:rPr>
        <w:t>7</w:t>
      </w:r>
      <w:r w:rsidRPr="008B0165">
        <w:rPr>
          <w:rFonts w:ascii="Arial" w:hAnsi="Arial" w:cs="Arial"/>
          <w:sz w:val="16"/>
          <w:szCs w:val="16"/>
          <w:vertAlign w:val="superscript"/>
        </w:rPr>
        <w:t xml:space="preserve"> </w:t>
      </w:r>
      <w:r w:rsidR="002A07E9" w:rsidRPr="008B0165">
        <w:rPr>
          <w:rFonts w:ascii="Arial" w:hAnsi="Arial" w:cs="Arial"/>
          <w:sz w:val="16"/>
          <w:szCs w:val="16"/>
        </w:rPr>
        <w:t>Платежный сервис – предоставление Клиенту посредством Системы</w:t>
      </w:r>
      <w:r w:rsidR="00AF407D" w:rsidRPr="008B0165">
        <w:rPr>
          <w:rFonts w:ascii="Arial" w:hAnsi="Arial" w:cs="Arial"/>
          <w:sz w:val="16"/>
          <w:szCs w:val="16"/>
        </w:rPr>
        <w:t xml:space="preserve"> «Интернет-Банк» </w:t>
      </w:r>
      <w:r w:rsidR="002A07E9" w:rsidRPr="008B0165">
        <w:rPr>
          <w:rFonts w:ascii="Arial" w:hAnsi="Arial" w:cs="Arial"/>
          <w:sz w:val="16"/>
          <w:szCs w:val="16"/>
        </w:rPr>
        <w:t xml:space="preserve"> возможности совершения операций по распоряжению денежными средствами в размере </w:t>
      </w:r>
      <w:r w:rsidR="00AF407D" w:rsidRPr="008B0165">
        <w:rPr>
          <w:rFonts w:ascii="Arial" w:hAnsi="Arial" w:cs="Arial"/>
          <w:sz w:val="16"/>
          <w:szCs w:val="16"/>
        </w:rPr>
        <w:t>д</w:t>
      </w:r>
      <w:r w:rsidR="002A07E9" w:rsidRPr="008B0165">
        <w:rPr>
          <w:rFonts w:ascii="Arial" w:hAnsi="Arial" w:cs="Arial"/>
          <w:sz w:val="16"/>
          <w:szCs w:val="16"/>
        </w:rPr>
        <w:t>оступного остатка Счета Клиента, не связанных с ведением Клиентом предпринимательской деятельности и не противоречащих действующему законодательству РФ.</w:t>
      </w:r>
    </w:p>
    <w:p w:rsidR="0017334F" w:rsidRPr="008B0165" w:rsidRDefault="00E31B6E" w:rsidP="0017334F">
      <w:pPr>
        <w:jc w:val="both"/>
        <w:rPr>
          <w:rFonts w:ascii="Arial" w:hAnsi="Arial" w:cs="Arial"/>
          <w:sz w:val="16"/>
          <w:szCs w:val="16"/>
        </w:rPr>
      </w:pPr>
      <w:r>
        <w:rPr>
          <w:rFonts w:ascii="Arial" w:hAnsi="Arial" w:cs="Arial"/>
          <w:sz w:val="16"/>
          <w:szCs w:val="16"/>
          <w:vertAlign w:val="superscript"/>
        </w:rPr>
        <w:t>2</w:t>
      </w:r>
      <w:r w:rsidR="008E6510">
        <w:rPr>
          <w:rFonts w:ascii="Arial" w:hAnsi="Arial" w:cs="Arial"/>
          <w:sz w:val="16"/>
          <w:szCs w:val="16"/>
          <w:vertAlign w:val="superscript"/>
        </w:rPr>
        <w:t>8</w:t>
      </w:r>
      <w:r w:rsidRPr="008B0165">
        <w:rPr>
          <w:rFonts w:ascii="Arial" w:hAnsi="Arial" w:cs="Arial"/>
          <w:sz w:val="16"/>
          <w:szCs w:val="16"/>
        </w:rPr>
        <w:t xml:space="preserve"> </w:t>
      </w:r>
      <w:r w:rsidR="004168C5" w:rsidRPr="008B0165">
        <w:rPr>
          <w:rFonts w:ascii="Arial" w:hAnsi="Arial" w:cs="Arial"/>
          <w:sz w:val="16"/>
          <w:szCs w:val="16"/>
        </w:rPr>
        <w:t xml:space="preserve">Комиссия взимается в виде абонентской платы ежемесячно в период с последнего рабочего дня месяца по 5-ый рабочий день следующего календарного месяца. Комиссия взимается, начиная с  месяца совершения первого перевода в Системе (открытие вклада </w:t>
      </w:r>
      <w:proofErr w:type="spellStart"/>
      <w:r w:rsidR="004168C5" w:rsidRPr="008B0165">
        <w:rPr>
          <w:rFonts w:ascii="Arial" w:hAnsi="Arial" w:cs="Arial"/>
          <w:sz w:val="16"/>
          <w:szCs w:val="16"/>
        </w:rPr>
        <w:t>ОнЛ@йн</w:t>
      </w:r>
      <w:proofErr w:type="spellEnd"/>
      <w:r w:rsidR="004168C5" w:rsidRPr="008B0165">
        <w:rPr>
          <w:rFonts w:ascii="Arial" w:hAnsi="Arial" w:cs="Arial"/>
          <w:sz w:val="16"/>
          <w:szCs w:val="16"/>
        </w:rPr>
        <w:t xml:space="preserve"> не является основанием для начала взимания ежемесячной комиссии). За неполный месяц пользования услугой комиссия взимается в полном размере</w:t>
      </w:r>
      <w:r w:rsidR="004A016D" w:rsidRPr="008B0165">
        <w:rPr>
          <w:rFonts w:ascii="Arial" w:hAnsi="Arial" w:cs="Arial"/>
          <w:sz w:val="16"/>
          <w:szCs w:val="16"/>
        </w:rPr>
        <w:t>.</w:t>
      </w:r>
      <w:r w:rsidR="0017334F" w:rsidRPr="008B0165">
        <w:rPr>
          <w:rFonts w:ascii="Arial" w:hAnsi="Arial" w:cs="Arial"/>
          <w:sz w:val="16"/>
          <w:szCs w:val="16"/>
        </w:rPr>
        <w:t xml:space="preserve"> </w:t>
      </w:r>
    </w:p>
    <w:p w:rsidR="004168C5" w:rsidRPr="008B0165" w:rsidRDefault="004168C5" w:rsidP="0017334F">
      <w:pPr>
        <w:jc w:val="both"/>
        <w:rPr>
          <w:rFonts w:ascii="Arial" w:hAnsi="Arial" w:cs="Arial"/>
          <w:sz w:val="16"/>
          <w:szCs w:val="16"/>
        </w:rPr>
      </w:pPr>
      <w:r w:rsidRPr="008B0165">
        <w:rPr>
          <w:rFonts w:ascii="Arial" w:hAnsi="Arial" w:cs="Arial"/>
          <w:sz w:val="16"/>
          <w:szCs w:val="16"/>
        </w:rPr>
        <w:t xml:space="preserve">Комиссия не взимается с Клиентов – держателей банковских карт </w:t>
      </w:r>
      <w:proofErr w:type="spellStart"/>
      <w:r w:rsidR="005D5FDE">
        <w:rPr>
          <w:rFonts w:ascii="Arial" w:hAnsi="Arial" w:cs="Arial"/>
          <w:sz w:val="16"/>
          <w:szCs w:val="16"/>
        </w:rPr>
        <w:t>Mastercard</w:t>
      </w:r>
      <w:proofErr w:type="spellEnd"/>
      <w:r w:rsidRPr="008B0165">
        <w:rPr>
          <w:rFonts w:ascii="Arial" w:hAnsi="Arial" w:cs="Arial"/>
          <w:sz w:val="16"/>
          <w:szCs w:val="16"/>
        </w:rPr>
        <w:t xml:space="preserve"> </w:t>
      </w:r>
      <w:proofErr w:type="spellStart"/>
      <w:r w:rsidRPr="008B0165">
        <w:rPr>
          <w:rFonts w:ascii="Arial" w:hAnsi="Arial" w:cs="Arial"/>
          <w:sz w:val="16"/>
          <w:szCs w:val="16"/>
        </w:rPr>
        <w:t>Gold</w:t>
      </w:r>
      <w:proofErr w:type="spellEnd"/>
      <w:r w:rsidRPr="008B0165">
        <w:rPr>
          <w:rFonts w:ascii="Arial" w:hAnsi="Arial" w:cs="Arial"/>
          <w:sz w:val="16"/>
          <w:szCs w:val="16"/>
        </w:rPr>
        <w:t xml:space="preserve">, </w:t>
      </w:r>
      <w:proofErr w:type="spellStart"/>
      <w:r w:rsidRPr="008B0165">
        <w:rPr>
          <w:rFonts w:ascii="Arial" w:hAnsi="Arial" w:cs="Arial"/>
          <w:sz w:val="16"/>
          <w:szCs w:val="16"/>
        </w:rPr>
        <w:t>World</w:t>
      </w:r>
      <w:proofErr w:type="spellEnd"/>
      <w:r w:rsidRPr="008B0165">
        <w:rPr>
          <w:rFonts w:ascii="Arial" w:hAnsi="Arial" w:cs="Arial"/>
          <w:sz w:val="16"/>
          <w:szCs w:val="16"/>
        </w:rPr>
        <w:t xml:space="preserve"> </w:t>
      </w:r>
      <w:proofErr w:type="spellStart"/>
      <w:r w:rsidR="005D5FDE">
        <w:rPr>
          <w:rFonts w:ascii="Arial" w:hAnsi="Arial" w:cs="Arial"/>
          <w:sz w:val="16"/>
          <w:szCs w:val="16"/>
        </w:rPr>
        <w:t>Mastercard</w:t>
      </w:r>
      <w:proofErr w:type="spellEnd"/>
      <w:r w:rsidRPr="008B0165">
        <w:rPr>
          <w:rFonts w:ascii="Arial" w:hAnsi="Arial" w:cs="Arial"/>
          <w:sz w:val="16"/>
          <w:szCs w:val="16"/>
        </w:rPr>
        <w:t xml:space="preserve"> </w:t>
      </w:r>
      <w:proofErr w:type="spellStart"/>
      <w:r w:rsidRPr="008B0165">
        <w:rPr>
          <w:rFonts w:ascii="Arial" w:hAnsi="Arial" w:cs="Arial"/>
          <w:sz w:val="16"/>
          <w:szCs w:val="16"/>
        </w:rPr>
        <w:t>Black</w:t>
      </w:r>
      <w:proofErr w:type="spellEnd"/>
      <w:r w:rsidRPr="008B0165">
        <w:rPr>
          <w:rFonts w:ascii="Arial" w:hAnsi="Arial" w:cs="Arial"/>
          <w:sz w:val="16"/>
          <w:szCs w:val="16"/>
        </w:rPr>
        <w:t xml:space="preserve"> </w:t>
      </w:r>
      <w:proofErr w:type="spellStart"/>
      <w:r w:rsidRPr="008B0165">
        <w:rPr>
          <w:rFonts w:ascii="Arial" w:hAnsi="Arial" w:cs="Arial"/>
          <w:sz w:val="16"/>
          <w:szCs w:val="16"/>
        </w:rPr>
        <w:t>Edition</w:t>
      </w:r>
      <w:proofErr w:type="spellEnd"/>
      <w:r w:rsidR="008E27F4">
        <w:rPr>
          <w:rFonts w:ascii="Arial" w:hAnsi="Arial" w:cs="Arial"/>
          <w:sz w:val="16"/>
          <w:szCs w:val="16"/>
        </w:rPr>
        <w:t xml:space="preserve">, </w:t>
      </w:r>
      <w:r w:rsidR="008E27F4">
        <w:rPr>
          <w:rFonts w:ascii="Arial" w:eastAsia="Calibri" w:hAnsi="Arial" w:cs="Arial"/>
          <w:sz w:val="16"/>
          <w:szCs w:val="16"/>
        </w:rPr>
        <w:t>Классическим картам «Мир», выпущенным в рамках зарплатных проектов руководящему составу организации.</w:t>
      </w:r>
      <w:r w:rsidRPr="008B0165">
        <w:rPr>
          <w:rFonts w:ascii="Arial" w:hAnsi="Arial" w:cs="Arial"/>
          <w:sz w:val="16"/>
          <w:szCs w:val="16"/>
        </w:rPr>
        <w:t xml:space="preserve"> </w:t>
      </w:r>
      <w:proofErr w:type="gramStart"/>
      <w:r w:rsidRPr="008B0165">
        <w:rPr>
          <w:rFonts w:ascii="Arial" w:hAnsi="Arial" w:cs="Arial"/>
          <w:sz w:val="16"/>
          <w:szCs w:val="16"/>
        </w:rPr>
        <w:t xml:space="preserve">В случае если Клиент был подключен к Системе «Интернет-Банк» до момента получения карты </w:t>
      </w:r>
      <w:proofErr w:type="spellStart"/>
      <w:r w:rsidR="005D5FDE">
        <w:rPr>
          <w:rFonts w:ascii="Arial" w:hAnsi="Arial" w:cs="Arial"/>
          <w:sz w:val="16"/>
          <w:szCs w:val="16"/>
        </w:rPr>
        <w:t>Mastercard</w:t>
      </w:r>
      <w:proofErr w:type="spellEnd"/>
      <w:r w:rsidRPr="008B0165">
        <w:rPr>
          <w:rFonts w:ascii="Arial" w:hAnsi="Arial" w:cs="Arial"/>
          <w:sz w:val="16"/>
          <w:szCs w:val="16"/>
        </w:rPr>
        <w:t xml:space="preserve"> </w:t>
      </w:r>
      <w:proofErr w:type="spellStart"/>
      <w:r w:rsidRPr="008B0165">
        <w:rPr>
          <w:rFonts w:ascii="Arial" w:hAnsi="Arial" w:cs="Arial"/>
          <w:sz w:val="16"/>
          <w:szCs w:val="16"/>
        </w:rPr>
        <w:t>Gold</w:t>
      </w:r>
      <w:proofErr w:type="spellEnd"/>
      <w:r w:rsidRPr="008B0165">
        <w:rPr>
          <w:rFonts w:ascii="Arial" w:hAnsi="Arial" w:cs="Arial"/>
          <w:sz w:val="16"/>
          <w:szCs w:val="16"/>
        </w:rPr>
        <w:t xml:space="preserve">, </w:t>
      </w:r>
      <w:proofErr w:type="spellStart"/>
      <w:r w:rsidRPr="008B0165">
        <w:rPr>
          <w:rFonts w:ascii="Arial" w:hAnsi="Arial" w:cs="Arial"/>
          <w:sz w:val="16"/>
          <w:szCs w:val="16"/>
        </w:rPr>
        <w:t>World</w:t>
      </w:r>
      <w:proofErr w:type="spellEnd"/>
      <w:r w:rsidRPr="008B0165">
        <w:rPr>
          <w:rFonts w:ascii="Arial" w:hAnsi="Arial" w:cs="Arial"/>
          <w:sz w:val="16"/>
          <w:szCs w:val="16"/>
        </w:rPr>
        <w:t xml:space="preserve"> </w:t>
      </w:r>
      <w:proofErr w:type="spellStart"/>
      <w:r w:rsidR="005D5FDE">
        <w:rPr>
          <w:rFonts w:ascii="Arial" w:hAnsi="Arial" w:cs="Arial"/>
          <w:sz w:val="16"/>
          <w:szCs w:val="16"/>
        </w:rPr>
        <w:t>Mastercard</w:t>
      </w:r>
      <w:proofErr w:type="spellEnd"/>
      <w:r w:rsidRPr="008B0165">
        <w:rPr>
          <w:rFonts w:ascii="Arial" w:hAnsi="Arial" w:cs="Arial"/>
          <w:sz w:val="16"/>
          <w:szCs w:val="16"/>
        </w:rPr>
        <w:t xml:space="preserve"> </w:t>
      </w:r>
      <w:proofErr w:type="spellStart"/>
      <w:r w:rsidRPr="008B0165">
        <w:rPr>
          <w:rFonts w:ascii="Arial" w:hAnsi="Arial" w:cs="Arial"/>
          <w:sz w:val="16"/>
          <w:szCs w:val="16"/>
        </w:rPr>
        <w:t>Black</w:t>
      </w:r>
      <w:proofErr w:type="spellEnd"/>
      <w:r w:rsidRPr="008B0165">
        <w:rPr>
          <w:rFonts w:ascii="Arial" w:hAnsi="Arial" w:cs="Arial"/>
          <w:sz w:val="16"/>
          <w:szCs w:val="16"/>
        </w:rPr>
        <w:t xml:space="preserve"> </w:t>
      </w:r>
      <w:proofErr w:type="spellStart"/>
      <w:r w:rsidRPr="008B0165">
        <w:rPr>
          <w:rFonts w:ascii="Arial" w:hAnsi="Arial" w:cs="Arial"/>
          <w:sz w:val="16"/>
          <w:szCs w:val="16"/>
        </w:rPr>
        <w:t>Edition</w:t>
      </w:r>
      <w:proofErr w:type="spellEnd"/>
      <w:r w:rsidR="006951A2">
        <w:rPr>
          <w:rFonts w:ascii="Arial" w:hAnsi="Arial" w:cs="Arial"/>
          <w:sz w:val="16"/>
          <w:szCs w:val="16"/>
        </w:rPr>
        <w:t xml:space="preserve">, Классическая карта «Мир» </w:t>
      </w:r>
      <w:r w:rsidRPr="008B0165">
        <w:rPr>
          <w:rFonts w:ascii="Arial" w:hAnsi="Arial" w:cs="Arial"/>
          <w:sz w:val="16"/>
          <w:szCs w:val="16"/>
        </w:rPr>
        <w:t xml:space="preserve"> и с него взималась комиссия согласно п. </w:t>
      </w:r>
      <w:r w:rsidR="00394CE3">
        <w:rPr>
          <w:rFonts w:ascii="Arial" w:hAnsi="Arial" w:cs="Arial"/>
          <w:sz w:val="16"/>
          <w:szCs w:val="16"/>
        </w:rPr>
        <w:t>8</w:t>
      </w:r>
      <w:r w:rsidRPr="008B0165">
        <w:rPr>
          <w:rFonts w:ascii="Arial" w:hAnsi="Arial" w:cs="Arial"/>
          <w:sz w:val="16"/>
          <w:szCs w:val="16"/>
        </w:rPr>
        <w:t xml:space="preserve">.1.3 Раздела </w:t>
      </w:r>
      <w:r w:rsidR="00394CE3">
        <w:rPr>
          <w:rFonts w:ascii="Arial" w:hAnsi="Arial" w:cs="Arial"/>
          <w:sz w:val="16"/>
          <w:szCs w:val="16"/>
        </w:rPr>
        <w:t>8</w:t>
      </w:r>
      <w:r w:rsidRPr="008B0165">
        <w:rPr>
          <w:rFonts w:ascii="Arial" w:hAnsi="Arial" w:cs="Arial"/>
          <w:sz w:val="16"/>
          <w:szCs w:val="16"/>
        </w:rPr>
        <w:t xml:space="preserve"> «Услуги Системы «Интернет-Банк», взимание комиссии прекращается с месяца, следующего за месяцем, в котором Клиент оформил Заявление о выдаче карты </w:t>
      </w:r>
      <w:proofErr w:type="spellStart"/>
      <w:r w:rsidR="005D5FDE">
        <w:rPr>
          <w:rFonts w:ascii="Arial" w:hAnsi="Arial" w:cs="Arial"/>
          <w:sz w:val="16"/>
          <w:szCs w:val="16"/>
        </w:rPr>
        <w:t>Mastercard</w:t>
      </w:r>
      <w:proofErr w:type="spellEnd"/>
      <w:r w:rsidRPr="008B0165">
        <w:rPr>
          <w:rFonts w:ascii="Arial" w:hAnsi="Arial" w:cs="Arial"/>
          <w:sz w:val="16"/>
          <w:szCs w:val="16"/>
        </w:rPr>
        <w:t xml:space="preserve"> </w:t>
      </w:r>
      <w:proofErr w:type="spellStart"/>
      <w:r w:rsidRPr="008B0165">
        <w:rPr>
          <w:rFonts w:ascii="Arial" w:hAnsi="Arial" w:cs="Arial"/>
          <w:sz w:val="16"/>
          <w:szCs w:val="16"/>
        </w:rPr>
        <w:t>Gold</w:t>
      </w:r>
      <w:proofErr w:type="spellEnd"/>
      <w:r w:rsidRPr="008B0165">
        <w:rPr>
          <w:rFonts w:ascii="Arial" w:hAnsi="Arial" w:cs="Arial"/>
          <w:sz w:val="16"/>
          <w:szCs w:val="16"/>
        </w:rPr>
        <w:t xml:space="preserve">, </w:t>
      </w:r>
      <w:proofErr w:type="spellStart"/>
      <w:r w:rsidRPr="008B0165">
        <w:rPr>
          <w:rFonts w:ascii="Arial" w:hAnsi="Arial" w:cs="Arial"/>
          <w:sz w:val="16"/>
          <w:szCs w:val="16"/>
        </w:rPr>
        <w:t>World</w:t>
      </w:r>
      <w:proofErr w:type="spellEnd"/>
      <w:r w:rsidRPr="008B0165">
        <w:rPr>
          <w:rFonts w:ascii="Arial" w:hAnsi="Arial" w:cs="Arial"/>
          <w:sz w:val="16"/>
          <w:szCs w:val="16"/>
        </w:rPr>
        <w:t xml:space="preserve"> </w:t>
      </w:r>
      <w:proofErr w:type="spellStart"/>
      <w:r w:rsidR="005D5FDE">
        <w:rPr>
          <w:rFonts w:ascii="Arial" w:hAnsi="Arial" w:cs="Arial"/>
          <w:sz w:val="16"/>
          <w:szCs w:val="16"/>
        </w:rPr>
        <w:t>Mastercard</w:t>
      </w:r>
      <w:proofErr w:type="spellEnd"/>
      <w:r w:rsidRPr="008B0165">
        <w:rPr>
          <w:rFonts w:ascii="Arial" w:hAnsi="Arial" w:cs="Arial"/>
          <w:sz w:val="16"/>
          <w:szCs w:val="16"/>
        </w:rPr>
        <w:t xml:space="preserve"> </w:t>
      </w:r>
      <w:proofErr w:type="spellStart"/>
      <w:r w:rsidRPr="008B0165">
        <w:rPr>
          <w:rFonts w:ascii="Arial" w:hAnsi="Arial" w:cs="Arial"/>
          <w:sz w:val="16"/>
          <w:szCs w:val="16"/>
        </w:rPr>
        <w:t>Black</w:t>
      </w:r>
      <w:proofErr w:type="spellEnd"/>
      <w:r w:rsidRPr="008B0165">
        <w:rPr>
          <w:rFonts w:ascii="Arial" w:hAnsi="Arial" w:cs="Arial"/>
          <w:sz w:val="16"/>
          <w:szCs w:val="16"/>
        </w:rPr>
        <w:t xml:space="preserve"> </w:t>
      </w:r>
      <w:proofErr w:type="spellStart"/>
      <w:r w:rsidRPr="008B0165">
        <w:rPr>
          <w:rFonts w:ascii="Arial" w:hAnsi="Arial" w:cs="Arial"/>
          <w:sz w:val="16"/>
          <w:szCs w:val="16"/>
        </w:rPr>
        <w:t>Edition</w:t>
      </w:r>
      <w:proofErr w:type="spellEnd"/>
      <w:r w:rsidR="006951A2">
        <w:rPr>
          <w:rFonts w:ascii="Arial" w:hAnsi="Arial" w:cs="Arial"/>
          <w:sz w:val="16"/>
          <w:szCs w:val="16"/>
        </w:rPr>
        <w:t>, Классическая карта «Мир»</w:t>
      </w:r>
      <w:r w:rsidRPr="008B0165">
        <w:rPr>
          <w:rFonts w:ascii="Arial" w:hAnsi="Arial" w:cs="Arial"/>
          <w:sz w:val="16"/>
          <w:szCs w:val="16"/>
        </w:rPr>
        <w:t>.</w:t>
      </w:r>
      <w:proofErr w:type="gramEnd"/>
    </w:p>
    <w:p w:rsidR="0017334F" w:rsidRPr="008B0165" w:rsidRDefault="008E6510" w:rsidP="0017334F">
      <w:pPr>
        <w:jc w:val="both"/>
        <w:rPr>
          <w:rFonts w:ascii="Arial" w:hAnsi="Arial" w:cs="Arial"/>
          <w:sz w:val="16"/>
          <w:szCs w:val="16"/>
        </w:rPr>
      </w:pPr>
      <w:r>
        <w:rPr>
          <w:rFonts w:ascii="Arial" w:hAnsi="Arial" w:cs="Arial"/>
          <w:sz w:val="16"/>
          <w:szCs w:val="16"/>
          <w:vertAlign w:val="superscript"/>
        </w:rPr>
        <w:t>29</w:t>
      </w:r>
      <w:proofErr w:type="gramStart"/>
      <w:r w:rsidR="00E31B6E" w:rsidRPr="008B0165">
        <w:rPr>
          <w:rFonts w:ascii="Arial" w:hAnsi="Arial" w:cs="Arial"/>
          <w:sz w:val="16"/>
          <w:szCs w:val="16"/>
        </w:rPr>
        <w:t xml:space="preserve"> </w:t>
      </w:r>
      <w:r w:rsidR="0017334F" w:rsidRPr="008B0165">
        <w:rPr>
          <w:rFonts w:ascii="Arial" w:hAnsi="Arial" w:cs="Arial"/>
          <w:sz w:val="16"/>
          <w:szCs w:val="16"/>
        </w:rPr>
        <w:t>З</w:t>
      </w:r>
      <w:proofErr w:type="gramEnd"/>
      <w:r w:rsidR="0017334F" w:rsidRPr="008B0165">
        <w:rPr>
          <w:rFonts w:ascii="Arial" w:hAnsi="Arial" w:cs="Arial"/>
          <w:sz w:val="16"/>
          <w:szCs w:val="16"/>
        </w:rPr>
        <w:t>а исключением случаев, когда комиссия предусмотрена правилами Поставщика услуг и соответствующим образом обозначена в Системе.</w:t>
      </w:r>
    </w:p>
    <w:p w:rsidR="00ED743B" w:rsidRPr="008B0165" w:rsidRDefault="00394CE3" w:rsidP="0017334F">
      <w:pPr>
        <w:jc w:val="both"/>
        <w:rPr>
          <w:rFonts w:ascii="Arial" w:hAnsi="Arial" w:cs="Arial"/>
          <w:sz w:val="16"/>
          <w:szCs w:val="16"/>
        </w:rPr>
      </w:pPr>
      <w:r>
        <w:rPr>
          <w:rFonts w:ascii="Arial" w:hAnsi="Arial" w:cs="Arial"/>
          <w:sz w:val="16"/>
          <w:szCs w:val="16"/>
          <w:vertAlign w:val="superscript"/>
        </w:rPr>
        <w:t>3</w:t>
      </w:r>
      <w:r w:rsidR="008E6510">
        <w:rPr>
          <w:rFonts w:ascii="Arial" w:hAnsi="Arial" w:cs="Arial"/>
          <w:sz w:val="16"/>
          <w:szCs w:val="16"/>
          <w:vertAlign w:val="superscript"/>
        </w:rPr>
        <w:t>0</w:t>
      </w:r>
      <w:r w:rsidR="00C82AF2" w:rsidRPr="008B0165">
        <w:rPr>
          <w:rFonts w:ascii="Arial" w:hAnsi="Arial" w:cs="Arial"/>
          <w:sz w:val="16"/>
          <w:szCs w:val="16"/>
        </w:rPr>
        <w:t xml:space="preserve"> </w:t>
      </w:r>
      <w:r w:rsidR="0017334F" w:rsidRPr="008B0165">
        <w:rPr>
          <w:rFonts w:ascii="Arial" w:hAnsi="Arial" w:cs="Arial"/>
          <w:sz w:val="16"/>
          <w:szCs w:val="16"/>
        </w:rPr>
        <w:t>Тариф взимается от суммы операции.</w:t>
      </w:r>
    </w:p>
    <w:p w:rsidR="00AD1492" w:rsidRPr="008B0165" w:rsidRDefault="008D01C2" w:rsidP="0017334F">
      <w:pPr>
        <w:jc w:val="both"/>
        <w:rPr>
          <w:rFonts w:ascii="Arial" w:hAnsi="Arial" w:cs="Arial"/>
          <w:sz w:val="16"/>
          <w:szCs w:val="16"/>
        </w:rPr>
      </w:pPr>
      <w:r>
        <w:rPr>
          <w:rFonts w:ascii="Arial" w:hAnsi="Arial" w:cs="Arial"/>
          <w:sz w:val="16"/>
          <w:szCs w:val="16"/>
          <w:vertAlign w:val="superscript"/>
        </w:rPr>
        <w:t>3</w:t>
      </w:r>
      <w:r w:rsidR="008E6510">
        <w:rPr>
          <w:rFonts w:ascii="Arial" w:hAnsi="Arial" w:cs="Arial"/>
          <w:sz w:val="16"/>
          <w:szCs w:val="16"/>
          <w:vertAlign w:val="superscript"/>
        </w:rPr>
        <w:t>1</w:t>
      </w:r>
      <w:r w:rsidR="00E31B6E" w:rsidRPr="008B0165">
        <w:rPr>
          <w:rFonts w:ascii="Arial" w:hAnsi="Arial" w:cs="Arial"/>
          <w:sz w:val="16"/>
          <w:szCs w:val="16"/>
        </w:rPr>
        <w:t xml:space="preserve"> </w:t>
      </w:r>
      <w:r w:rsidR="00E7399B" w:rsidRPr="008B0165">
        <w:rPr>
          <w:rFonts w:ascii="Arial" w:hAnsi="Arial" w:cs="Arial"/>
          <w:sz w:val="16"/>
          <w:szCs w:val="16"/>
        </w:rPr>
        <w:t xml:space="preserve">Услуга не предоставляется по текущим счетам для осуществления расчетов по операциям с использованием кредитных карт </w:t>
      </w:r>
      <w:proofErr w:type="spellStart"/>
      <w:r w:rsidR="005D5FDE">
        <w:rPr>
          <w:rFonts w:ascii="Arial" w:hAnsi="Arial" w:cs="Arial"/>
          <w:sz w:val="16"/>
          <w:szCs w:val="16"/>
        </w:rPr>
        <w:t>Mastercard</w:t>
      </w:r>
      <w:proofErr w:type="spellEnd"/>
      <w:r w:rsidR="00E7399B" w:rsidRPr="008B0165">
        <w:rPr>
          <w:rFonts w:ascii="Arial" w:hAnsi="Arial" w:cs="Arial"/>
          <w:sz w:val="16"/>
          <w:szCs w:val="16"/>
        </w:rPr>
        <w:t>, подключенным к Системе.</w:t>
      </w:r>
    </w:p>
    <w:p w:rsidR="008E27F4" w:rsidRDefault="00E31B6E" w:rsidP="002944D8">
      <w:pPr>
        <w:jc w:val="both"/>
        <w:rPr>
          <w:rFonts w:ascii="Arial" w:hAnsi="Arial" w:cs="Arial"/>
          <w:sz w:val="16"/>
          <w:szCs w:val="16"/>
        </w:rPr>
      </w:pPr>
      <w:r>
        <w:rPr>
          <w:rFonts w:ascii="Arial" w:hAnsi="Arial" w:cs="Arial"/>
          <w:sz w:val="16"/>
          <w:szCs w:val="16"/>
          <w:vertAlign w:val="superscript"/>
        </w:rPr>
        <w:t>3</w:t>
      </w:r>
      <w:r w:rsidR="008E6510">
        <w:rPr>
          <w:rFonts w:ascii="Arial" w:hAnsi="Arial" w:cs="Arial"/>
          <w:sz w:val="16"/>
          <w:szCs w:val="16"/>
          <w:vertAlign w:val="superscript"/>
        </w:rPr>
        <w:t>2</w:t>
      </w:r>
      <w:r w:rsidRPr="008B0165">
        <w:rPr>
          <w:rFonts w:ascii="Arial" w:hAnsi="Arial" w:cs="Arial"/>
          <w:sz w:val="16"/>
          <w:szCs w:val="16"/>
          <w:vertAlign w:val="superscript"/>
        </w:rPr>
        <w:t xml:space="preserve">  </w:t>
      </w:r>
      <w:r w:rsidR="00811F10" w:rsidRPr="008B0165">
        <w:rPr>
          <w:rFonts w:ascii="Arial" w:hAnsi="Arial" w:cs="Arial"/>
          <w:sz w:val="16"/>
          <w:szCs w:val="16"/>
        </w:rPr>
        <w:t>в сумме эквивалента в иностранной валюте, рассчитанного по курсу ЦБ на день списания комиссии со счета/вклада в иностранной валюте.</w:t>
      </w:r>
      <w:r w:rsidR="008E27F4">
        <w:rPr>
          <w:rFonts w:ascii="Arial" w:hAnsi="Arial" w:cs="Arial"/>
          <w:sz w:val="16"/>
          <w:szCs w:val="16"/>
        </w:rPr>
        <w:br w:type="page"/>
      </w:r>
    </w:p>
    <w:p w:rsidR="002068E7" w:rsidRPr="008659E3" w:rsidRDefault="002068E7" w:rsidP="0017334F">
      <w:pPr>
        <w:jc w:val="both"/>
        <w:rPr>
          <w:rFonts w:ascii="Arial" w:hAnsi="Arial" w:cs="Arial"/>
          <w:sz w:val="16"/>
          <w:szCs w:val="16"/>
        </w:rPr>
      </w:pPr>
    </w:p>
    <w:tbl>
      <w:tblPr>
        <w:tblW w:w="107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
        <w:gridCol w:w="691"/>
        <w:gridCol w:w="19"/>
        <w:gridCol w:w="4373"/>
        <w:gridCol w:w="27"/>
        <w:gridCol w:w="1814"/>
        <w:gridCol w:w="1840"/>
        <w:gridCol w:w="1991"/>
        <w:gridCol w:w="19"/>
      </w:tblGrid>
      <w:tr w:rsidR="00BA7DCB" w:rsidRPr="008401FA" w:rsidTr="00A67F26">
        <w:trPr>
          <w:gridAfter w:val="1"/>
          <w:wAfter w:w="19" w:type="dxa"/>
          <w:trHeight w:val="163"/>
        </w:trPr>
        <w:tc>
          <w:tcPr>
            <w:tcW w:w="10774" w:type="dxa"/>
            <w:gridSpan w:val="8"/>
            <w:shd w:val="clear" w:color="auto" w:fill="BFBFBF" w:themeFill="background1" w:themeFillShade="BF"/>
            <w:vAlign w:val="center"/>
          </w:tcPr>
          <w:p w:rsidR="005F2E8F" w:rsidRDefault="00BA7DCB">
            <w:pPr>
              <w:jc w:val="center"/>
              <w:rPr>
                <w:rFonts w:ascii="Arial" w:hAnsi="Arial" w:cs="Arial"/>
                <w:b/>
                <w:sz w:val="18"/>
                <w:szCs w:val="18"/>
              </w:rPr>
            </w:pPr>
            <w:r w:rsidRPr="00A042C1">
              <w:rPr>
                <w:rFonts w:ascii="Arial" w:hAnsi="Arial" w:cs="Arial"/>
                <w:b/>
                <w:sz w:val="20"/>
                <w:szCs w:val="20"/>
              </w:rPr>
              <w:t xml:space="preserve">Раздел </w:t>
            </w:r>
            <w:r w:rsidR="008556BD" w:rsidRPr="008556BD">
              <w:rPr>
                <w:rFonts w:ascii="Arial" w:hAnsi="Arial" w:cs="Arial"/>
                <w:b/>
                <w:sz w:val="20"/>
                <w:szCs w:val="20"/>
              </w:rPr>
              <w:t>9</w:t>
            </w:r>
            <w:r w:rsidRPr="00A042C1">
              <w:rPr>
                <w:rFonts w:ascii="Arial" w:hAnsi="Arial" w:cs="Arial"/>
                <w:b/>
                <w:sz w:val="20"/>
                <w:szCs w:val="20"/>
              </w:rPr>
              <w:t xml:space="preserve">. Выдача и обслуживание кредитных карт платежной системы </w:t>
            </w:r>
            <w:proofErr w:type="spellStart"/>
            <w:r>
              <w:rPr>
                <w:rFonts w:ascii="Arial" w:hAnsi="Arial" w:cs="Arial"/>
                <w:b/>
                <w:sz w:val="20"/>
                <w:szCs w:val="20"/>
                <w:lang w:val="en-US"/>
              </w:rPr>
              <w:t>Mastercard</w:t>
            </w:r>
            <w:proofErr w:type="spellEnd"/>
          </w:p>
        </w:tc>
      </w:tr>
      <w:tr w:rsidR="00BA7DCB" w:rsidRPr="008401FA" w:rsidTr="00A67F26">
        <w:trPr>
          <w:gridAfter w:val="1"/>
          <w:wAfter w:w="19" w:type="dxa"/>
          <w:trHeight w:val="247"/>
        </w:trPr>
        <w:tc>
          <w:tcPr>
            <w:tcW w:w="710" w:type="dxa"/>
            <w:gridSpan w:val="2"/>
            <w:vMerge w:val="restart"/>
            <w:vAlign w:val="center"/>
          </w:tcPr>
          <w:p w:rsidR="00BA7DCB" w:rsidRPr="000E0C59" w:rsidRDefault="00BA7DCB" w:rsidP="006C5F10">
            <w:pPr>
              <w:jc w:val="center"/>
              <w:rPr>
                <w:rFonts w:ascii="Arial" w:hAnsi="Arial" w:cs="Arial"/>
                <w:b/>
                <w:bCs/>
                <w:sz w:val="16"/>
                <w:szCs w:val="16"/>
              </w:rPr>
            </w:pPr>
            <w:r w:rsidRPr="008B0165">
              <w:rPr>
                <w:rFonts w:ascii="Arial" w:hAnsi="Arial" w:cs="Arial"/>
                <w:b/>
                <w:bCs/>
                <w:sz w:val="18"/>
                <w:szCs w:val="18"/>
              </w:rPr>
              <w:t xml:space="preserve">№ </w:t>
            </w:r>
            <w:proofErr w:type="gramStart"/>
            <w:r w:rsidRPr="008B0165">
              <w:rPr>
                <w:rFonts w:ascii="Arial" w:hAnsi="Arial" w:cs="Arial"/>
                <w:b/>
                <w:bCs/>
                <w:sz w:val="18"/>
                <w:szCs w:val="18"/>
              </w:rPr>
              <w:t>п</w:t>
            </w:r>
            <w:proofErr w:type="gramEnd"/>
            <w:r w:rsidRPr="008B0165">
              <w:rPr>
                <w:rFonts w:ascii="Arial" w:hAnsi="Arial" w:cs="Arial"/>
                <w:b/>
                <w:bCs/>
                <w:sz w:val="18"/>
                <w:szCs w:val="18"/>
              </w:rPr>
              <w:t>/п</w:t>
            </w:r>
          </w:p>
        </w:tc>
        <w:tc>
          <w:tcPr>
            <w:tcW w:w="4392" w:type="dxa"/>
            <w:gridSpan w:val="2"/>
            <w:vMerge w:val="restart"/>
            <w:vAlign w:val="center"/>
          </w:tcPr>
          <w:p w:rsidR="00BA7DCB" w:rsidRPr="000E0C59" w:rsidRDefault="00BA7DCB" w:rsidP="006C5F10">
            <w:pPr>
              <w:jc w:val="center"/>
              <w:rPr>
                <w:rFonts w:ascii="Arial" w:hAnsi="Arial" w:cs="Arial"/>
                <w:b/>
                <w:bCs/>
                <w:sz w:val="16"/>
                <w:szCs w:val="16"/>
              </w:rPr>
            </w:pPr>
            <w:r w:rsidRPr="008B0165">
              <w:rPr>
                <w:rFonts w:ascii="Arial" w:hAnsi="Arial" w:cs="Arial"/>
                <w:b/>
                <w:bCs/>
                <w:sz w:val="18"/>
                <w:szCs w:val="18"/>
              </w:rPr>
              <w:t>Вид операции</w:t>
            </w:r>
          </w:p>
        </w:tc>
        <w:tc>
          <w:tcPr>
            <w:tcW w:w="5672" w:type="dxa"/>
            <w:gridSpan w:val="4"/>
            <w:vAlign w:val="center"/>
          </w:tcPr>
          <w:p w:rsidR="00BA7DCB" w:rsidRPr="00D050C3" w:rsidRDefault="00BA7DCB" w:rsidP="006C5F10">
            <w:pPr>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A60DDB" w:rsidRPr="00BA7DCB" w:rsidTr="00A67F26">
        <w:trPr>
          <w:gridAfter w:val="1"/>
          <w:wAfter w:w="19" w:type="dxa"/>
          <w:trHeight w:val="247"/>
        </w:trPr>
        <w:tc>
          <w:tcPr>
            <w:tcW w:w="710" w:type="dxa"/>
            <w:gridSpan w:val="2"/>
            <w:vMerge/>
            <w:vAlign w:val="center"/>
          </w:tcPr>
          <w:p w:rsidR="00A60DDB" w:rsidRPr="000E0C59" w:rsidRDefault="00A60DDB" w:rsidP="006C5F10">
            <w:pPr>
              <w:jc w:val="center"/>
              <w:rPr>
                <w:rFonts w:ascii="Arial" w:hAnsi="Arial" w:cs="Arial"/>
                <w:b/>
                <w:bCs/>
                <w:sz w:val="16"/>
                <w:szCs w:val="16"/>
              </w:rPr>
            </w:pPr>
          </w:p>
        </w:tc>
        <w:tc>
          <w:tcPr>
            <w:tcW w:w="4392" w:type="dxa"/>
            <w:gridSpan w:val="2"/>
            <w:vMerge/>
            <w:vAlign w:val="center"/>
          </w:tcPr>
          <w:p w:rsidR="00A60DDB" w:rsidRDefault="00A60DDB" w:rsidP="006C5F10">
            <w:pPr>
              <w:jc w:val="center"/>
              <w:rPr>
                <w:rFonts w:ascii="Arial" w:hAnsi="Arial" w:cs="Arial"/>
                <w:b/>
                <w:bCs/>
                <w:sz w:val="16"/>
                <w:szCs w:val="16"/>
              </w:rPr>
            </w:pPr>
          </w:p>
        </w:tc>
        <w:tc>
          <w:tcPr>
            <w:tcW w:w="1841" w:type="dxa"/>
            <w:gridSpan w:val="2"/>
          </w:tcPr>
          <w:p w:rsidR="00A60DDB" w:rsidRPr="008401FA" w:rsidRDefault="00A60DDB" w:rsidP="00A60DDB">
            <w:pPr>
              <w:jc w:val="center"/>
              <w:rPr>
                <w:rFonts w:ascii="Arial" w:hAnsi="Arial" w:cs="Arial"/>
                <w:b/>
                <w:bCs/>
                <w:sz w:val="18"/>
                <w:szCs w:val="18"/>
              </w:rPr>
            </w:pPr>
            <w:r w:rsidRPr="008B0165">
              <w:rPr>
                <w:rFonts w:ascii="Arial" w:hAnsi="Arial" w:cs="Arial"/>
                <w:b/>
                <w:sz w:val="16"/>
                <w:szCs w:val="16"/>
                <w:lang w:val="en-US"/>
              </w:rPr>
              <w:t>M</w:t>
            </w:r>
            <w:proofErr w:type="spellStart"/>
            <w:r w:rsidRPr="008B0165">
              <w:rPr>
                <w:rFonts w:ascii="Arial" w:hAnsi="Arial" w:cs="Arial"/>
                <w:b/>
                <w:sz w:val="16"/>
                <w:szCs w:val="16"/>
              </w:rPr>
              <w:t>aster</w:t>
            </w:r>
            <w:r>
              <w:rPr>
                <w:rFonts w:ascii="Arial" w:hAnsi="Arial" w:cs="Arial"/>
                <w:b/>
                <w:sz w:val="16"/>
                <w:szCs w:val="16"/>
              </w:rPr>
              <w:t>с</w:t>
            </w:r>
            <w:r w:rsidRPr="008B0165">
              <w:rPr>
                <w:rFonts w:ascii="Arial" w:hAnsi="Arial" w:cs="Arial"/>
                <w:b/>
                <w:sz w:val="16"/>
                <w:szCs w:val="16"/>
                <w:lang w:val="en-US"/>
              </w:rPr>
              <w:t>ard</w:t>
            </w:r>
            <w:proofErr w:type="spellEnd"/>
            <w:r w:rsidRPr="008B0165">
              <w:rPr>
                <w:rFonts w:ascii="Arial" w:hAnsi="Arial" w:cs="Arial"/>
                <w:b/>
                <w:sz w:val="16"/>
                <w:szCs w:val="16"/>
              </w:rPr>
              <w:t xml:space="preserve"> </w:t>
            </w:r>
            <w:r w:rsidRPr="008B0165">
              <w:rPr>
                <w:rFonts w:ascii="Arial" w:hAnsi="Arial" w:cs="Arial"/>
                <w:b/>
                <w:sz w:val="16"/>
                <w:szCs w:val="16"/>
                <w:lang w:val="en-US"/>
              </w:rPr>
              <w:t>Standard</w:t>
            </w:r>
            <w:r w:rsidRPr="008B0165">
              <w:rPr>
                <w:rFonts w:ascii="Arial" w:hAnsi="Arial" w:cs="Arial"/>
                <w:b/>
                <w:sz w:val="16"/>
                <w:szCs w:val="16"/>
              </w:rPr>
              <w:t xml:space="preserve"> </w:t>
            </w:r>
            <w:r w:rsidRPr="009E1B40">
              <w:rPr>
                <w:rFonts w:ascii="Arial" w:hAnsi="Arial" w:cs="Arial"/>
                <w:sz w:val="16"/>
                <w:szCs w:val="16"/>
              </w:rPr>
              <w:t xml:space="preserve">(срок действия карты </w:t>
            </w:r>
            <w:r>
              <w:rPr>
                <w:rFonts w:ascii="Arial" w:hAnsi="Arial" w:cs="Arial"/>
                <w:sz w:val="16"/>
                <w:szCs w:val="16"/>
              </w:rPr>
              <w:t xml:space="preserve">с контактным интерфейсом </w:t>
            </w:r>
            <w:r w:rsidRPr="009E1B40">
              <w:rPr>
                <w:rFonts w:ascii="Arial" w:hAnsi="Arial" w:cs="Arial"/>
                <w:sz w:val="16"/>
                <w:szCs w:val="16"/>
              </w:rPr>
              <w:t>–</w:t>
            </w:r>
            <w:r>
              <w:rPr>
                <w:rFonts w:ascii="Arial" w:hAnsi="Arial" w:cs="Arial"/>
                <w:sz w:val="16"/>
                <w:szCs w:val="16"/>
              </w:rPr>
              <w:t xml:space="preserve">                </w:t>
            </w:r>
            <w:r w:rsidRPr="009E1B40">
              <w:rPr>
                <w:rFonts w:ascii="Arial" w:hAnsi="Arial" w:cs="Arial"/>
                <w:sz w:val="16"/>
                <w:szCs w:val="16"/>
              </w:rPr>
              <w:t xml:space="preserve"> 2 года</w:t>
            </w:r>
            <w:r>
              <w:rPr>
                <w:rFonts w:ascii="Arial" w:hAnsi="Arial" w:cs="Arial"/>
                <w:sz w:val="16"/>
                <w:szCs w:val="16"/>
              </w:rPr>
              <w:t>)</w:t>
            </w:r>
          </w:p>
        </w:tc>
        <w:tc>
          <w:tcPr>
            <w:tcW w:w="1840" w:type="dxa"/>
          </w:tcPr>
          <w:p w:rsidR="00A60DDB" w:rsidRDefault="00A60DDB" w:rsidP="00A60DDB">
            <w:pPr>
              <w:jc w:val="center"/>
              <w:rPr>
                <w:rFonts w:ascii="Arial" w:hAnsi="Arial" w:cs="Arial"/>
                <w:b/>
                <w:sz w:val="16"/>
                <w:szCs w:val="16"/>
              </w:rPr>
            </w:pPr>
            <w:r w:rsidRPr="008B0165">
              <w:rPr>
                <w:rFonts w:ascii="Arial" w:hAnsi="Arial" w:cs="Arial"/>
                <w:b/>
                <w:sz w:val="16"/>
                <w:szCs w:val="16"/>
                <w:lang w:val="en-US"/>
              </w:rPr>
              <w:t>Master</w:t>
            </w:r>
            <w:r>
              <w:rPr>
                <w:rFonts w:ascii="Arial" w:hAnsi="Arial" w:cs="Arial"/>
                <w:b/>
                <w:sz w:val="16"/>
                <w:szCs w:val="16"/>
              </w:rPr>
              <w:t>с</w:t>
            </w:r>
            <w:proofErr w:type="spellStart"/>
            <w:r w:rsidRPr="008B0165">
              <w:rPr>
                <w:rFonts w:ascii="Arial" w:hAnsi="Arial" w:cs="Arial"/>
                <w:b/>
                <w:sz w:val="16"/>
                <w:szCs w:val="16"/>
                <w:lang w:val="en-US"/>
              </w:rPr>
              <w:t>ard</w:t>
            </w:r>
            <w:proofErr w:type="spellEnd"/>
            <w:r w:rsidRPr="008B0165">
              <w:rPr>
                <w:rFonts w:ascii="Arial" w:hAnsi="Arial" w:cs="Arial"/>
                <w:b/>
                <w:sz w:val="16"/>
                <w:szCs w:val="16"/>
              </w:rPr>
              <w:t xml:space="preserve"> </w:t>
            </w:r>
            <w:r w:rsidRPr="008B0165">
              <w:rPr>
                <w:rFonts w:ascii="Arial" w:hAnsi="Arial" w:cs="Arial"/>
                <w:b/>
                <w:sz w:val="16"/>
                <w:szCs w:val="16"/>
                <w:lang w:val="en-US"/>
              </w:rPr>
              <w:t>Gold</w:t>
            </w:r>
            <w:r w:rsidRPr="008B0165">
              <w:rPr>
                <w:rFonts w:ascii="Arial" w:hAnsi="Arial" w:cs="Arial"/>
                <w:b/>
                <w:sz w:val="16"/>
                <w:szCs w:val="16"/>
              </w:rPr>
              <w:t xml:space="preserve"> </w:t>
            </w:r>
          </w:p>
          <w:p w:rsidR="00A60DDB" w:rsidRPr="008401FA" w:rsidRDefault="00A60DDB" w:rsidP="00A60DDB">
            <w:pPr>
              <w:jc w:val="center"/>
              <w:rPr>
                <w:rFonts w:ascii="Arial" w:hAnsi="Arial" w:cs="Arial"/>
                <w:b/>
                <w:bCs/>
                <w:sz w:val="18"/>
                <w:szCs w:val="18"/>
              </w:rPr>
            </w:pPr>
            <w:r w:rsidRPr="009E1B40">
              <w:rPr>
                <w:rFonts w:ascii="Arial" w:hAnsi="Arial" w:cs="Arial"/>
                <w:sz w:val="16"/>
                <w:szCs w:val="16"/>
              </w:rPr>
              <w:t xml:space="preserve">(срок действия карты </w:t>
            </w:r>
            <w:r>
              <w:rPr>
                <w:rFonts w:ascii="Arial" w:hAnsi="Arial" w:cs="Arial"/>
                <w:sz w:val="16"/>
                <w:szCs w:val="16"/>
              </w:rPr>
              <w:t>с контактным интерфейсом</w:t>
            </w:r>
            <w:r w:rsidRPr="009E1B40">
              <w:rPr>
                <w:rFonts w:ascii="Arial" w:hAnsi="Arial" w:cs="Arial"/>
                <w:sz w:val="16"/>
                <w:szCs w:val="16"/>
              </w:rPr>
              <w:t xml:space="preserve"> – </w:t>
            </w:r>
            <w:r>
              <w:rPr>
                <w:rFonts w:ascii="Arial" w:hAnsi="Arial" w:cs="Arial"/>
                <w:sz w:val="16"/>
                <w:szCs w:val="16"/>
              </w:rPr>
              <w:t xml:space="preserve">            </w:t>
            </w:r>
            <w:r w:rsidRPr="009E1B40">
              <w:rPr>
                <w:rFonts w:ascii="Arial" w:hAnsi="Arial" w:cs="Arial"/>
                <w:sz w:val="16"/>
                <w:szCs w:val="16"/>
              </w:rPr>
              <w:t>2 года</w:t>
            </w:r>
            <w:r>
              <w:rPr>
                <w:rFonts w:ascii="Arial" w:hAnsi="Arial" w:cs="Arial"/>
                <w:sz w:val="16"/>
                <w:szCs w:val="16"/>
              </w:rPr>
              <w:t>)</w:t>
            </w:r>
          </w:p>
        </w:tc>
        <w:tc>
          <w:tcPr>
            <w:tcW w:w="1991" w:type="dxa"/>
          </w:tcPr>
          <w:p w:rsidR="00A60DDB" w:rsidRPr="00BA7DCB" w:rsidRDefault="00A60DDB" w:rsidP="00A60DDB">
            <w:pPr>
              <w:jc w:val="center"/>
              <w:rPr>
                <w:rFonts w:ascii="Arial" w:hAnsi="Arial" w:cs="Arial"/>
                <w:b/>
                <w:bCs/>
                <w:sz w:val="18"/>
                <w:szCs w:val="18"/>
              </w:rPr>
            </w:pPr>
            <w:proofErr w:type="spellStart"/>
            <w:r w:rsidRPr="008B0165">
              <w:rPr>
                <w:rFonts w:ascii="Arial" w:hAnsi="Arial" w:cs="Arial"/>
                <w:b/>
                <w:sz w:val="16"/>
                <w:szCs w:val="16"/>
              </w:rPr>
              <w:t>World</w:t>
            </w:r>
            <w:proofErr w:type="spellEnd"/>
            <w:r w:rsidRPr="008B0165">
              <w:rPr>
                <w:rFonts w:ascii="Arial" w:hAnsi="Arial" w:cs="Arial"/>
                <w:b/>
                <w:sz w:val="16"/>
                <w:szCs w:val="16"/>
              </w:rPr>
              <w:t xml:space="preserve"> </w:t>
            </w:r>
            <w:proofErr w:type="spellStart"/>
            <w:r w:rsidRPr="008B0165">
              <w:rPr>
                <w:rFonts w:ascii="Arial" w:hAnsi="Arial" w:cs="Arial"/>
                <w:b/>
                <w:sz w:val="16"/>
                <w:szCs w:val="16"/>
              </w:rPr>
              <w:t>Master</w:t>
            </w:r>
            <w:proofErr w:type="gramStart"/>
            <w:r>
              <w:rPr>
                <w:rFonts w:ascii="Arial" w:hAnsi="Arial" w:cs="Arial"/>
                <w:b/>
                <w:sz w:val="16"/>
                <w:szCs w:val="16"/>
              </w:rPr>
              <w:t>с</w:t>
            </w:r>
            <w:proofErr w:type="gramEnd"/>
            <w:r w:rsidRPr="008B0165">
              <w:rPr>
                <w:rFonts w:ascii="Arial" w:hAnsi="Arial" w:cs="Arial"/>
                <w:b/>
                <w:sz w:val="16"/>
                <w:szCs w:val="16"/>
              </w:rPr>
              <w:t>ard</w:t>
            </w:r>
            <w:proofErr w:type="spellEnd"/>
            <w:r w:rsidRPr="008B0165">
              <w:rPr>
                <w:rFonts w:ascii="Arial" w:hAnsi="Arial" w:cs="Arial"/>
                <w:b/>
                <w:sz w:val="16"/>
                <w:szCs w:val="16"/>
              </w:rPr>
              <w:t xml:space="preserve"> </w:t>
            </w:r>
            <w:proofErr w:type="spellStart"/>
            <w:r w:rsidRPr="008B0165">
              <w:rPr>
                <w:rFonts w:ascii="Arial" w:hAnsi="Arial" w:cs="Arial"/>
                <w:b/>
                <w:sz w:val="16"/>
                <w:szCs w:val="16"/>
              </w:rPr>
              <w:t>Black</w:t>
            </w:r>
            <w:proofErr w:type="spellEnd"/>
            <w:r w:rsidRPr="008B0165">
              <w:rPr>
                <w:rFonts w:ascii="Arial" w:hAnsi="Arial" w:cs="Arial"/>
                <w:b/>
                <w:sz w:val="16"/>
                <w:szCs w:val="16"/>
              </w:rPr>
              <w:t xml:space="preserve"> </w:t>
            </w:r>
            <w:proofErr w:type="spellStart"/>
            <w:r w:rsidRPr="008B0165">
              <w:rPr>
                <w:rFonts w:ascii="Arial" w:hAnsi="Arial" w:cs="Arial"/>
                <w:b/>
                <w:sz w:val="16"/>
                <w:szCs w:val="16"/>
              </w:rPr>
              <w:t>Edition</w:t>
            </w:r>
            <w:proofErr w:type="spellEnd"/>
            <w:r w:rsidRPr="008B0165">
              <w:rPr>
                <w:rFonts w:ascii="Arial" w:hAnsi="Arial" w:cs="Arial"/>
                <w:b/>
                <w:sz w:val="16"/>
                <w:szCs w:val="16"/>
              </w:rPr>
              <w:t xml:space="preserve"> </w:t>
            </w:r>
            <w:r w:rsidRPr="008B0165">
              <w:rPr>
                <w:rFonts w:ascii="Arial" w:hAnsi="Arial" w:cs="Arial"/>
                <w:b/>
                <w:sz w:val="16"/>
                <w:szCs w:val="16"/>
              </w:rPr>
              <w:br/>
              <w:t xml:space="preserve"> </w:t>
            </w:r>
            <w:r w:rsidRPr="009E1B40">
              <w:rPr>
                <w:rFonts w:ascii="Arial" w:hAnsi="Arial" w:cs="Arial"/>
                <w:sz w:val="16"/>
                <w:szCs w:val="16"/>
              </w:rPr>
              <w:t>(срок действия карты</w:t>
            </w:r>
            <w:r>
              <w:rPr>
                <w:rFonts w:ascii="Arial" w:hAnsi="Arial" w:cs="Arial"/>
                <w:sz w:val="16"/>
                <w:szCs w:val="16"/>
              </w:rPr>
              <w:t xml:space="preserve"> с контактным или бесконтактным интерфейсом</w:t>
            </w:r>
            <w:r w:rsidRPr="009E1B40">
              <w:rPr>
                <w:rFonts w:ascii="Arial" w:hAnsi="Arial" w:cs="Arial"/>
                <w:sz w:val="16"/>
                <w:szCs w:val="16"/>
              </w:rPr>
              <w:t xml:space="preserve"> – 3 года</w:t>
            </w:r>
            <w:r>
              <w:rPr>
                <w:rFonts w:ascii="Arial" w:hAnsi="Arial" w:cs="Arial"/>
                <w:sz w:val="16"/>
                <w:szCs w:val="16"/>
              </w:rPr>
              <w:t>)</w:t>
            </w:r>
          </w:p>
        </w:tc>
      </w:tr>
      <w:tr w:rsidR="00BA7DCB" w:rsidRPr="00BA7DCB" w:rsidTr="00A67F26">
        <w:trPr>
          <w:gridAfter w:val="1"/>
          <w:wAfter w:w="19" w:type="dxa"/>
          <w:trHeight w:val="247"/>
        </w:trPr>
        <w:tc>
          <w:tcPr>
            <w:tcW w:w="710" w:type="dxa"/>
            <w:gridSpan w:val="2"/>
            <w:vAlign w:val="center"/>
          </w:tcPr>
          <w:p w:rsidR="00BA7DCB" w:rsidRPr="000E0C59" w:rsidRDefault="00394CE3" w:rsidP="00CB41D7">
            <w:pPr>
              <w:jc w:val="center"/>
              <w:rPr>
                <w:rFonts w:ascii="Arial" w:hAnsi="Arial" w:cs="Arial"/>
                <w:b/>
                <w:bCs/>
                <w:sz w:val="16"/>
                <w:szCs w:val="16"/>
              </w:rPr>
            </w:pPr>
            <w:r>
              <w:rPr>
                <w:rFonts w:ascii="Arial" w:hAnsi="Arial" w:cs="Arial"/>
                <w:sz w:val="16"/>
                <w:szCs w:val="16"/>
              </w:rPr>
              <w:t>9</w:t>
            </w:r>
            <w:r w:rsidR="00BA7DCB">
              <w:rPr>
                <w:rFonts w:ascii="Arial" w:hAnsi="Arial" w:cs="Arial"/>
                <w:sz w:val="16"/>
                <w:szCs w:val="16"/>
              </w:rPr>
              <w:t>.1</w:t>
            </w:r>
          </w:p>
        </w:tc>
        <w:tc>
          <w:tcPr>
            <w:tcW w:w="4392" w:type="dxa"/>
            <w:gridSpan w:val="2"/>
          </w:tcPr>
          <w:p w:rsidR="005330C1" w:rsidRDefault="00BA7DCB" w:rsidP="008E6510">
            <w:pPr>
              <w:rPr>
                <w:rFonts w:ascii="Arial" w:hAnsi="Arial" w:cs="Arial"/>
                <w:b/>
                <w:bCs/>
                <w:sz w:val="16"/>
                <w:szCs w:val="16"/>
              </w:rPr>
            </w:pPr>
            <w:r w:rsidRPr="00FF6EFD">
              <w:rPr>
                <w:rFonts w:ascii="Arial" w:hAnsi="Arial" w:cs="Arial"/>
                <w:sz w:val="16"/>
                <w:szCs w:val="16"/>
              </w:rPr>
              <w:t xml:space="preserve">Выпуск/замена (в связи с окончанием срока действия) </w:t>
            </w:r>
            <w:r>
              <w:rPr>
                <w:rFonts w:ascii="Arial" w:hAnsi="Arial" w:cs="Arial"/>
                <w:sz w:val="16"/>
                <w:szCs w:val="16"/>
              </w:rPr>
              <w:t>основной/</w:t>
            </w:r>
            <w:r w:rsidR="00E31B6E">
              <w:rPr>
                <w:rFonts w:ascii="Arial" w:hAnsi="Arial" w:cs="Arial"/>
                <w:sz w:val="16"/>
                <w:szCs w:val="16"/>
              </w:rPr>
              <w:t>дополнительной</w:t>
            </w:r>
            <w:r w:rsidR="00E31B6E">
              <w:rPr>
                <w:rFonts w:ascii="Arial" w:hAnsi="Arial" w:cs="Arial"/>
                <w:sz w:val="16"/>
                <w:szCs w:val="16"/>
                <w:vertAlign w:val="superscript"/>
              </w:rPr>
              <w:t>3</w:t>
            </w:r>
            <w:r w:rsidR="008E6510">
              <w:rPr>
                <w:rFonts w:ascii="Arial" w:hAnsi="Arial" w:cs="Arial"/>
                <w:sz w:val="16"/>
                <w:szCs w:val="16"/>
                <w:vertAlign w:val="superscript"/>
              </w:rPr>
              <w:t>3</w:t>
            </w:r>
            <w:r w:rsidR="00E31B6E">
              <w:rPr>
                <w:rFonts w:ascii="Arial" w:hAnsi="Arial" w:cs="Arial"/>
                <w:sz w:val="16"/>
                <w:szCs w:val="16"/>
              </w:rPr>
              <w:t xml:space="preserve"> </w:t>
            </w:r>
            <w:r w:rsidRPr="00FF6EFD">
              <w:rPr>
                <w:rFonts w:ascii="Arial" w:hAnsi="Arial" w:cs="Arial"/>
                <w:sz w:val="16"/>
                <w:szCs w:val="16"/>
              </w:rPr>
              <w:t xml:space="preserve">кредитной карты </w:t>
            </w:r>
            <w:proofErr w:type="spellStart"/>
            <w:r>
              <w:rPr>
                <w:rFonts w:ascii="Arial" w:hAnsi="Arial" w:cs="Arial"/>
                <w:b/>
                <w:sz w:val="16"/>
                <w:szCs w:val="16"/>
                <w:lang w:val="en-US"/>
              </w:rPr>
              <w:t>Mastercard</w:t>
            </w:r>
            <w:proofErr w:type="spellEnd"/>
            <w:r w:rsidRPr="00FF6EFD">
              <w:rPr>
                <w:rFonts w:ascii="Arial" w:hAnsi="Arial" w:cs="Arial"/>
                <w:b/>
                <w:sz w:val="16"/>
                <w:szCs w:val="16"/>
              </w:rPr>
              <w:t xml:space="preserve"> </w:t>
            </w:r>
          </w:p>
        </w:tc>
        <w:tc>
          <w:tcPr>
            <w:tcW w:w="1841" w:type="dxa"/>
            <w:gridSpan w:val="2"/>
            <w:vAlign w:val="center"/>
          </w:tcPr>
          <w:p w:rsidR="00BA7DCB" w:rsidRDefault="00BA7DCB" w:rsidP="008E6510">
            <w:pPr>
              <w:ind w:left="-37" w:right="-58"/>
              <w:jc w:val="center"/>
              <w:rPr>
                <w:rFonts w:ascii="Arial" w:hAnsi="Arial" w:cs="Arial"/>
                <w:b/>
                <w:sz w:val="15"/>
                <w:szCs w:val="15"/>
                <w:lang w:val="en-US"/>
              </w:rPr>
            </w:pPr>
            <w:r>
              <w:rPr>
                <w:rFonts w:ascii="Arial" w:hAnsi="Arial" w:cs="Arial"/>
                <w:sz w:val="16"/>
                <w:szCs w:val="16"/>
              </w:rPr>
              <w:t>350</w:t>
            </w:r>
            <w:r w:rsidRPr="00FF6EFD">
              <w:rPr>
                <w:rFonts w:ascii="Arial" w:hAnsi="Arial" w:cs="Arial"/>
                <w:sz w:val="16"/>
                <w:szCs w:val="16"/>
              </w:rPr>
              <w:t xml:space="preserve"> руб</w:t>
            </w:r>
            <w:r>
              <w:rPr>
                <w:rFonts w:ascii="Arial" w:hAnsi="Arial" w:cs="Arial"/>
                <w:sz w:val="16"/>
                <w:szCs w:val="16"/>
              </w:rPr>
              <w:t>.</w:t>
            </w:r>
            <w:r w:rsidRPr="006C388D">
              <w:rPr>
                <w:rFonts w:ascii="Arial" w:hAnsi="Arial" w:cs="Arial"/>
                <w:sz w:val="16"/>
                <w:szCs w:val="16"/>
                <w:vertAlign w:val="superscript"/>
              </w:rPr>
              <w:t xml:space="preserve"> </w:t>
            </w:r>
            <w:r w:rsidR="00E31B6E">
              <w:rPr>
                <w:rFonts w:ascii="Arial" w:hAnsi="Arial" w:cs="Arial"/>
                <w:sz w:val="16"/>
                <w:szCs w:val="16"/>
                <w:vertAlign w:val="superscript"/>
              </w:rPr>
              <w:t>3</w:t>
            </w:r>
            <w:r w:rsidR="008E6510">
              <w:rPr>
                <w:rFonts w:ascii="Arial" w:hAnsi="Arial" w:cs="Arial"/>
                <w:sz w:val="16"/>
                <w:szCs w:val="16"/>
                <w:vertAlign w:val="superscript"/>
              </w:rPr>
              <w:t>4</w:t>
            </w:r>
          </w:p>
        </w:tc>
        <w:tc>
          <w:tcPr>
            <w:tcW w:w="1840" w:type="dxa"/>
            <w:vAlign w:val="center"/>
          </w:tcPr>
          <w:p w:rsidR="00BA7DCB" w:rsidRDefault="00BA7DCB" w:rsidP="008E6510">
            <w:pPr>
              <w:ind w:left="-66" w:right="-116"/>
              <w:jc w:val="center"/>
              <w:rPr>
                <w:rFonts w:ascii="Arial" w:hAnsi="Arial" w:cs="Arial"/>
                <w:b/>
                <w:sz w:val="15"/>
                <w:szCs w:val="15"/>
              </w:rPr>
            </w:pPr>
            <w:r w:rsidRPr="00FF6EFD">
              <w:rPr>
                <w:rFonts w:ascii="Arial" w:hAnsi="Arial" w:cs="Arial"/>
                <w:sz w:val="16"/>
                <w:szCs w:val="16"/>
              </w:rPr>
              <w:t>2</w:t>
            </w:r>
            <w:r>
              <w:rPr>
                <w:rFonts w:ascii="Arial" w:hAnsi="Arial" w:cs="Arial"/>
                <w:sz w:val="16"/>
                <w:szCs w:val="16"/>
              </w:rPr>
              <w:t xml:space="preserve"> </w:t>
            </w:r>
            <w:r w:rsidRPr="00FF6EFD">
              <w:rPr>
                <w:rFonts w:ascii="Arial" w:hAnsi="Arial" w:cs="Arial"/>
                <w:sz w:val="16"/>
                <w:szCs w:val="16"/>
              </w:rPr>
              <w:t xml:space="preserve">500 </w:t>
            </w:r>
            <w:proofErr w:type="spellStart"/>
            <w:r w:rsidRPr="00FF6EFD">
              <w:rPr>
                <w:rFonts w:ascii="Arial" w:hAnsi="Arial" w:cs="Arial"/>
                <w:sz w:val="16"/>
                <w:szCs w:val="16"/>
                <w:lang w:val="en-US"/>
              </w:rPr>
              <w:t>руб</w:t>
            </w:r>
            <w:proofErr w:type="spellEnd"/>
            <w:r>
              <w:rPr>
                <w:rFonts w:ascii="Arial" w:hAnsi="Arial" w:cs="Arial"/>
                <w:sz w:val="16"/>
                <w:szCs w:val="16"/>
                <w:lang w:val="en-US"/>
              </w:rPr>
              <w:t>.</w:t>
            </w:r>
            <w:r w:rsidR="00E31B6E">
              <w:rPr>
                <w:rFonts w:ascii="Arial" w:hAnsi="Arial" w:cs="Arial"/>
                <w:sz w:val="16"/>
                <w:szCs w:val="16"/>
                <w:vertAlign w:val="superscript"/>
              </w:rPr>
              <w:t>3</w:t>
            </w:r>
            <w:r w:rsidR="008E6510">
              <w:rPr>
                <w:rFonts w:ascii="Arial" w:hAnsi="Arial" w:cs="Arial"/>
                <w:sz w:val="16"/>
                <w:szCs w:val="16"/>
                <w:vertAlign w:val="superscript"/>
              </w:rPr>
              <w:t>4</w:t>
            </w:r>
          </w:p>
        </w:tc>
        <w:tc>
          <w:tcPr>
            <w:tcW w:w="1991" w:type="dxa"/>
            <w:vAlign w:val="center"/>
          </w:tcPr>
          <w:p w:rsidR="005330C1" w:rsidRDefault="00BA7DCB" w:rsidP="008E6510">
            <w:pPr>
              <w:jc w:val="center"/>
              <w:rPr>
                <w:rFonts w:ascii="Arial" w:hAnsi="Arial" w:cs="Arial"/>
                <w:b/>
                <w:sz w:val="15"/>
                <w:szCs w:val="15"/>
                <w:lang w:val="en-US"/>
              </w:rPr>
            </w:pPr>
            <w:r>
              <w:rPr>
                <w:rFonts w:ascii="Arial" w:hAnsi="Arial" w:cs="Arial"/>
                <w:sz w:val="16"/>
                <w:szCs w:val="16"/>
              </w:rPr>
              <w:t>9 000 руб.</w:t>
            </w:r>
            <w:r w:rsidR="00E31B6E">
              <w:rPr>
                <w:rFonts w:ascii="Arial" w:hAnsi="Arial" w:cs="Arial"/>
                <w:sz w:val="16"/>
                <w:szCs w:val="16"/>
                <w:vertAlign w:val="superscript"/>
              </w:rPr>
              <w:t>3</w:t>
            </w:r>
            <w:r w:rsidR="008E6510">
              <w:rPr>
                <w:rFonts w:ascii="Arial" w:hAnsi="Arial" w:cs="Arial"/>
                <w:sz w:val="16"/>
                <w:szCs w:val="16"/>
                <w:vertAlign w:val="superscript"/>
              </w:rPr>
              <w:t>4</w:t>
            </w:r>
            <w:r w:rsidR="00C82AF2">
              <w:rPr>
                <w:rFonts w:ascii="Arial" w:hAnsi="Arial" w:cs="Arial"/>
                <w:sz w:val="16"/>
                <w:szCs w:val="16"/>
                <w:vertAlign w:val="superscript"/>
              </w:rPr>
              <w:t>,3</w:t>
            </w:r>
            <w:r w:rsidR="008E6510">
              <w:rPr>
                <w:rFonts w:ascii="Arial" w:hAnsi="Arial" w:cs="Arial"/>
                <w:sz w:val="16"/>
                <w:szCs w:val="16"/>
                <w:vertAlign w:val="superscript"/>
              </w:rPr>
              <w:t>5</w:t>
            </w:r>
          </w:p>
        </w:tc>
      </w:tr>
      <w:tr w:rsidR="00BA7DCB" w:rsidRPr="00BA7DCB" w:rsidTr="00A67F26">
        <w:trPr>
          <w:gridAfter w:val="1"/>
          <w:wAfter w:w="19" w:type="dxa"/>
          <w:trHeight w:val="247"/>
        </w:trPr>
        <w:tc>
          <w:tcPr>
            <w:tcW w:w="710" w:type="dxa"/>
            <w:gridSpan w:val="2"/>
            <w:vAlign w:val="center"/>
          </w:tcPr>
          <w:p w:rsidR="00BA7DCB" w:rsidRDefault="00394CE3" w:rsidP="00CB41D7">
            <w:pPr>
              <w:jc w:val="center"/>
              <w:rPr>
                <w:rFonts w:ascii="Arial" w:hAnsi="Arial" w:cs="Arial"/>
                <w:sz w:val="16"/>
                <w:szCs w:val="16"/>
              </w:rPr>
            </w:pPr>
            <w:r>
              <w:rPr>
                <w:rFonts w:ascii="Arial" w:hAnsi="Arial" w:cs="Arial"/>
                <w:sz w:val="16"/>
                <w:szCs w:val="16"/>
              </w:rPr>
              <w:t>9</w:t>
            </w:r>
            <w:r w:rsidR="00BA7DCB">
              <w:rPr>
                <w:rFonts w:ascii="Arial" w:hAnsi="Arial" w:cs="Arial"/>
                <w:sz w:val="16"/>
                <w:szCs w:val="16"/>
              </w:rPr>
              <w:t>.2</w:t>
            </w:r>
          </w:p>
        </w:tc>
        <w:tc>
          <w:tcPr>
            <w:tcW w:w="4392" w:type="dxa"/>
            <w:gridSpan w:val="2"/>
            <w:vAlign w:val="center"/>
          </w:tcPr>
          <w:p w:rsidR="005330C1" w:rsidRDefault="00BA7DCB" w:rsidP="008E6510">
            <w:pPr>
              <w:rPr>
                <w:rFonts w:ascii="Arial" w:hAnsi="Arial" w:cs="Arial"/>
                <w:sz w:val="16"/>
                <w:szCs w:val="16"/>
              </w:rPr>
            </w:pPr>
            <w:r w:rsidRPr="00FF6EFD">
              <w:rPr>
                <w:rFonts w:ascii="Arial" w:hAnsi="Arial" w:cs="Arial"/>
                <w:sz w:val="16"/>
                <w:szCs w:val="16"/>
              </w:rPr>
              <w:t xml:space="preserve">Выпуск/замена (в связи с окончанием срока действия) </w:t>
            </w:r>
            <w:r>
              <w:rPr>
                <w:rFonts w:ascii="Arial" w:hAnsi="Arial" w:cs="Arial"/>
                <w:sz w:val="16"/>
                <w:szCs w:val="16"/>
              </w:rPr>
              <w:t>основной/</w:t>
            </w:r>
            <w:r w:rsidR="00E31B6E">
              <w:rPr>
                <w:rFonts w:ascii="Arial" w:hAnsi="Arial" w:cs="Arial"/>
                <w:sz w:val="16"/>
                <w:szCs w:val="16"/>
              </w:rPr>
              <w:t>дополнительной</w:t>
            </w:r>
            <w:r w:rsidR="00E31B6E">
              <w:rPr>
                <w:rFonts w:ascii="Arial" w:hAnsi="Arial" w:cs="Arial"/>
                <w:sz w:val="16"/>
                <w:szCs w:val="16"/>
                <w:vertAlign w:val="superscript"/>
              </w:rPr>
              <w:t>3</w:t>
            </w:r>
            <w:r w:rsidR="008E6510">
              <w:rPr>
                <w:rFonts w:ascii="Arial" w:hAnsi="Arial" w:cs="Arial"/>
                <w:sz w:val="16"/>
                <w:szCs w:val="16"/>
                <w:vertAlign w:val="superscript"/>
              </w:rPr>
              <w:t>3</w:t>
            </w:r>
            <w:r w:rsidR="00E31B6E">
              <w:rPr>
                <w:rFonts w:ascii="Arial" w:hAnsi="Arial" w:cs="Arial"/>
                <w:sz w:val="16"/>
                <w:szCs w:val="16"/>
              </w:rPr>
              <w:t xml:space="preserve"> </w:t>
            </w:r>
            <w:r w:rsidRPr="00FF6EFD">
              <w:rPr>
                <w:rFonts w:ascii="Arial" w:hAnsi="Arial" w:cs="Arial"/>
                <w:sz w:val="16"/>
                <w:szCs w:val="16"/>
              </w:rPr>
              <w:t xml:space="preserve">кредитной карты </w:t>
            </w:r>
            <w:proofErr w:type="spellStart"/>
            <w:r>
              <w:rPr>
                <w:rFonts w:ascii="Arial" w:hAnsi="Arial" w:cs="Arial"/>
                <w:b/>
                <w:sz w:val="16"/>
                <w:szCs w:val="16"/>
                <w:lang w:val="en-US"/>
              </w:rPr>
              <w:t>Mastercard</w:t>
            </w:r>
            <w:proofErr w:type="spellEnd"/>
            <w:r>
              <w:rPr>
                <w:rFonts w:ascii="Arial" w:hAnsi="Arial" w:cs="Arial"/>
                <w:b/>
                <w:sz w:val="16"/>
                <w:szCs w:val="16"/>
              </w:rPr>
              <w:t xml:space="preserve"> с </w:t>
            </w:r>
            <w:r>
              <w:rPr>
                <w:rFonts w:ascii="Arial" w:hAnsi="Arial" w:cs="Arial"/>
                <w:b/>
                <w:sz w:val="16"/>
                <w:szCs w:val="16"/>
                <w:lang w:val="en-US"/>
              </w:rPr>
              <w:t>cash</w:t>
            </w:r>
            <w:r w:rsidRPr="00362271">
              <w:rPr>
                <w:rFonts w:ascii="Arial" w:hAnsi="Arial" w:cs="Arial"/>
                <w:b/>
                <w:sz w:val="16"/>
                <w:szCs w:val="16"/>
              </w:rPr>
              <w:t>-</w:t>
            </w:r>
            <w:r>
              <w:rPr>
                <w:rFonts w:ascii="Arial" w:hAnsi="Arial" w:cs="Arial"/>
                <w:b/>
                <w:sz w:val="16"/>
                <w:szCs w:val="16"/>
                <w:lang w:val="en-US"/>
              </w:rPr>
              <w:t>back</w:t>
            </w:r>
            <w:r w:rsidRPr="00362271">
              <w:rPr>
                <w:rFonts w:ascii="Arial" w:hAnsi="Arial" w:cs="Arial"/>
                <w:b/>
                <w:sz w:val="16"/>
                <w:szCs w:val="16"/>
              </w:rPr>
              <w:t xml:space="preserve"> </w:t>
            </w:r>
            <w:r w:rsidR="00E31B6E">
              <w:rPr>
                <w:rFonts w:ascii="Arial" w:hAnsi="Arial" w:cs="Arial"/>
                <w:b/>
                <w:sz w:val="16"/>
                <w:szCs w:val="16"/>
                <w:vertAlign w:val="superscript"/>
              </w:rPr>
              <w:t>3</w:t>
            </w:r>
            <w:r w:rsidR="008E6510">
              <w:rPr>
                <w:rFonts w:ascii="Arial" w:hAnsi="Arial" w:cs="Arial"/>
                <w:b/>
                <w:sz w:val="16"/>
                <w:szCs w:val="16"/>
                <w:vertAlign w:val="superscript"/>
              </w:rPr>
              <w:t>6</w:t>
            </w:r>
            <w:r w:rsidR="00E31B6E" w:rsidRPr="00362271">
              <w:rPr>
                <w:rFonts w:ascii="Arial" w:hAnsi="Arial" w:cs="Arial"/>
                <w:b/>
                <w:sz w:val="16"/>
                <w:szCs w:val="16"/>
                <w:vertAlign w:val="superscript"/>
              </w:rPr>
              <w:t xml:space="preserve"> </w:t>
            </w:r>
            <w:r w:rsidRPr="0061273D">
              <w:rPr>
                <w:rFonts w:ascii="Arial" w:hAnsi="Arial" w:cs="Arial"/>
                <w:sz w:val="16"/>
                <w:szCs w:val="16"/>
              </w:rPr>
              <w:t>(д</w:t>
            </w:r>
            <w:r w:rsidRPr="00362271">
              <w:rPr>
                <w:rFonts w:ascii="Arial" w:hAnsi="Arial" w:cs="Arial"/>
                <w:sz w:val="16"/>
                <w:szCs w:val="16"/>
              </w:rPr>
              <w:t>ополнительно к комиссии согласно п.</w:t>
            </w:r>
            <w:r w:rsidR="00BF4986">
              <w:rPr>
                <w:rFonts w:ascii="Arial" w:hAnsi="Arial" w:cs="Arial"/>
                <w:sz w:val="16"/>
                <w:szCs w:val="16"/>
              </w:rPr>
              <w:t>9</w:t>
            </w:r>
            <w:r w:rsidRPr="00362271">
              <w:rPr>
                <w:rFonts w:ascii="Arial" w:hAnsi="Arial" w:cs="Arial"/>
                <w:sz w:val="16"/>
                <w:szCs w:val="16"/>
              </w:rPr>
              <w:t>.1.)</w:t>
            </w:r>
          </w:p>
        </w:tc>
        <w:tc>
          <w:tcPr>
            <w:tcW w:w="3681" w:type="dxa"/>
            <w:gridSpan w:val="3"/>
            <w:vAlign w:val="center"/>
          </w:tcPr>
          <w:p w:rsidR="00BA7DCB" w:rsidRPr="00FF6EFD" w:rsidRDefault="00BA7DCB" w:rsidP="006C5F10">
            <w:pPr>
              <w:ind w:left="-66" w:right="-116"/>
              <w:jc w:val="center"/>
              <w:rPr>
                <w:rFonts w:ascii="Arial" w:hAnsi="Arial" w:cs="Arial"/>
                <w:sz w:val="16"/>
                <w:szCs w:val="16"/>
              </w:rPr>
            </w:pPr>
            <w:r>
              <w:rPr>
                <w:rFonts w:ascii="Arial" w:hAnsi="Arial" w:cs="Arial"/>
                <w:sz w:val="16"/>
                <w:szCs w:val="16"/>
              </w:rPr>
              <w:t>не применяется</w:t>
            </w:r>
          </w:p>
        </w:tc>
        <w:tc>
          <w:tcPr>
            <w:tcW w:w="1991" w:type="dxa"/>
            <w:vAlign w:val="center"/>
          </w:tcPr>
          <w:p w:rsidR="00BA7DCB" w:rsidRDefault="00BA7DCB" w:rsidP="006C5F10">
            <w:pPr>
              <w:jc w:val="center"/>
              <w:rPr>
                <w:rFonts w:ascii="Arial" w:hAnsi="Arial" w:cs="Arial"/>
                <w:sz w:val="16"/>
                <w:szCs w:val="16"/>
              </w:rPr>
            </w:pPr>
            <w:r>
              <w:rPr>
                <w:rFonts w:ascii="Arial" w:hAnsi="Arial" w:cs="Arial"/>
                <w:sz w:val="16"/>
                <w:szCs w:val="16"/>
                <w:lang w:val="en-US"/>
              </w:rPr>
              <w:t xml:space="preserve">9 000 </w:t>
            </w:r>
            <w:r>
              <w:rPr>
                <w:rFonts w:ascii="Arial" w:hAnsi="Arial" w:cs="Arial"/>
                <w:sz w:val="16"/>
                <w:szCs w:val="16"/>
              </w:rPr>
              <w:t>руб.</w:t>
            </w:r>
          </w:p>
        </w:tc>
      </w:tr>
      <w:tr w:rsidR="00BA7DCB" w:rsidRPr="00BA7DCB" w:rsidTr="00A67F26">
        <w:trPr>
          <w:gridAfter w:val="1"/>
          <w:wAfter w:w="19" w:type="dxa"/>
          <w:trHeight w:val="247"/>
        </w:trPr>
        <w:tc>
          <w:tcPr>
            <w:tcW w:w="710" w:type="dxa"/>
            <w:gridSpan w:val="2"/>
            <w:vAlign w:val="center"/>
          </w:tcPr>
          <w:p w:rsidR="00BA7DCB" w:rsidRDefault="00394CE3" w:rsidP="00CB41D7">
            <w:pPr>
              <w:jc w:val="center"/>
              <w:rPr>
                <w:rFonts w:ascii="Arial" w:hAnsi="Arial" w:cs="Arial"/>
                <w:sz w:val="16"/>
                <w:szCs w:val="16"/>
              </w:rPr>
            </w:pPr>
            <w:r>
              <w:rPr>
                <w:rFonts w:ascii="Arial" w:hAnsi="Arial" w:cs="Arial"/>
                <w:sz w:val="16"/>
                <w:szCs w:val="16"/>
              </w:rPr>
              <w:t>9</w:t>
            </w:r>
            <w:r w:rsidR="00BA7DCB">
              <w:rPr>
                <w:rFonts w:ascii="Arial" w:hAnsi="Arial" w:cs="Arial"/>
                <w:sz w:val="16"/>
                <w:szCs w:val="16"/>
              </w:rPr>
              <w:t>.3</w:t>
            </w:r>
          </w:p>
        </w:tc>
        <w:tc>
          <w:tcPr>
            <w:tcW w:w="4392" w:type="dxa"/>
            <w:gridSpan w:val="2"/>
            <w:vAlign w:val="center"/>
          </w:tcPr>
          <w:p w:rsidR="005330C1" w:rsidRDefault="00BA7DCB" w:rsidP="008E6510">
            <w:pPr>
              <w:rPr>
                <w:rFonts w:ascii="Arial" w:hAnsi="Arial" w:cs="Arial"/>
                <w:sz w:val="16"/>
                <w:szCs w:val="16"/>
              </w:rPr>
            </w:pPr>
            <w:r w:rsidRPr="00280C0D">
              <w:rPr>
                <w:rFonts w:ascii="Arial" w:hAnsi="Arial" w:cs="Arial"/>
                <w:sz w:val="16"/>
                <w:szCs w:val="16"/>
              </w:rPr>
              <w:t xml:space="preserve">Годовое обслуживание  </w:t>
            </w:r>
            <w:r>
              <w:rPr>
                <w:rFonts w:ascii="Arial" w:hAnsi="Arial" w:cs="Arial"/>
                <w:sz w:val="16"/>
                <w:szCs w:val="16"/>
              </w:rPr>
              <w:t>основной/</w:t>
            </w:r>
            <w:r w:rsidR="00E31B6E">
              <w:rPr>
                <w:rFonts w:ascii="Arial" w:hAnsi="Arial" w:cs="Arial"/>
                <w:sz w:val="16"/>
                <w:szCs w:val="16"/>
              </w:rPr>
              <w:t>дополнительной</w:t>
            </w:r>
            <w:r w:rsidR="008D01C2">
              <w:rPr>
                <w:rFonts w:ascii="Arial" w:hAnsi="Arial" w:cs="Arial"/>
                <w:sz w:val="16"/>
                <w:szCs w:val="16"/>
                <w:vertAlign w:val="superscript"/>
              </w:rPr>
              <w:t>3</w:t>
            </w:r>
            <w:r w:rsidR="00646D6E">
              <w:rPr>
                <w:rFonts w:ascii="Arial" w:hAnsi="Arial" w:cs="Arial"/>
                <w:sz w:val="16"/>
                <w:szCs w:val="16"/>
                <w:vertAlign w:val="superscript"/>
              </w:rPr>
              <w:t>4</w:t>
            </w:r>
            <w:r w:rsidR="00E31B6E">
              <w:rPr>
                <w:rFonts w:ascii="Arial" w:hAnsi="Arial" w:cs="Arial"/>
                <w:sz w:val="16"/>
                <w:szCs w:val="16"/>
              </w:rPr>
              <w:t xml:space="preserve"> </w:t>
            </w:r>
            <w:r>
              <w:rPr>
                <w:rFonts w:ascii="Arial" w:hAnsi="Arial" w:cs="Arial"/>
                <w:sz w:val="16"/>
                <w:szCs w:val="16"/>
              </w:rPr>
              <w:t xml:space="preserve">кредитной </w:t>
            </w:r>
            <w:r w:rsidRPr="00280C0D">
              <w:rPr>
                <w:rFonts w:ascii="Arial" w:hAnsi="Arial" w:cs="Arial"/>
                <w:sz w:val="16"/>
                <w:szCs w:val="16"/>
              </w:rPr>
              <w:t xml:space="preserve"> карты </w:t>
            </w:r>
            <w:r>
              <w:rPr>
                <w:rFonts w:ascii="Arial" w:hAnsi="Arial" w:cs="Arial"/>
                <w:sz w:val="16"/>
                <w:szCs w:val="16"/>
              </w:rPr>
              <w:t xml:space="preserve"> </w:t>
            </w:r>
            <w:proofErr w:type="spellStart"/>
            <w:r w:rsidR="00E31B6E">
              <w:rPr>
                <w:rFonts w:ascii="Arial" w:hAnsi="Arial" w:cs="Arial"/>
                <w:sz w:val="16"/>
                <w:szCs w:val="16"/>
                <w:lang w:val="en-US"/>
              </w:rPr>
              <w:t>Mastercard</w:t>
            </w:r>
            <w:proofErr w:type="spellEnd"/>
            <w:r w:rsidR="00E31B6E">
              <w:rPr>
                <w:rFonts w:ascii="Arial" w:hAnsi="Arial" w:cs="Arial"/>
                <w:sz w:val="16"/>
                <w:szCs w:val="16"/>
                <w:vertAlign w:val="superscript"/>
              </w:rPr>
              <w:t>3</w:t>
            </w:r>
            <w:r w:rsidR="008E6510">
              <w:rPr>
                <w:rFonts w:ascii="Arial" w:hAnsi="Arial" w:cs="Arial"/>
                <w:sz w:val="16"/>
                <w:szCs w:val="16"/>
                <w:vertAlign w:val="superscript"/>
              </w:rPr>
              <w:t>4</w:t>
            </w:r>
          </w:p>
        </w:tc>
        <w:tc>
          <w:tcPr>
            <w:tcW w:w="3681" w:type="dxa"/>
            <w:gridSpan w:val="3"/>
            <w:vAlign w:val="center"/>
          </w:tcPr>
          <w:p w:rsidR="00BA7DCB" w:rsidRPr="00FF6EFD" w:rsidRDefault="00BA7DCB" w:rsidP="006C5F10">
            <w:pPr>
              <w:ind w:left="-66" w:right="-116"/>
              <w:jc w:val="center"/>
              <w:rPr>
                <w:rFonts w:ascii="Arial" w:hAnsi="Arial" w:cs="Arial"/>
                <w:sz w:val="16"/>
                <w:szCs w:val="16"/>
              </w:rPr>
            </w:pPr>
            <w:r w:rsidRPr="00C120DF">
              <w:rPr>
                <w:rFonts w:ascii="Arial" w:hAnsi="Arial" w:cs="Arial"/>
                <w:sz w:val="16"/>
                <w:szCs w:val="16"/>
              </w:rPr>
              <w:t>не применяется</w:t>
            </w:r>
          </w:p>
        </w:tc>
        <w:tc>
          <w:tcPr>
            <w:tcW w:w="1991" w:type="dxa"/>
            <w:vAlign w:val="center"/>
          </w:tcPr>
          <w:p w:rsidR="005330C1" w:rsidRDefault="00BA7DCB" w:rsidP="008E6510">
            <w:pPr>
              <w:jc w:val="center"/>
              <w:rPr>
                <w:rFonts w:ascii="Arial" w:hAnsi="Arial" w:cs="Arial"/>
                <w:sz w:val="16"/>
                <w:szCs w:val="16"/>
              </w:rPr>
            </w:pPr>
            <w:r w:rsidRPr="007550FC">
              <w:rPr>
                <w:rFonts w:ascii="Arial" w:hAnsi="Arial" w:cs="Arial"/>
                <w:sz w:val="16"/>
                <w:szCs w:val="16"/>
              </w:rPr>
              <w:t>3</w:t>
            </w:r>
            <w:r>
              <w:rPr>
                <w:rFonts w:ascii="Arial" w:hAnsi="Arial" w:cs="Arial"/>
                <w:sz w:val="16"/>
                <w:szCs w:val="16"/>
              </w:rPr>
              <w:t xml:space="preserve"> </w:t>
            </w:r>
            <w:r w:rsidRPr="007550FC">
              <w:rPr>
                <w:rFonts w:ascii="Arial" w:hAnsi="Arial" w:cs="Arial"/>
                <w:sz w:val="16"/>
                <w:szCs w:val="16"/>
              </w:rPr>
              <w:t xml:space="preserve">500 руб. в </w:t>
            </w:r>
            <w:r w:rsidR="00E31B6E" w:rsidRPr="007550FC">
              <w:rPr>
                <w:rFonts w:ascii="Arial" w:hAnsi="Arial" w:cs="Arial"/>
                <w:sz w:val="16"/>
                <w:szCs w:val="16"/>
              </w:rPr>
              <w:t>год</w:t>
            </w:r>
            <w:r w:rsidR="00E31B6E">
              <w:rPr>
                <w:rFonts w:ascii="Arial" w:hAnsi="Arial" w:cs="Arial"/>
                <w:sz w:val="16"/>
                <w:szCs w:val="16"/>
                <w:vertAlign w:val="superscript"/>
              </w:rPr>
              <w:t>3</w:t>
            </w:r>
            <w:r w:rsidR="008E6510">
              <w:rPr>
                <w:rFonts w:ascii="Arial" w:hAnsi="Arial" w:cs="Arial"/>
                <w:sz w:val="16"/>
                <w:szCs w:val="16"/>
                <w:vertAlign w:val="superscript"/>
              </w:rPr>
              <w:t>7</w:t>
            </w:r>
          </w:p>
        </w:tc>
      </w:tr>
      <w:tr w:rsidR="00DA4A6C" w:rsidRPr="00BA7DCB" w:rsidTr="00A67F26">
        <w:trPr>
          <w:gridAfter w:val="1"/>
          <w:wAfter w:w="19" w:type="dxa"/>
          <w:trHeight w:val="247"/>
        </w:trPr>
        <w:tc>
          <w:tcPr>
            <w:tcW w:w="710" w:type="dxa"/>
            <w:gridSpan w:val="2"/>
            <w:vAlign w:val="center"/>
          </w:tcPr>
          <w:p w:rsidR="00DA4A6C" w:rsidRDefault="00394CE3" w:rsidP="00CB41D7">
            <w:pPr>
              <w:jc w:val="center"/>
              <w:rPr>
                <w:rFonts w:ascii="Arial" w:hAnsi="Arial" w:cs="Arial"/>
                <w:sz w:val="16"/>
                <w:szCs w:val="16"/>
              </w:rPr>
            </w:pPr>
            <w:r>
              <w:rPr>
                <w:rFonts w:ascii="Arial" w:hAnsi="Arial" w:cs="Arial"/>
                <w:sz w:val="16"/>
                <w:szCs w:val="16"/>
              </w:rPr>
              <w:t>9</w:t>
            </w:r>
            <w:r w:rsidR="00DA4A6C">
              <w:rPr>
                <w:rFonts w:ascii="Arial" w:hAnsi="Arial" w:cs="Arial"/>
                <w:sz w:val="16"/>
                <w:szCs w:val="16"/>
              </w:rPr>
              <w:t>.4</w:t>
            </w:r>
          </w:p>
        </w:tc>
        <w:tc>
          <w:tcPr>
            <w:tcW w:w="4392" w:type="dxa"/>
            <w:gridSpan w:val="2"/>
          </w:tcPr>
          <w:p w:rsidR="005330C1" w:rsidRDefault="00DA4A6C" w:rsidP="008E6510">
            <w:pPr>
              <w:rPr>
                <w:rFonts w:ascii="Arial" w:hAnsi="Arial" w:cs="Arial"/>
                <w:sz w:val="16"/>
                <w:szCs w:val="16"/>
              </w:rPr>
            </w:pPr>
            <w:proofErr w:type="spellStart"/>
            <w:r w:rsidRPr="00FF6EFD">
              <w:rPr>
                <w:rFonts w:ascii="Arial" w:hAnsi="Arial" w:cs="Arial"/>
                <w:sz w:val="16"/>
                <w:szCs w:val="16"/>
              </w:rPr>
              <w:t>Перевыпуск</w:t>
            </w:r>
            <w:proofErr w:type="spellEnd"/>
            <w:r w:rsidRPr="00FF6EFD">
              <w:rPr>
                <w:rFonts w:ascii="Arial" w:hAnsi="Arial" w:cs="Arial"/>
                <w:sz w:val="16"/>
                <w:szCs w:val="16"/>
              </w:rPr>
              <w:t xml:space="preserve"> </w:t>
            </w:r>
            <w:r>
              <w:rPr>
                <w:rFonts w:ascii="Arial" w:hAnsi="Arial" w:cs="Arial"/>
                <w:sz w:val="16"/>
                <w:szCs w:val="16"/>
              </w:rPr>
              <w:t>основной/</w:t>
            </w:r>
            <w:r w:rsidR="00E31B6E">
              <w:rPr>
                <w:rFonts w:ascii="Arial" w:hAnsi="Arial" w:cs="Arial"/>
                <w:sz w:val="16"/>
                <w:szCs w:val="16"/>
              </w:rPr>
              <w:t>дополнительной</w:t>
            </w:r>
            <w:r w:rsidR="00E31B6E">
              <w:rPr>
                <w:rFonts w:ascii="Arial" w:hAnsi="Arial" w:cs="Arial"/>
                <w:sz w:val="16"/>
                <w:szCs w:val="16"/>
                <w:vertAlign w:val="superscript"/>
              </w:rPr>
              <w:t>3</w:t>
            </w:r>
            <w:r w:rsidR="008E6510">
              <w:rPr>
                <w:rFonts w:ascii="Arial" w:hAnsi="Arial" w:cs="Arial"/>
                <w:sz w:val="16"/>
                <w:szCs w:val="16"/>
                <w:vertAlign w:val="superscript"/>
              </w:rPr>
              <w:t>3</w:t>
            </w:r>
            <w:r w:rsidR="00E31B6E">
              <w:rPr>
                <w:rFonts w:ascii="Arial" w:hAnsi="Arial" w:cs="Arial"/>
                <w:sz w:val="16"/>
                <w:szCs w:val="16"/>
              </w:rPr>
              <w:t xml:space="preserve"> </w:t>
            </w:r>
            <w:r w:rsidRPr="00FF6EFD">
              <w:rPr>
                <w:rFonts w:ascii="Arial" w:hAnsi="Arial" w:cs="Arial"/>
                <w:sz w:val="16"/>
                <w:szCs w:val="16"/>
              </w:rPr>
              <w:t>кредитной карты</w:t>
            </w:r>
            <w:r w:rsidRPr="00FF6EFD">
              <w:rPr>
                <w:rFonts w:ascii="Arial" w:hAnsi="Arial" w:cs="Arial"/>
                <w:b/>
                <w:sz w:val="16"/>
                <w:szCs w:val="16"/>
              </w:rPr>
              <w:t xml:space="preserve"> </w:t>
            </w:r>
            <w:proofErr w:type="spellStart"/>
            <w:r>
              <w:rPr>
                <w:rFonts w:ascii="Arial" w:hAnsi="Arial" w:cs="Arial"/>
                <w:b/>
                <w:sz w:val="16"/>
                <w:szCs w:val="16"/>
                <w:lang w:val="en-US"/>
              </w:rPr>
              <w:t>Mastercard</w:t>
            </w:r>
            <w:proofErr w:type="spellEnd"/>
            <w:r w:rsidRPr="00FF6EFD">
              <w:rPr>
                <w:rFonts w:ascii="Arial" w:hAnsi="Arial" w:cs="Arial"/>
                <w:b/>
                <w:sz w:val="16"/>
                <w:szCs w:val="16"/>
              </w:rPr>
              <w:t xml:space="preserve"> </w:t>
            </w:r>
            <w:r w:rsidRPr="00FF6EFD">
              <w:rPr>
                <w:rFonts w:ascii="Arial" w:hAnsi="Arial" w:cs="Arial"/>
                <w:sz w:val="16"/>
                <w:szCs w:val="16"/>
              </w:rPr>
              <w:t xml:space="preserve">в связи с повреждением, утратой карты или </w:t>
            </w:r>
            <w:proofErr w:type="spellStart"/>
            <w:r w:rsidRPr="00FF6EFD">
              <w:rPr>
                <w:rFonts w:ascii="Arial" w:hAnsi="Arial" w:cs="Arial"/>
                <w:sz w:val="16"/>
                <w:szCs w:val="16"/>
              </w:rPr>
              <w:t>ПИН-кода</w:t>
            </w:r>
            <w:proofErr w:type="spellEnd"/>
            <w:r w:rsidRPr="00FF6EFD">
              <w:rPr>
                <w:rFonts w:ascii="Arial" w:hAnsi="Arial" w:cs="Arial"/>
                <w:sz w:val="16"/>
                <w:szCs w:val="16"/>
              </w:rPr>
              <w:t xml:space="preserve">, </w:t>
            </w:r>
            <w:r>
              <w:rPr>
                <w:rFonts w:ascii="Arial" w:hAnsi="Arial" w:cs="Arial"/>
                <w:sz w:val="16"/>
                <w:szCs w:val="16"/>
              </w:rPr>
              <w:t>выходом из строя (за исключением случаев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w:t>
            </w:r>
            <w:r w:rsidRPr="00FF6EFD">
              <w:rPr>
                <w:rFonts w:ascii="Arial" w:hAnsi="Arial" w:cs="Arial"/>
                <w:sz w:val="16"/>
                <w:szCs w:val="16"/>
              </w:rPr>
              <w:t>, изменением ФИО держателя</w:t>
            </w:r>
          </w:p>
        </w:tc>
        <w:tc>
          <w:tcPr>
            <w:tcW w:w="1841" w:type="dxa"/>
            <w:gridSpan w:val="2"/>
            <w:vAlign w:val="center"/>
          </w:tcPr>
          <w:p w:rsidR="00DA4A6C" w:rsidRDefault="00DA4A6C" w:rsidP="006C5F10">
            <w:pPr>
              <w:ind w:left="-37" w:right="-58"/>
              <w:jc w:val="center"/>
              <w:rPr>
                <w:rFonts w:ascii="Arial" w:hAnsi="Arial" w:cs="Arial"/>
                <w:sz w:val="16"/>
                <w:szCs w:val="16"/>
              </w:rPr>
            </w:pPr>
            <w:r>
              <w:rPr>
                <w:rFonts w:ascii="Arial" w:hAnsi="Arial" w:cs="Arial"/>
                <w:sz w:val="16"/>
                <w:szCs w:val="16"/>
              </w:rPr>
              <w:t>3</w:t>
            </w:r>
            <w:r w:rsidRPr="00FF6EFD">
              <w:rPr>
                <w:rFonts w:ascii="Arial" w:hAnsi="Arial" w:cs="Arial"/>
                <w:sz w:val="16"/>
                <w:szCs w:val="16"/>
              </w:rPr>
              <w:t>50 руб.</w:t>
            </w:r>
          </w:p>
        </w:tc>
        <w:tc>
          <w:tcPr>
            <w:tcW w:w="1840" w:type="dxa"/>
            <w:vAlign w:val="center"/>
          </w:tcPr>
          <w:p w:rsidR="00DA4A6C" w:rsidRPr="00FF6EFD" w:rsidRDefault="00DA4A6C" w:rsidP="006C5F10">
            <w:pPr>
              <w:ind w:left="-66" w:right="-116"/>
              <w:jc w:val="center"/>
              <w:rPr>
                <w:rFonts w:ascii="Arial" w:hAnsi="Arial" w:cs="Arial"/>
                <w:sz w:val="16"/>
                <w:szCs w:val="16"/>
              </w:rPr>
            </w:pPr>
            <w:r w:rsidRPr="00FF6EFD">
              <w:rPr>
                <w:rFonts w:ascii="Arial" w:hAnsi="Arial" w:cs="Arial"/>
                <w:sz w:val="16"/>
                <w:szCs w:val="16"/>
              </w:rPr>
              <w:t>2</w:t>
            </w:r>
            <w:r>
              <w:rPr>
                <w:rFonts w:ascii="Arial" w:hAnsi="Arial" w:cs="Arial"/>
                <w:sz w:val="16"/>
                <w:szCs w:val="16"/>
              </w:rPr>
              <w:t xml:space="preserve"> </w:t>
            </w:r>
            <w:r w:rsidRPr="00FF6EFD">
              <w:rPr>
                <w:rFonts w:ascii="Arial" w:hAnsi="Arial" w:cs="Arial"/>
                <w:sz w:val="16"/>
                <w:szCs w:val="16"/>
              </w:rPr>
              <w:t>000 руб.</w:t>
            </w:r>
          </w:p>
        </w:tc>
        <w:tc>
          <w:tcPr>
            <w:tcW w:w="1991" w:type="dxa"/>
            <w:vAlign w:val="center"/>
          </w:tcPr>
          <w:p w:rsidR="00DA4A6C" w:rsidRDefault="00DA4A6C" w:rsidP="006C5F10">
            <w:pPr>
              <w:jc w:val="center"/>
              <w:rPr>
                <w:rFonts w:ascii="Arial" w:hAnsi="Arial" w:cs="Arial"/>
                <w:sz w:val="16"/>
                <w:szCs w:val="16"/>
              </w:rPr>
            </w:pPr>
            <w:r>
              <w:rPr>
                <w:rFonts w:ascii="Arial" w:hAnsi="Arial" w:cs="Arial"/>
                <w:sz w:val="16"/>
                <w:szCs w:val="16"/>
              </w:rPr>
              <w:t>2 500 руб.</w:t>
            </w:r>
          </w:p>
        </w:tc>
      </w:tr>
      <w:tr w:rsidR="00552584" w:rsidRPr="00BA7DCB" w:rsidTr="00A67F26">
        <w:trPr>
          <w:gridAfter w:val="1"/>
          <w:wAfter w:w="19" w:type="dxa"/>
          <w:trHeight w:val="247"/>
        </w:trPr>
        <w:tc>
          <w:tcPr>
            <w:tcW w:w="710" w:type="dxa"/>
            <w:gridSpan w:val="2"/>
            <w:vAlign w:val="center"/>
          </w:tcPr>
          <w:p w:rsidR="00552584" w:rsidRPr="00B30A68" w:rsidRDefault="00394CE3" w:rsidP="00CB41D7">
            <w:pPr>
              <w:jc w:val="center"/>
              <w:rPr>
                <w:rFonts w:ascii="Arial" w:hAnsi="Arial" w:cs="Arial"/>
                <w:sz w:val="16"/>
                <w:szCs w:val="16"/>
              </w:rPr>
            </w:pPr>
            <w:r w:rsidRPr="00B30A68">
              <w:rPr>
                <w:rFonts w:ascii="Arial" w:hAnsi="Arial" w:cs="Arial"/>
                <w:sz w:val="16"/>
                <w:szCs w:val="16"/>
              </w:rPr>
              <w:t>9</w:t>
            </w:r>
            <w:r w:rsidR="00552584" w:rsidRPr="00B30A68">
              <w:rPr>
                <w:rFonts w:ascii="Arial" w:hAnsi="Arial" w:cs="Arial"/>
                <w:sz w:val="16"/>
                <w:szCs w:val="16"/>
              </w:rPr>
              <w:t>.5.</w:t>
            </w:r>
          </w:p>
        </w:tc>
        <w:tc>
          <w:tcPr>
            <w:tcW w:w="4392" w:type="dxa"/>
            <w:gridSpan w:val="2"/>
            <w:vAlign w:val="center"/>
          </w:tcPr>
          <w:p w:rsidR="005B1BDF" w:rsidRDefault="00552584" w:rsidP="008E6510">
            <w:pPr>
              <w:rPr>
                <w:rFonts w:ascii="Arial" w:hAnsi="Arial" w:cs="Arial"/>
                <w:b/>
                <w:sz w:val="16"/>
                <w:szCs w:val="16"/>
              </w:rPr>
            </w:pPr>
            <w:r w:rsidRPr="00552584">
              <w:rPr>
                <w:rFonts w:ascii="Arial" w:hAnsi="Arial" w:cs="Arial"/>
                <w:sz w:val="16"/>
                <w:szCs w:val="16"/>
              </w:rPr>
              <w:t xml:space="preserve">Срочный выпуск / </w:t>
            </w:r>
            <w:proofErr w:type="spellStart"/>
            <w:r w:rsidRPr="00552584">
              <w:rPr>
                <w:rFonts w:ascii="Arial" w:hAnsi="Arial" w:cs="Arial"/>
                <w:sz w:val="16"/>
                <w:szCs w:val="16"/>
              </w:rPr>
              <w:t>перевыпуск</w:t>
            </w:r>
            <w:proofErr w:type="spellEnd"/>
            <w:r w:rsidRPr="00552584">
              <w:rPr>
                <w:rFonts w:ascii="Arial" w:hAnsi="Arial" w:cs="Arial"/>
                <w:sz w:val="16"/>
                <w:szCs w:val="16"/>
              </w:rPr>
              <w:t xml:space="preserve"> кредитной карты </w:t>
            </w:r>
            <w:proofErr w:type="spellStart"/>
            <w:r w:rsidRPr="00552584">
              <w:rPr>
                <w:rFonts w:ascii="Arial" w:hAnsi="Arial" w:cs="Arial"/>
                <w:sz w:val="16"/>
                <w:szCs w:val="16"/>
              </w:rPr>
              <w:t>Mastercard</w:t>
            </w:r>
            <w:proofErr w:type="spellEnd"/>
            <w:r w:rsidRPr="00552584">
              <w:rPr>
                <w:rFonts w:ascii="Arial" w:hAnsi="Arial" w:cs="Arial"/>
                <w:sz w:val="16"/>
                <w:szCs w:val="16"/>
              </w:rPr>
              <w:t xml:space="preserve"> в течение 2-х рабочих дней (дополнительно к комиссии согласно п. </w:t>
            </w:r>
            <w:r w:rsidR="00BF4986">
              <w:rPr>
                <w:rFonts w:ascii="Arial" w:hAnsi="Arial" w:cs="Arial"/>
                <w:sz w:val="16"/>
                <w:szCs w:val="16"/>
              </w:rPr>
              <w:t>9</w:t>
            </w:r>
            <w:r w:rsidRPr="00552584">
              <w:rPr>
                <w:rFonts w:ascii="Arial" w:hAnsi="Arial" w:cs="Arial"/>
                <w:sz w:val="16"/>
                <w:szCs w:val="16"/>
              </w:rPr>
              <w:t xml:space="preserve">.1., </w:t>
            </w:r>
            <w:r w:rsidR="00BF4986">
              <w:rPr>
                <w:rFonts w:ascii="Arial" w:hAnsi="Arial" w:cs="Arial"/>
                <w:sz w:val="16"/>
                <w:szCs w:val="16"/>
              </w:rPr>
              <w:t>9</w:t>
            </w:r>
            <w:r w:rsidRPr="00552584">
              <w:rPr>
                <w:rFonts w:ascii="Arial" w:hAnsi="Arial" w:cs="Arial"/>
                <w:sz w:val="16"/>
                <w:szCs w:val="16"/>
              </w:rPr>
              <w:t xml:space="preserve">.2., </w:t>
            </w:r>
            <w:r w:rsidR="00BF4986">
              <w:rPr>
                <w:rFonts w:ascii="Arial" w:hAnsi="Arial" w:cs="Arial"/>
                <w:sz w:val="16"/>
                <w:szCs w:val="16"/>
              </w:rPr>
              <w:t>9</w:t>
            </w:r>
            <w:r w:rsidRPr="00552584">
              <w:rPr>
                <w:rFonts w:ascii="Arial" w:hAnsi="Arial" w:cs="Arial"/>
                <w:sz w:val="16"/>
                <w:szCs w:val="16"/>
              </w:rPr>
              <w:t>.4.)</w:t>
            </w:r>
            <w:r w:rsidR="00085732" w:rsidRPr="00085732">
              <w:rPr>
                <w:rFonts w:ascii="Arial" w:hAnsi="Arial" w:cs="Arial"/>
                <w:sz w:val="16"/>
                <w:szCs w:val="16"/>
                <w:vertAlign w:val="superscript"/>
              </w:rPr>
              <w:t>3</w:t>
            </w:r>
            <w:r w:rsidR="008E6510">
              <w:rPr>
                <w:rFonts w:ascii="Arial" w:hAnsi="Arial" w:cs="Arial"/>
                <w:sz w:val="16"/>
                <w:szCs w:val="16"/>
                <w:vertAlign w:val="superscript"/>
              </w:rPr>
              <w:t>8</w:t>
            </w:r>
          </w:p>
        </w:tc>
        <w:tc>
          <w:tcPr>
            <w:tcW w:w="5672" w:type="dxa"/>
            <w:gridSpan w:val="4"/>
            <w:vAlign w:val="center"/>
          </w:tcPr>
          <w:p w:rsidR="00552584" w:rsidRDefault="00552584" w:rsidP="00552584">
            <w:pPr>
              <w:ind w:left="-66" w:right="-116"/>
              <w:jc w:val="center"/>
              <w:rPr>
                <w:rFonts w:ascii="Arial" w:hAnsi="Arial" w:cs="Arial"/>
                <w:sz w:val="16"/>
                <w:szCs w:val="16"/>
              </w:rPr>
            </w:pPr>
            <w:r w:rsidRPr="00552584">
              <w:rPr>
                <w:rFonts w:ascii="Arial" w:hAnsi="Arial" w:cs="Arial"/>
                <w:sz w:val="16"/>
                <w:szCs w:val="16"/>
              </w:rPr>
              <w:t>600 руб.</w:t>
            </w:r>
          </w:p>
        </w:tc>
      </w:tr>
      <w:tr w:rsidR="00DA4A6C" w:rsidRPr="00BA7DCB" w:rsidTr="00A67F26">
        <w:trPr>
          <w:gridAfter w:val="1"/>
          <w:wAfter w:w="19" w:type="dxa"/>
          <w:trHeight w:val="247"/>
        </w:trPr>
        <w:tc>
          <w:tcPr>
            <w:tcW w:w="710" w:type="dxa"/>
            <w:gridSpan w:val="2"/>
            <w:vAlign w:val="center"/>
          </w:tcPr>
          <w:p w:rsidR="00DA4A6C" w:rsidRPr="00B30A68" w:rsidRDefault="00394CE3" w:rsidP="00552584">
            <w:pPr>
              <w:jc w:val="center"/>
              <w:rPr>
                <w:rFonts w:ascii="Arial" w:hAnsi="Arial" w:cs="Arial"/>
                <w:sz w:val="16"/>
                <w:szCs w:val="16"/>
              </w:rPr>
            </w:pPr>
            <w:r w:rsidRPr="00B30A68">
              <w:rPr>
                <w:rFonts w:ascii="Arial" w:hAnsi="Arial" w:cs="Arial"/>
                <w:sz w:val="16"/>
                <w:szCs w:val="16"/>
              </w:rPr>
              <w:t>9</w:t>
            </w:r>
            <w:r w:rsidR="00DA4A6C" w:rsidRPr="00B30A68">
              <w:rPr>
                <w:rFonts w:ascii="Arial" w:hAnsi="Arial" w:cs="Arial"/>
                <w:sz w:val="16"/>
                <w:szCs w:val="16"/>
              </w:rPr>
              <w:t>.</w:t>
            </w:r>
            <w:r w:rsidR="00552584" w:rsidRPr="00B30A68">
              <w:rPr>
                <w:rFonts w:ascii="Arial" w:hAnsi="Arial" w:cs="Arial"/>
                <w:sz w:val="16"/>
                <w:szCs w:val="16"/>
              </w:rPr>
              <w:t>6</w:t>
            </w:r>
          </w:p>
        </w:tc>
        <w:tc>
          <w:tcPr>
            <w:tcW w:w="4392" w:type="dxa"/>
            <w:gridSpan w:val="2"/>
            <w:vAlign w:val="center"/>
          </w:tcPr>
          <w:p w:rsidR="00DA4A6C" w:rsidRPr="00FF6EFD" w:rsidRDefault="00DA4A6C" w:rsidP="00382197">
            <w:pPr>
              <w:rPr>
                <w:rFonts w:ascii="Arial" w:hAnsi="Arial" w:cs="Arial"/>
                <w:sz w:val="16"/>
                <w:szCs w:val="16"/>
              </w:rPr>
            </w:pPr>
            <w:r w:rsidRPr="00FF6EFD">
              <w:rPr>
                <w:rFonts w:ascii="Arial" w:hAnsi="Arial" w:cs="Arial"/>
                <w:b/>
                <w:sz w:val="16"/>
                <w:szCs w:val="16"/>
              </w:rPr>
              <w:t xml:space="preserve">Получение наличных денежных средств по картам </w:t>
            </w:r>
            <w:proofErr w:type="spellStart"/>
            <w:r>
              <w:rPr>
                <w:rFonts w:ascii="Arial" w:hAnsi="Arial" w:cs="Arial"/>
                <w:b/>
                <w:sz w:val="16"/>
                <w:szCs w:val="16"/>
                <w:lang w:val="en-US"/>
              </w:rPr>
              <w:t>Mastercard</w:t>
            </w:r>
            <w:proofErr w:type="spellEnd"/>
            <w:r w:rsidRPr="00FF6EFD">
              <w:rPr>
                <w:rFonts w:ascii="Arial" w:hAnsi="Arial" w:cs="Arial"/>
                <w:b/>
                <w:sz w:val="16"/>
                <w:szCs w:val="16"/>
              </w:rPr>
              <w:t xml:space="preserve"> Банка</w:t>
            </w:r>
          </w:p>
        </w:tc>
        <w:tc>
          <w:tcPr>
            <w:tcW w:w="5672" w:type="dxa"/>
            <w:gridSpan w:val="4"/>
            <w:vAlign w:val="center"/>
          </w:tcPr>
          <w:p w:rsidR="00DA4A6C" w:rsidRDefault="00DA4A6C" w:rsidP="006C5F10">
            <w:pPr>
              <w:jc w:val="center"/>
              <w:rPr>
                <w:rFonts w:ascii="Arial" w:hAnsi="Arial" w:cs="Arial"/>
                <w:sz w:val="16"/>
                <w:szCs w:val="16"/>
              </w:rPr>
            </w:pPr>
          </w:p>
        </w:tc>
      </w:tr>
      <w:tr w:rsidR="00DA4A6C" w:rsidRPr="005E48C7" w:rsidTr="00382197">
        <w:trPr>
          <w:gridAfter w:val="1"/>
          <w:wAfter w:w="19" w:type="dxa"/>
          <w:trHeight w:val="427"/>
        </w:trPr>
        <w:tc>
          <w:tcPr>
            <w:tcW w:w="710" w:type="dxa"/>
            <w:gridSpan w:val="2"/>
            <w:vAlign w:val="center"/>
          </w:tcPr>
          <w:p w:rsidR="00662D44" w:rsidRDefault="00394CE3" w:rsidP="00552584">
            <w:pPr>
              <w:jc w:val="center"/>
              <w:rPr>
                <w:rFonts w:ascii="Arial" w:hAnsi="Arial" w:cs="Arial"/>
                <w:sz w:val="16"/>
                <w:szCs w:val="16"/>
              </w:rPr>
            </w:pPr>
            <w:r>
              <w:rPr>
                <w:rFonts w:ascii="Arial" w:hAnsi="Arial" w:cs="Arial"/>
                <w:sz w:val="16"/>
                <w:szCs w:val="16"/>
              </w:rPr>
              <w:t>9</w:t>
            </w:r>
            <w:r w:rsidR="00E76AFB" w:rsidRPr="00E76AFB">
              <w:rPr>
                <w:rFonts w:ascii="Arial" w:hAnsi="Arial" w:cs="Arial"/>
                <w:sz w:val="16"/>
                <w:szCs w:val="16"/>
              </w:rPr>
              <w:t>.</w:t>
            </w:r>
            <w:r w:rsidR="00552584">
              <w:rPr>
                <w:rFonts w:ascii="Arial" w:hAnsi="Arial" w:cs="Arial"/>
                <w:sz w:val="16"/>
                <w:szCs w:val="16"/>
              </w:rPr>
              <w:t>6</w:t>
            </w:r>
            <w:r w:rsidR="00E76AFB" w:rsidRPr="00E76AFB">
              <w:rPr>
                <w:rFonts w:ascii="Arial" w:hAnsi="Arial" w:cs="Arial"/>
                <w:sz w:val="16"/>
                <w:szCs w:val="16"/>
              </w:rPr>
              <w:t>.1</w:t>
            </w:r>
          </w:p>
        </w:tc>
        <w:tc>
          <w:tcPr>
            <w:tcW w:w="4392" w:type="dxa"/>
            <w:gridSpan w:val="2"/>
            <w:vAlign w:val="center"/>
          </w:tcPr>
          <w:p w:rsidR="00DA4A6C" w:rsidRPr="00FF6EFD" w:rsidRDefault="00DA4A6C" w:rsidP="00382197">
            <w:pPr>
              <w:rPr>
                <w:rFonts w:ascii="Arial" w:hAnsi="Arial" w:cs="Arial"/>
                <w:sz w:val="16"/>
                <w:szCs w:val="16"/>
              </w:rPr>
            </w:pPr>
            <w:r w:rsidRPr="00FF6EFD">
              <w:rPr>
                <w:rFonts w:ascii="Arial" w:hAnsi="Arial" w:cs="Arial"/>
                <w:sz w:val="16"/>
                <w:szCs w:val="16"/>
              </w:rPr>
              <w:t>- в пунктах выдачи наличных (ПВН) и банкоматах банка</w:t>
            </w:r>
          </w:p>
        </w:tc>
        <w:tc>
          <w:tcPr>
            <w:tcW w:w="5672" w:type="dxa"/>
            <w:gridSpan w:val="4"/>
            <w:vAlign w:val="center"/>
          </w:tcPr>
          <w:p w:rsidR="00DA4A6C" w:rsidRDefault="00DA4A6C" w:rsidP="006C5F10">
            <w:pPr>
              <w:jc w:val="center"/>
              <w:rPr>
                <w:rFonts w:ascii="Arial" w:hAnsi="Arial" w:cs="Arial"/>
                <w:sz w:val="16"/>
                <w:szCs w:val="16"/>
              </w:rPr>
            </w:pPr>
            <w:r>
              <w:rPr>
                <w:rFonts w:ascii="Arial" w:hAnsi="Arial" w:cs="Arial"/>
                <w:sz w:val="16"/>
                <w:szCs w:val="16"/>
              </w:rPr>
              <w:t>б</w:t>
            </w:r>
            <w:r w:rsidRPr="00FF6EFD">
              <w:rPr>
                <w:rFonts w:ascii="Arial" w:hAnsi="Arial" w:cs="Arial"/>
                <w:sz w:val="16"/>
                <w:szCs w:val="16"/>
              </w:rPr>
              <w:t>есплатно</w:t>
            </w:r>
          </w:p>
        </w:tc>
      </w:tr>
      <w:tr w:rsidR="00DA4A6C" w:rsidRPr="00BA7DCB" w:rsidTr="00382197">
        <w:trPr>
          <w:gridAfter w:val="1"/>
          <w:wAfter w:w="19" w:type="dxa"/>
          <w:trHeight w:val="247"/>
        </w:trPr>
        <w:tc>
          <w:tcPr>
            <w:tcW w:w="710" w:type="dxa"/>
            <w:gridSpan w:val="2"/>
            <w:vAlign w:val="center"/>
          </w:tcPr>
          <w:p w:rsidR="00662D44" w:rsidRDefault="00394CE3" w:rsidP="00552584">
            <w:pPr>
              <w:jc w:val="center"/>
              <w:rPr>
                <w:rFonts w:ascii="Arial" w:hAnsi="Arial" w:cs="Arial"/>
                <w:sz w:val="16"/>
                <w:szCs w:val="16"/>
              </w:rPr>
            </w:pPr>
            <w:r>
              <w:rPr>
                <w:rFonts w:ascii="Arial" w:hAnsi="Arial" w:cs="Arial"/>
                <w:sz w:val="16"/>
                <w:szCs w:val="16"/>
              </w:rPr>
              <w:t>9</w:t>
            </w:r>
            <w:r w:rsidR="00E76AFB" w:rsidRPr="00E76AFB">
              <w:rPr>
                <w:rFonts w:ascii="Arial" w:hAnsi="Arial" w:cs="Arial"/>
                <w:sz w:val="16"/>
                <w:szCs w:val="16"/>
              </w:rPr>
              <w:t>.</w:t>
            </w:r>
            <w:r w:rsidR="00552584">
              <w:rPr>
                <w:rFonts w:ascii="Arial" w:hAnsi="Arial" w:cs="Arial"/>
                <w:sz w:val="16"/>
                <w:szCs w:val="16"/>
              </w:rPr>
              <w:t>6</w:t>
            </w:r>
            <w:r w:rsidR="00E76AFB" w:rsidRPr="00E76AFB">
              <w:rPr>
                <w:rFonts w:ascii="Arial" w:hAnsi="Arial" w:cs="Arial"/>
                <w:sz w:val="16"/>
                <w:szCs w:val="16"/>
              </w:rPr>
              <w:t>.2</w:t>
            </w:r>
          </w:p>
        </w:tc>
        <w:tc>
          <w:tcPr>
            <w:tcW w:w="4392" w:type="dxa"/>
            <w:gridSpan w:val="2"/>
            <w:vAlign w:val="center"/>
          </w:tcPr>
          <w:p w:rsidR="00DA4A6C" w:rsidRPr="00FF6EFD" w:rsidRDefault="00DA4A6C" w:rsidP="00382197">
            <w:pPr>
              <w:rPr>
                <w:rFonts w:ascii="Arial" w:hAnsi="Arial" w:cs="Arial"/>
                <w:sz w:val="16"/>
                <w:szCs w:val="16"/>
              </w:rPr>
            </w:pPr>
            <w:r w:rsidRPr="00FF6EFD">
              <w:rPr>
                <w:rFonts w:ascii="Arial" w:hAnsi="Arial" w:cs="Arial"/>
                <w:sz w:val="16"/>
                <w:szCs w:val="16"/>
              </w:rPr>
              <w:t>- в ПВН и банкоматах банков-участников международных платежных систем</w:t>
            </w:r>
          </w:p>
        </w:tc>
        <w:tc>
          <w:tcPr>
            <w:tcW w:w="1841" w:type="dxa"/>
            <w:gridSpan w:val="2"/>
            <w:vAlign w:val="center"/>
          </w:tcPr>
          <w:p w:rsidR="005330C1" w:rsidRDefault="00DA4A6C" w:rsidP="008E6510">
            <w:pPr>
              <w:ind w:left="-37" w:right="-58"/>
              <w:jc w:val="center"/>
              <w:rPr>
                <w:rFonts w:ascii="Arial" w:hAnsi="Arial" w:cs="Arial"/>
                <w:sz w:val="16"/>
                <w:szCs w:val="16"/>
              </w:rPr>
            </w:pPr>
            <w:r w:rsidRPr="00FF6EFD">
              <w:rPr>
                <w:rFonts w:ascii="Arial" w:hAnsi="Arial" w:cs="Arial"/>
                <w:sz w:val="16"/>
                <w:szCs w:val="16"/>
              </w:rPr>
              <w:t xml:space="preserve">4% </w:t>
            </w:r>
            <w:r>
              <w:rPr>
                <w:rFonts w:ascii="Arial" w:hAnsi="Arial" w:cs="Arial"/>
                <w:sz w:val="16"/>
                <w:szCs w:val="16"/>
              </w:rPr>
              <w:t>от суммы операции</w:t>
            </w:r>
            <w:r w:rsidRPr="00FF6EFD">
              <w:rPr>
                <w:rFonts w:ascii="Arial" w:hAnsi="Arial" w:cs="Arial"/>
                <w:sz w:val="16"/>
                <w:szCs w:val="16"/>
              </w:rPr>
              <w:t xml:space="preserve"> (минимум 300 руб.)</w:t>
            </w:r>
            <w:r>
              <w:rPr>
                <w:rFonts w:ascii="Arial" w:hAnsi="Arial" w:cs="Arial"/>
                <w:sz w:val="16"/>
                <w:szCs w:val="16"/>
                <w:vertAlign w:val="superscript"/>
              </w:rPr>
              <w:t xml:space="preserve"> </w:t>
            </w:r>
            <w:r w:rsidR="008E6510">
              <w:rPr>
                <w:rFonts w:ascii="Arial" w:hAnsi="Arial" w:cs="Arial"/>
                <w:sz w:val="16"/>
                <w:szCs w:val="16"/>
                <w:vertAlign w:val="superscript"/>
              </w:rPr>
              <w:t>39</w:t>
            </w:r>
            <w:r w:rsidR="00E31B6E">
              <w:rPr>
                <w:rFonts w:ascii="Arial" w:hAnsi="Arial" w:cs="Arial"/>
                <w:sz w:val="16"/>
                <w:szCs w:val="16"/>
              </w:rPr>
              <w:t xml:space="preserve"> </w:t>
            </w:r>
          </w:p>
        </w:tc>
        <w:tc>
          <w:tcPr>
            <w:tcW w:w="3831" w:type="dxa"/>
            <w:gridSpan w:val="2"/>
            <w:vAlign w:val="center"/>
          </w:tcPr>
          <w:p w:rsidR="00DA4A6C" w:rsidRDefault="00DA4A6C" w:rsidP="00DA4A6C">
            <w:pPr>
              <w:ind w:hanging="108"/>
              <w:jc w:val="center"/>
              <w:rPr>
                <w:rFonts w:ascii="Arial" w:hAnsi="Arial" w:cs="Arial"/>
                <w:sz w:val="16"/>
                <w:szCs w:val="16"/>
              </w:rPr>
            </w:pPr>
            <w:r w:rsidRPr="00B60723">
              <w:rPr>
                <w:rFonts w:ascii="Arial" w:hAnsi="Arial" w:cs="Arial"/>
                <w:sz w:val="16"/>
                <w:szCs w:val="16"/>
              </w:rPr>
              <w:t>3</w:t>
            </w:r>
            <w:r w:rsidRPr="00FF6EFD">
              <w:rPr>
                <w:rFonts w:ascii="Arial" w:hAnsi="Arial" w:cs="Arial"/>
                <w:sz w:val="16"/>
                <w:szCs w:val="16"/>
              </w:rPr>
              <w:t xml:space="preserve">% </w:t>
            </w:r>
            <w:r>
              <w:rPr>
                <w:rFonts w:ascii="Arial" w:hAnsi="Arial" w:cs="Arial"/>
                <w:sz w:val="16"/>
                <w:szCs w:val="16"/>
              </w:rPr>
              <w:t>от суммы операции</w:t>
            </w:r>
            <w:r w:rsidRPr="00FF6EFD">
              <w:rPr>
                <w:rFonts w:ascii="Arial" w:hAnsi="Arial" w:cs="Arial"/>
                <w:sz w:val="16"/>
                <w:szCs w:val="16"/>
              </w:rPr>
              <w:t xml:space="preserve"> </w:t>
            </w:r>
          </w:p>
          <w:p w:rsidR="005330C1" w:rsidRDefault="00DA4A6C" w:rsidP="008E6510">
            <w:pPr>
              <w:jc w:val="center"/>
              <w:rPr>
                <w:rFonts w:ascii="Arial" w:hAnsi="Arial" w:cs="Arial"/>
                <w:sz w:val="16"/>
                <w:szCs w:val="16"/>
              </w:rPr>
            </w:pPr>
            <w:r w:rsidRPr="00FF6EFD">
              <w:rPr>
                <w:rFonts w:ascii="Arial" w:hAnsi="Arial" w:cs="Arial"/>
                <w:sz w:val="16"/>
                <w:szCs w:val="16"/>
              </w:rPr>
              <w:t>(минимум 300 руб.)</w:t>
            </w:r>
            <w:r>
              <w:rPr>
                <w:rFonts w:ascii="Arial" w:hAnsi="Arial" w:cs="Arial"/>
                <w:sz w:val="16"/>
                <w:szCs w:val="16"/>
                <w:vertAlign w:val="superscript"/>
              </w:rPr>
              <w:t xml:space="preserve"> </w:t>
            </w:r>
            <w:r w:rsidR="008E6510">
              <w:rPr>
                <w:rFonts w:ascii="Arial" w:hAnsi="Arial" w:cs="Arial"/>
                <w:sz w:val="16"/>
                <w:szCs w:val="16"/>
                <w:vertAlign w:val="superscript"/>
              </w:rPr>
              <w:t>39</w:t>
            </w:r>
          </w:p>
        </w:tc>
      </w:tr>
      <w:tr w:rsidR="00DA4A6C" w:rsidRPr="00BA7DCB" w:rsidTr="00A67F26">
        <w:trPr>
          <w:gridAfter w:val="1"/>
          <w:wAfter w:w="19" w:type="dxa"/>
          <w:trHeight w:val="247"/>
        </w:trPr>
        <w:tc>
          <w:tcPr>
            <w:tcW w:w="710" w:type="dxa"/>
            <w:gridSpan w:val="2"/>
            <w:vAlign w:val="center"/>
          </w:tcPr>
          <w:p w:rsidR="00DA4A6C" w:rsidRDefault="00394CE3" w:rsidP="00552584">
            <w:pPr>
              <w:jc w:val="center"/>
              <w:rPr>
                <w:rFonts w:ascii="Arial" w:hAnsi="Arial" w:cs="Arial"/>
                <w:sz w:val="16"/>
                <w:szCs w:val="16"/>
              </w:rPr>
            </w:pPr>
            <w:r>
              <w:rPr>
                <w:rFonts w:ascii="Arial" w:hAnsi="Arial" w:cs="Arial"/>
                <w:sz w:val="16"/>
                <w:szCs w:val="16"/>
              </w:rPr>
              <w:t>9</w:t>
            </w:r>
            <w:r w:rsidR="00DA4A6C" w:rsidRPr="00FF6EFD">
              <w:rPr>
                <w:rFonts w:ascii="Arial" w:hAnsi="Arial" w:cs="Arial"/>
                <w:sz w:val="16"/>
                <w:szCs w:val="16"/>
              </w:rPr>
              <w:t>.</w:t>
            </w:r>
            <w:r w:rsidR="00552584">
              <w:rPr>
                <w:rFonts w:ascii="Arial" w:hAnsi="Arial" w:cs="Arial"/>
                <w:sz w:val="16"/>
                <w:szCs w:val="16"/>
              </w:rPr>
              <w:t>7</w:t>
            </w:r>
          </w:p>
        </w:tc>
        <w:tc>
          <w:tcPr>
            <w:tcW w:w="4392" w:type="dxa"/>
            <w:gridSpan w:val="2"/>
            <w:vAlign w:val="center"/>
          </w:tcPr>
          <w:p w:rsidR="00DA4A6C" w:rsidRPr="00FF6EFD" w:rsidRDefault="00DA4A6C" w:rsidP="00382197">
            <w:pPr>
              <w:rPr>
                <w:rFonts w:ascii="Arial" w:hAnsi="Arial" w:cs="Arial"/>
                <w:sz w:val="16"/>
                <w:szCs w:val="16"/>
              </w:rPr>
            </w:pPr>
            <w:r w:rsidRPr="00FF6EFD">
              <w:rPr>
                <w:rFonts w:ascii="Arial" w:hAnsi="Arial" w:cs="Arial"/>
                <w:sz w:val="16"/>
                <w:szCs w:val="16"/>
              </w:rPr>
              <w:t xml:space="preserve">Оплата товаров и услуг с использованием кредитной карты Банка (в т.ч. операции в </w:t>
            </w:r>
            <w:proofErr w:type="gramStart"/>
            <w:r w:rsidRPr="00FF6EFD">
              <w:rPr>
                <w:rFonts w:ascii="Arial" w:hAnsi="Arial" w:cs="Arial"/>
                <w:sz w:val="16"/>
                <w:szCs w:val="16"/>
              </w:rPr>
              <w:t>Интернет-магазинах</w:t>
            </w:r>
            <w:proofErr w:type="gramEnd"/>
            <w:r w:rsidRPr="00FF6EFD">
              <w:rPr>
                <w:rFonts w:ascii="Arial" w:hAnsi="Arial" w:cs="Arial"/>
                <w:sz w:val="16"/>
                <w:szCs w:val="16"/>
              </w:rPr>
              <w:t>)</w:t>
            </w:r>
          </w:p>
        </w:tc>
        <w:tc>
          <w:tcPr>
            <w:tcW w:w="5672" w:type="dxa"/>
            <w:gridSpan w:val="4"/>
            <w:vAlign w:val="center"/>
          </w:tcPr>
          <w:p w:rsidR="00DA4A6C" w:rsidRDefault="00646D6E" w:rsidP="006C5F10">
            <w:pPr>
              <w:jc w:val="center"/>
              <w:rPr>
                <w:rFonts w:ascii="Arial" w:hAnsi="Arial" w:cs="Arial"/>
                <w:sz w:val="16"/>
                <w:szCs w:val="16"/>
              </w:rPr>
            </w:pPr>
            <w:r>
              <w:rPr>
                <w:rFonts w:ascii="Arial" w:hAnsi="Arial" w:cs="Arial"/>
                <w:sz w:val="16"/>
                <w:szCs w:val="16"/>
              </w:rPr>
              <w:t>б</w:t>
            </w:r>
            <w:r w:rsidR="00DA4A6C" w:rsidRPr="00FF6EFD">
              <w:rPr>
                <w:rFonts w:ascii="Arial" w:hAnsi="Arial" w:cs="Arial"/>
                <w:sz w:val="16"/>
                <w:szCs w:val="16"/>
              </w:rPr>
              <w:t>есплатно</w:t>
            </w:r>
          </w:p>
        </w:tc>
      </w:tr>
      <w:tr w:rsidR="00DA4A6C" w:rsidRPr="00BA7DCB" w:rsidTr="00A67F26">
        <w:trPr>
          <w:gridAfter w:val="1"/>
          <w:wAfter w:w="19" w:type="dxa"/>
          <w:trHeight w:val="247"/>
        </w:trPr>
        <w:tc>
          <w:tcPr>
            <w:tcW w:w="710" w:type="dxa"/>
            <w:gridSpan w:val="2"/>
            <w:vAlign w:val="center"/>
          </w:tcPr>
          <w:p w:rsidR="005330C1" w:rsidRDefault="00394CE3">
            <w:pPr>
              <w:jc w:val="center"/>
              <w:rPr>
                <w:rFonts w:ascii="Arial" w:hAnsi="Arial" w:cs="Arial"/>
                <w:sz w:val="16"/>
                <w:szCs w:val="16"/>
              </w:rPr>
            </w:pPr>
            <w:r>
              <w:rPr>
                <w:rFonts w:ascii="Arial" w:hAnsi="Arial" w:cs="Arial"/>
                <w:sz w:val="16"/>
                <w:szCs w:val="16"/>
              </w:rPr>
              <w:t>9</w:t>
            </w:r>
            <w:r w:rsidR="00DA4A6C" w:rsidRPr="00FF6EFD">
              <w:rPr>
                <w:rFonts w:ascii="Arial" w:hAnsi="Arial" w:cs="Arial"/>
                <w:sz w:val="16"/>
                <w:szCs w:val="16"/>
              </w:rPr>
              <w:t>.</w:t>
            </w:r>
            <w:r>
              <w:rPr>
                <w:rFonts w:ascii="Arial" w:hAnsi="Arial" w:cs="Arial"/>
                <w:sz w:val="16"/>
                <w:szCs w:val="16"/>
              </w:rPr>
              <w:t>8</w:t>
            </w:r>
          </w:p>
        </w:tc>
        <w:tc>
          <w:tcPr>
            <w:tcW w:w="4392" w:type="dxa"/>
            <w:gridSpan w:val="2"/>
          </w:tcPr>
          <w:p w:rsidR="00DA4A6C" w:rsidRPr="00FF6EFD" w:rsidRDefault="00DA4A6C" w:rsidP="00382197">
            <w:pPr>
              <w:rPr>
                <w:rFonts w:ascii="Arial" w:hAnsi="Arial" w:cs="Arial"/>
                <w:sz w:val="16"/>
                <w:szCs w:val="16"/>
              </w:rPr>
            </w:pPr>
            <w:r w:rsidRPr="00FF6EFD">
              <w:rPr>
                <w:rFonts w:ascii="Arial" w:hAnsi="Arial" w:cs="Arial"/>
                <w:sz w:val="16"/>
                <w:szCs w:val="16"/>
              </w:rPr>
              <w:t>Пополнение текущего счета клиента Банка наличными денежными средствами через банкоматы, кассы и устройства самообслуживания Банка</w:t>
            </w:r>
          </w:p>
        </w:tc>
        <w:tc>
          <w:tcPr>
            <w:tcW w:w="5672" w:type="dxa"/>
            <w:gridSpan w:val="4"/>
            <w:vAlign w:val="center"/>
          </w:tcPr>
          <w:p w:rsidR="00DA4A6C" w:rsidRDefault="00646D6E" w:rsidP="006C5F10">
            <w:pPr>
              <w:jc w:val="center"/>
              <w:rPr>
                <w:rFonts w:ascii="Arial" w:hAnsi="Arial" w:cs="Arial"/>
                <w:sz w:val="16"/>
                <w:szCs w:val="16"/>
              </w:rPr>
            </w:pPr>
            <w:r>
              <w:rPr>
                <w:rFonts w:ascii="Arial" w:hAnsi="Arial" w:cs="Arial"/>
                <w:sz w:val="16"/>
                <w:szCs w:val="16"/>
              </w:rPr>
              <w:t>б</w:t>
            </w:r>
            <w:r w:rsidR="00DA4A6C" w:rsidRPr="00FF6EFD">
              <w:rPr>
                <w:rFonts w:ascii="Arial" w:hAnsi="Arial" w:cs="Arial"/>
                <w:sz w:val="16"/>
                <w:szCs w:val="16"/>
              </w:rPr>
              <w:t>есплатно</w:t>
            </w:r>
          </w:p>
        </w:tc>
      </w:tr>
      <w:tr w:rsidR="00ED3CEC" w:rsidRPr="00CE6E9A" w:rsidTr="00A67F26">
        <w:tblPrEx>
          <w:jc w:val="center"/>
        </w:tblPrEx>
        <w:trPr>
          <w:gridBefore w:val="1"/>
          <w:wBefore w:w="19" w:type="dxa"/>
          <w:cantSplit/>
          <w:trHeight w:val="204"/>
          <w:jc w:val="center"/>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CEC" w:rsidRPr="00B30A68" w:rsidRDefault="00B30A68" w:rsidP="00552584">
            <w:pPr>
              <w:jc w:val="center"/>
              <w:rPr>
                <w:rFonts w:ascii="Arial" w:hAnsi="Arial" w:cs="Arial"/>
                <w:sz w:val="16"/>
                <w:szCs w:val="16"/>
              </w:rPr>
            </w:pPr>
            <w:r w:rsidRPr="00B30A68">
              <w:rPr>
                <w:rFonts w:ascii="Arial" w:hAnsi="Arial" w:cs="Arial"/>
                <w:sz w:val="16"/>
                <w:szCs w:val="16"/>
              </w:rPr>
              <w:t>9</w:t>
            </w:r>
            <w:r w:rsidR="00ED3CEC" w:rsidRPr="00B30A68">
              <w:rPr>
                <w:rFonts w:ascii="Arial" w:hAnsi="Arial" w:cs="Arial"/>
                <w:sz w:val="16"/>
                <w:szCs w:val="16"/>
              </w:rPr>
              <w:t>.</w:t>
            </w:r>
            <w:r w:rsidR="00552584" w:rsidRPr="00B30A68">
              <w:rPr>
                <w:rFonts w:ascii="Arial" w:hAnsi="Arial" w:cs="Arial"/>
                <w:sz w:val="16"/>
                <w:szCs w:val="16"/>
              </w:rPr>
              <w:t>9</w:t>
            </w:r>
          </w:p>
        </w:tc>
        <w:tc>
          <w:tcPr>
            <w:tcW w:w="4400" w:type="dxa"/>
            <w:gridSpan w:val="2"/>
            <w:tcBorders>
              <w:top w:val="single" w:sz="4" w:space="0" w:color="auto"/>
            </w:tcBorders>
            <w:vAlign w:val="center"/>
          </w:tcPr>
          <w:p w:rsidR="00ED3CEC" w:rsidRPr="00FF6EFD" w:rsidRDefault="00ED3CEC" w:rsidP="00211B43">
            <w:pPr>
              <w:jc w:val="both"/>
              <w:rPr>
                <w:rFonts w:ascii="Arial" w:hAnsi="Arial" w:cs="Arial"/>
                <w:b/>
                <w:sz w:val="16"/>
                <w:szCs w:val="16"/>
              </w:rPr>
            </w:pPr>
            <w:r w:rsidRPr="00FF6EFD">
              <w:rPr>
                <w:rFonts w:ascii="Arial" w:hAnsi="Arial" w:cs="Arial"/>
                <w:b/>
                <w:sz w:val="16"/>
                <w:szCs w:val="16"/>
              </w:rPr>
              <w:t>Безналичное зачисление денежных средств на текущий счет клиента</w:t>
            </w:r>
          </w:p>
        </w:tc>
        <w:tc>
          <w:tcPr>
            <w:tcW w:w="5664" w:type="dxa"/>
            <w:gridSpan w:val="4"/>
            <w:tcBorders>
              <w:top w:val="single" w:sz="4" w:space="0" w:color="auto"/>
            </w:tcBorders>
            <w:vAlign w:val="center"/>
          </w:tcPr>
          <w:p w:rsidR="00ED3CEC" w:rsidRPr="00FF6EFD" w:rsidRDefault="00646D6E" w:rsidP="00B129E5">
            <w:pPr>
              <w:jc w:val="center"/>
              <w:rPr>
                <w:rFonts w:ascii="Arial" w:hAnsi="Arial" w:cs="Arial"/>
                <w:sz w:val="16"/>
                <w:szCs w:val="16"/>
              </w:rPr>
            </w:pPr>
            <w:r>
              <w:rPr>
                <w:rFonts w:ascii="Arial" w:hAnsi="Arial" w:cs="Arial"/>
                <w:sz w:val="16"/>
                <w:szCs w:val="16"/>
              </w:rPr>
              <w:t>б</w:t>
            </w:r>
            <w:r w:rsidR="00ED3CEC" w:rsidRPr="00FF6EFD">
              <w:rPr>
                <w:rFonts w:ascii="Arial" w:hAnsi="Arial" w:cs="Arial"/>
                <w:sz w:val="16"/>
                <w:szCs w:val="16"/>
              </w:rPr>
              <w:t>есплатно</w:t>
            </w:r>
          </w:p>
        </w:tc>
      </w:tr>
      <w:tr w:rsidR="00ED3CEC" w:rsidRPr="00893CE6" w:rsidTr="00A67F26">
        <w:tblPrEx>
          <w:jc w:val="center"/>
        </w:tblPrEx>
        <w:trPr>
          <w:gridBefore w:val="1"/>
          <w:wBefore w:w="19" w:type="dxa"/>
          <w:cantSplit/>
          <w:trHeight w:val="90"/>
          <w:jc w:val="center"/>
        </w:trPr>
        <w:tc>
          <w:tcPr>
            <w:tcW w:w="710" w:type="dxa"/>
            <w:gridSpan w:val="2"/>
            <w:tcBorders>
              <w:top w:val="nil"/>
              <w:left w:val="single" w:sz="4" w:space="0" w:color="auto"/>
              <w:bottom w:val="single" w:sz="4" w:space="0" w:color="auto"/>
              <w:right w:val="single" w:sz="4" w:space="0" w:color="auto"/>
            </w:tcBorders>
            <w:shd w:val="clear" w:color="auto" w:fill="auto"/>
            <w:vAlign w:val="center"/>
          </w:tcPr>
          <w:p w:rsidR="00ED3CEC" w:rsidRPr="00B30A68" w:rsidRDefault="00B30A68" w:rsidP="00552584">
            <w:pPr>
              <w:jc w:val="center"/>
              <w:rPr>
                <w:rFonts w:ascii="Arial" w:hAnsi="Arial" w:cs="Arial"/>
                <w:sz w:val="16"/>
                <w:szCs w:val="16"/>
              </w:rPr>
            </w:pPr>
            <w:r w:rsidRPr="00B30A68">
              <w:rPr>
                <w:rFonts w:ascii="Arial" w:hAnsi="Arial" w:cs="Arial"/>
                <w:sz w:val="16"/>
                <w:szCs w:val="16"/>
              </w:rPr>
              <w:t>9</w:t>
            </w:r>
            <w:r w:rsidR="00ED3CEC" w:rsidRPr="00B30A68">
              <w:rPr>
                <w:rFonts w:ascii="Arial" w:hAnsi="Arial" w:cs="Arial"/>
                <w:sz w:val="16"/>
                <w:szCs w:val="16"/>
              </w:rPr>
              <w:t>.</w:t>
            </w:r>
            <w:r w:rsidR="00552584" w:rsidRPr="00B30A68">
              <w:rPr>
                <w:rFonts w:ascii="Arial" w:hAnsi="Arial" w:cs="Arial"/>
                <w:sz w:val="16"/>
                <w:szCs w:val="16"/>
              </w:rPr>
              <w:t>10</w:t>
            </w:r>
          </w:p>
        </w:tc>
        <w:tc>
          <w:tcPr>
            <w:tcW w:w="4400" w:type="dxa"/>
            <w:gridSpan w:val="2"/>
            <w:tcBorders>
              <w:bottom w:val="single" w:sz="4" w:space="0" w:color="auto"/>
            </w:tcBorders>
            <w:vAlign w:val="center"/>
          </w:tcPr>
          <w:p w:rsidR="00ED3CEC" w:rsidRPr="00FF6EFD" w:rsidRDefault="00ED3CEC" w:rsidP="00211B43">
            <w:pPr>
              <w:jc w:val="both"/>
              <w:rPr>
                <w:rFonts w:ascii="Arial" w:hAnsi="Arial" w:cs="Arial"/>
                <w:b/>
                <w:sz w:val="16"/>
                <w:szCs w:val="16"/>
              </w:rPr>
            </w:pPr>
            <w:r w:rsidRPr="00FF6EFD">
              <w:rPr>
                <w:rFonts w:ascii="Arial" w:hAnsi="Arial" w:cs="Arial"/>
                <w:b/>
                <w:sz w:val="16"/>
                <w:szCs w:val="16"/>
              </w:rPr>
              <w:t>Безналичный перевод денежных сре</w:t>
            </w:r>
            <w:proofErr w:type="gramStart"/>
            <w:r w:rsidRPr="00FF6EFD">
              <w:rPr>
                <w:rFonts w:ascii="Arial" w:hAnsi="Arial" w:cs="Arial"/>
                <w:b/>
                <w:sz w:val="16"/>
                <w:szCs w:val="16"/>
              </w:rPr>
              <w:t>дств с т</w:t>
            </w:r>
            <w:proofErr w:type="gramEnd"/>
            <w:r w:rsidRPr="00FF6EFD">
              <w:rPr>
                <w:rFonts w:ascii="Arial" w:hAnsi="Arial" w:cs="Arial"/>
                <w:b/>
                <w:sz w:val="16"/>
                <w:szCs w:val="16"/>
              </w:rPr>
              <w:t>екущего счета</w:t>
            </w:r>
          </w:p>
        </w:tc>
        <w:tc>
          <w:tcPr>
            <w:tcW w:w="5664" w:type="dxa"/>
            <w:gridSpan w:val="4"/>
            <w:vAlign w:val="center"/>
          </w:tcPr>
          <w:p w:rsidR="00ED3CEC" w:rsidRPr="00FF6EFD" w:rsidRDefault="00646D6E" w:rsidP="006C4203">
            <w:pPr>
              <w:jc w:val="center"/>
              <w:rPr>
                <w:rFonts w:ascii="Arial" w:hAnsi="Arial" w:cs="Arial"/>
                <w:sz w:val="16"/>
                <w:szCs w:val="16"/>
              </w:rPr>
            </w:pPr>
            <w:r>
              <w:rPr>
                <w:rFonts w:ascii="Arial" w:hAnsi="Arial" w:cs="Arial"/>
                <w:sz w:val="16"/>
                <w:szCs w:val="16"/>
              </w:rPr>
              <w:t>з</w:t>
            </w:r>
            <w:r w:rsidR="00ED3CEC" w:rsidRPr="00FF6EFD">
              <w:rPr>
                <w:rFonts w:ascii="Arial" w:hAnsi="Arial" w:cs="Arial"/>
                <w:sz w:val="16"/>
                <w:szCs w:val="16"/>
              </w:rPr>
              <w:t>апрещено</w:t>
            </w:r>
          </w:p>
        </w:tc>
      </w:tr>
      <w:tr w:rsidR="00ED3CEC" w:rsidRPr="00893CE6" w:rsidTr="00A67F26">
        <w:tblPrEx>
          <w:jc w:val="center"/>
        </w:tblPrEx>
        <w:trPr>
          <w:gridBefore w:val="1"/>
          <w:wBefore w:w="19" w:type="dxa"/>
          <w:trHeight w:val="352"/>
          <w:jc w:val="center"/>
        </w:trPr>
        <w:tc>
          <w:tcPr>
            <w:tcW w:w="710" w:type="dxa"/>
            <w:gridSpan w:val="2"/>
            <w:vAlign w:val="center"/>
          </w:tcPr>
          <w:p w:rsidR="00ED3CEC" w:rsidRPr="00FF6EFD" w:rsidRDefault="00394CE3" w:rsidP="00552584">
            <w:pPr>
              <w:jc w:val="center"/>
              <w:rPr>
                <w:rFonts w:ascii="Arial" w:hAnsi="Arial" w:cs="Arial"/>
                <w:sz w:val="16"/>
                <w:szCs w:val="16"/>
                <w:lang w:val="en-US"/>
              </w:rPr>
            </w:pPr>
            <w:r>
              <w:rPr>
                <w:rFonts w:ascii="Arial" w:hAnsi="Arial" w:cs="Arial"/>
                <w:sz w:val="16"/>
                <w:szCs w:val="16"/>
              </w:rPr>
              <w:t>9</w:t>
            </w:r>
            <w:r w:rsidR="00ED3CEC" w:rsidRPr="00FF6EFD">
              <w:rPr>
                <w:rFonts w:ascii="Arial" w:hAnsi="Arial" w:cs="Arial"/>
                <w:sz w:val="16"/>
                <w:szCs w:val="16"/>
              </w:rPr>
              <w:t>.</w:t>
            </w:r>
            <w:r w:rsidR="00362271">
              <w:rPr>
                <w:rFonts w:ascii="Arial" w:hAnsi="Arial" w:cs="Arial"/>
                <w:sz w:val="16"/>
                <w:szCs w:val="16"/>
              </w:rPr>
              <w:t>1</w:t>
            </w:r>
            <w:r w:rsidR="00552584">
              <w:rPr>
                <w:rFonts w:ascii="Arial" w:hAnsi="Arial" w:cs="Arial"/>
                <w:sz w:val="16"/>
                <w:szCs w:val="16"/>
              </w:rPr>
              <w:t>1</w:t>
            </w:r>
          </w:p>
        </w:tc>
        <w:tc>
          <w:tcPr>
            <w:tcW w:w="4400" w:type="dxa"/>
            <w:gridSpan w:val="2"/>
          </w:tcPr>
          <w:p w:rsidR="00ED3CEC" w:rsidRPr="00FF6EFD" w:rsidRDefault="00ED3CEC" w:rsidP="00211B43">
            <w:pPr>
              <w:jc w:val="both"/>
              <w:rPr>
                <w:rFonts w:ascii="Arial" w:hAnsi="Arial" w:cs="Arial"/>
                <w:sz w:val="16"/>
                <w:szCs w:val="16"/>
              </w:rPr>
            </w:pPr>
            <w:r w:rsidRPr="00FF6EFD">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5664" w:type="dxa"/>
            <w:gridSpan w:val="4"/>
            <w:vAlign w:val="center"/>
          </w:tcPr>
          <w:p w:rsidR="00ED3CEC" w:rsidRPr="00FF6EFD" w:rsidRDefault="00646D6E" w:rsidP="00B129E5">
            <w:pPr>
              <w:jc w:val="center"/>
              <w:rPr>
                <w:rFonts w:ascii="Arial" w:hAnsi="Arial" w:cs="Arial"/>
                <w:sz w:val="16"/>
                <w:szCs w:val="16"/>
              </w:rPr>
            </w:pPr>
            <w:r>
              <w:rPr>
                <w:rFonts w:ascii="Arial" w:hAnsi="Arial" w:cs="Arial"/>
                <w:sz w:val="16"/>
                <w:szCs w:val="16"/>
              </w:rPr>
              <w:t>б</w:t>
            </w:r>
            <w:r w:rsidR="00ED3CEC" w:rsidRPr="00FF6EFD">
              <w:rPr>
                <w:rFonts w:ascii="Arial" w:hAnsi="Arial" w:cs="Arial"/>
                <w:sz w:val="16"/>
                <w:szCs w:val="16"/>
              </w:rPr>
              <w:t>есплатно</w:t>
            </w:r>
          </w:p>
        </w:tc>
      </w:tr>
      <w:tr w:rsidR="00ED3CEC" w:rsidRPr="00893CE6" w:rsidTr="00A67F26">
        <w:tblPrEx>
          <w:jc w:val="center"/>
        </w:tblPrEx>
        <w:trPr>
          <w:gridBefore w:val="1"/>
          <w:wBefore w:w="19" w:type="dxa"/>
          <w:trHeight w:val="352"/>
          <w:jc w:val="center"/>
        </w:trPr>
        <w:tc>
          <w:tcPr>
            <w:tcW w:w="710" w:type="dxa"/>
            <w:gridSpan w:val="2"/>
            <w:vAlign w:val="center"/>
          </w:tcPr>
          <w:p w:rsidR="00ED3CEC" w:rsidRPr="00FF6EFD" w:rsidRDefault="00394CE3" w:rsidP="00552584">
            <w:pPr>
              <w:jc w:val="center"/>
              <w:rPr>
                <w:rFonts w:ascii="Arial" w:hAnsi="Arial" w:cs="Arial"/>
                <w:sz w:val="16"/>
                <w:szCs w:val="16"/>
                <w:lang w:val="en-US"/>
              </w:rPr>
            </w:pPr>
            <w:r>
              <w:rPr>
                <w:rFonts w:ascii="Arial" w:hAnsi="Arial" w:cs="Arial"/>
                <w:sz w:val="16"/>
                <w:szCs w:val="16"/>
              </w:rPr>
              <w:t>9</w:t>
            </w:r>
            <w:r w:rsidR="00ED3CEC" w:rsidRPr="00FF6EFD">
              <w:rPr>
                <w:rFonts w:ascii="Arial" w:hAnsi="Arial" w:cs="Arial"/>
                <w:sz w:val="16"/>
                <w:szCs w:val="16"/>
              </w:rPr>
              <w:t>.</w:t>
            </w:r>
            <w:r w:rsidR="00ED3CEC">
              <w:rPr>
                <w:rFonts w:ascii="Arial" w:hAnsi="Arial" w:cs="Arial"/>
                <w:sz w:val="16"/>
                <w:szCs w:val="16"/>
              </w:rPr>
              <w:t>1</w:t>
            </w:r>
            <w:r w:rsidR="00552584">
              <w:rPr>
                <w:rFonts w:ascii="Arial" w:hAnsi="Arial" w:cs="Arial"/>
                <w:sz w:val="16"/>
                <w:szCs w:val="16"/>
              </w:rPr>
              <w:t>2</w:t>
            </w:r>
          </w:p>
        </w:tc>
        <w:tc>
          <w:tcPr>
            <w:tcW w:w="4400" w:type="dxa"/>
            <w:gridSpan w:val="2"/>
          </w:tcPr>
          <w:p w:rsidR="00ED3CEC" w:rsidRPr="00FF6EFD" w:rsidRDefault="00ED3CEC" w:rsidP="00211B43">
            <w:pPr>
              <w:jc w:val="both"/>
              <w:rPr>
                <w:rFonts w:ascii="Arial" w:hAnsi="Arial" w:cs="Arial"/>
                <w:sz w:val="16"/>
                <w:szCs w:val="16"/>
              </w:rPr>
            </w:pPr>
            <w:r w:rsidRPr="00FF6EFD">
              <w:rPr>
                <w:rFonts w:ascii="Arial" w:hAnsi="Arial" w:cs="Arial"/>
                <w:sz w:val="16"/>
                <w:szCs w:val="16"/>
              </w:rPr>
              <w:t>Предоставление информации о доступном остатке по карте через банкоматы и устройства самообслуживания других Банков – участников международных платежных систем</w:t>
            </w:r>
          </w:p>
        </w:tc>
        <w:tc>
          <w:tcPr>
            <w:tcW w:w="5664" w:type="dxa"/>
            <w:gridSpan w:val="4"/>
            <w:vAlign w:val="center"/>
          </w:tcPr>
          <w:p w:rsidR="00ED3CEC" w:rsidRPr="00FF6EFD" w:rsidRDefault="00ED3CEC" w:rsidP="00143B1E">
            <w:pPr>
              <w:ind w:right="-55"/>
              <w:jc w:val="center"/>
              <w:rPr>
                <w:rFonts w:ascii="Arial" w:hAnsi="Arial" w:cs="Arial"/>
                <w:sz w:val="16"/>
                <w:szCs w:val="16"/>
              </w:rPr>
            </w:pPr>
            <w:r w:rsidRPr="00FF6EFD">
              <w:rPr>
                <w:rFonts w:ascii="Arial" w:hAnsi="Arial" w:cs="Arial"/>
                <w:sz w:val="16"/>
                <w:szCs w:val="16"/>
              </w:rPr>
              <w:t>1</w:t>
            </w:r>
            <w:r w:rsidR="00143B1E">
              <w:rPr>
                <w:rFonts w:ascii="Arial" w:hAnsi="Arial" w:cs="Arial"/>
                <w:sz w:val="16"/>
                <w:szCs w:val="16"/>
                <w:lang w:val="en-US"/>
              </w:rPr>
              <w:t>5</w:t>
            </w:r>
            <w:r w:rsidRPr="00FF6EFD">
              <w:rPr>
                <w:rFonts w:ascii="Arial" w:hAnsi="Arial" w:cs="Arial"/>
                <w:sz w:val="16"/>
                <w:szCs w:val="16"/>
              </w:rPr>
              <w:t xml:space="preserve"> руб.</w:t>
            </w:r>
          </w:p>
        </w:tc>
      </w:tr>
      <w:tr w:rsidR="00ED3CEC" w:rsidRPr="00893CE6" w:rsidTr="00A67F26">
        <w:tblPrEx>
          <w:jc w:val="center"/>
        </w:tblPrEx>
        <w:trPr>
          <w:gridBefore w:val="1"/>
          <w:wBefore w:w="19" w:type="dxa"/>
          <w:trHeight w:val="145"/>
          <w:jc w:val="center"/>
        </w:trPr>
        <w:tc>
          <w:tcPr>
            <w:tcW w:w="710" w:type="dxa"/>
            <w:gridSpan w:val="2"/>
            <w:vAlign w:val="center"/>
          </w:tcPr>
          <w:p w:rsidR="00ED3CEC" w:rsidRPr="00FF6EFD" w:rsidRDefault="00394CE3" w:rsidP="00552584">
            <w:pPr>
              <w:jc w:val="center"/>
              <w:rPr>
                <w:rFonts w:ascii="Arial" w:hAnsi="Arial" w:cs="Arial"/>
                <w:sz w:val="16"/>
                <w:szCs w:val="16"/>
                <w:lang w:val="en-US"/>
              </w:rPr>
            </w:pPr>
            <w:r>
              <w:rPr>
                <w:rFonts w:ascii="Arial" w:hAnsi="Arial" w:cs="Arial"/>
                <w:sz w:val="16"/>
                <w:szCs w:val="16"/>
              </w:rPr>
              <w:t>9</w:t>
            </w:r>
            <w:r w:rsidR="00ED3CEC" w:rsidRPr="00FF6EFD">
              <w:rPr>
                <w:rFonts w:ascii="Arial" w:hAnsi="Arial" w:cs="Arial"/>
                <w:sz w:val="16"/>
                <w:szCs w:val="16"/>
              </w:rPr>
              <w:t>.1</w:t>
            </w:r>
            <w:r w:rsidR="00552584">
              <w:rPr>
                <w:rFonts w:ascii="Arial" w:hAnsi="Arial" w:cs="Arial"/>
                <w:sz w:val="16"/>
                <w:szCs w:val="16"/>
              </w:rPr>
              <w:t>3</w:t>
            </w:r>
          </w:p>
        </w:tc>
        <w:tc>
          <w:tcPr>
            <w:tcW w:w="4400" w:type="dxa"/>
            <w:gridSpan w:val="2"/>
          </w:tcPr>
          <w:p w:rsidR="00ED3CEC" w:rsidRPr="00FF6EFD" w:rsidRDefault="00ED3CEC" w:rsidP="00211B43">
            <w:pPr>
              <w:jc w:val="both"/>
              <w:rPr>
                <w:rFonts w:ascii="Arial" w:hAnsi="Arial" w:cs="Arial"/>
                <w:sz w:val="16"/>
                <w:szCs w:val="16"/>
              </w:rPr>
            </w:pPr>
            <w:r w:rsidRPr="00FF6EFD">
              <w:rPr>
                <w:rFonts w:ascii="Arial" w:hAnsi="Arial" w:cs="Arial"/>
                <w:sz w:val="16"/>
                <w:szCs w:val="16"/>
              </w:rPr>
              <w:t>Блокировка карты, в т.ч. по телефонному звонку клиента</w:t>
            </w:r>
          </w:p>
        </w:tc>
        <w:tc>
          <w:tcPr>
            <w:tcW w:w="5664" w:type="dxa"/>
            <w:gridSpan w:val="4"/>
            <w:vAlign w:val="center"/>
          </w:tcPr>
          <w:p w:rsidR="00ED3CEC" w:rsidRPr="00FF6EFD" w:rsidRDefault="00646D6E" w:rsidP="00B129E5">
            <w:pPr>
              <w:jc w:val="center"/>
              <w:rPr>
                <w:rFonts w:ascii="Arial" w:hAnsi="Arial" w:cs="Arial"/>
                <w:sz w:val="16"/>
                <w:szCs w:val="16"/>
              </w:rPr>
            </w:pPr>
            <w:r>
              <w:rPr>
                <w:rFonts w:ascii="Arial" w:hAnsi="Arial" w:cs="Arial"/>
                <w:sz w:val="16"/>
                <w:szCs w:val="16"/>
              </w:rPr>
              <w:t>б</w:t>
            </w:r>
            <w:r w:rsidR="00ED3CEC" w:rsidRPr="00FF6EFD">
              <w:rPr>
                <w:rFonts w:ascii="Arial" w:hAnsi="Arial" w:cs="Arial"/>
                <w:sz w:val="16"/>
                <w:szCs w:val="16"/>
              </w:rPr>
              <w:t>есплатно</w:t>
            </w:r>
          </w:p>
        </w:tc>
      </w:tr>
      <w:tr w:rsidR="00ED3CEC" w:rsidRPr="00893CE6" w:rsidTr="00A67F26">
        <w:tblPrEx>
          <w:jc w:val="center"/>
        </w:tblPrEx>
        <w:trPr>
          <w:gridBefore w:val="1"/>
          <w:wBefore w:w="19" w:type="dxa"/>
          <w:trHeight w:val="76"/>
          <w:jc w:val="center"/>
        </w:trPr>
        <w:tc>
          <w:tcPr>
            <w:tcW w:w="710" w:type="dxa"/>
            <w:gridSpan w:val="2"/>
            <w:vAlign w:val="center"/>
          </w:tcPr>
          <w:p w:rsidR="00ED3CEC" w:rsidRPr="00DB52D7" w:rsidRDefault="00394CE3" w:rsidP="00552584">
            <w:pPr>
              <w:jc w:val="center"/>
              <w:rPr>
                <w:rFonts w:ascii="Arial" w:hAnsi="Arial" w:cs="Arial"/>
                <w:sz w:val="16"/>
                <w:szCs w:val="16"/>
              </w:rPr>
            </w:pPr>
            <w:r>
              <w:rPr>
                <w:rFonts w:ascii="Arial" w:hAnsi="Arial" w:cs="Arial"/>
                <w:sz w:val="16"/>
                <w:szCs w:val="16"/>
              </w:rPr>
              <w:t>9</w:t>
            </w:r>
            <w:r w:rsidR="00ED3CEC" w:rsidRPr="00FF6EFD">
              <w:rPr>
                <w:rFonts w:ascii="Arial" w:hAnsi="Arial" w:cs="Arial"/>
                <w:sz w:val="16"/>
                <w:szCs w:val="16"/>
              </w:rPr>
              <w:t>.1</w:t>
            </w:r>
            <w:r w:rsidR="00552584">
              <w:rPr>
                <w:rFonts w:ascii="Arial" w:hAnsi="Arial" w:cs="Arial"/>
                <w:sz w:val="16"/>
                <w:szCs w:val="16"/>
              </w:rPr>
              <w:t>4</w:t>
            </w:r>
          </w:p>
        </w:tc>
        <w:tc>
          <w:tcPr>
            <w:tcW w:w="4400" w:type="dxa"/>
            <w:gridSpan w:val="2"/>
          </w:tcPr>
          <w:p w:rsidR="00ED3CEC" w:rsidRPr="00FF6EFD" w:rsidRDefault="00ED3CEC" w:rsidP="00211B43">
            <w:pPr>
              <w:jc w:val="both"/>
              <w:rPr>
                <w:rFonts w:ascii="Arial" w:hAnsi="Arial" w:cs="Arial"/>
                <w:sz w:val="16"/>
                <w:szCs w:val="16"/>
              </w:rPr>
            </w:pPr>
            <w:r w:rsidRPr="00FF6EFD">
              <w:rPr>
                <w:rFonts w:ascii="Arial" w:hAnsi="Arial" w:cs="Arial"/>
                <w:sz w:val="16"/>
                <w:szCs w:val="16"/>
              </w:rPr>
              <w:t>Активизация (разблокировка) ранее заблокированной карты</w:t>
            </w:r>
          </w:p>
        </w:tc>
        <w:tc>
          <w:tcPr>
            <w:tcW w:w="5664" w:type="dxa"/>
            <w:gridSpan w:val="4"/>
            <w:vAlign w:val="center"/>
          </w:tcPr>
          <w:p w:rsidR="00ED3CEC" w:rsidRPr="00FF6EFD" w:rsidRDefault="00646D6E" w:rsidP="00B129E5">
            <w:pPr>
              <w:jc w:val="center"/>
              <w:rPr>
                <w:rFonts w:ascii="Arial" w:hAnsi="Arial" w:cs="Arial"/>
                <w:sz w:val="16"/>
                <w:szCs w:val="16"/>
              </w:rPr>
            </w:pPr>
            <w:r>
              <w:rPr>
                <w:rFonts w:ascii="Arial" w:hAnsi="Arial" w:cs="Arial"/>
                <w:sz w:val="16"/>
                <w:szCs w:val="16"/>
              </w:rPr>
              <w:t>б</w:t>
            </w:r>
            <w:r w:rsidR="00ED3CEC" w:rsidRPr="00FF6EFD">
              <w:rPr>
                <w:rFonts w:ascii="Arial" w:hAnsi="Arial" w:cs="Arial"/>
                <w:sz w:val="16"/>
                <w:szCs w:val="16"/>
              </w:rPr>
              <w:t>есплатно</w:t>
            </w:r>
          </w:p>
        </w:tc>
      </w:tr>
      <w:tr w:rsidR="00ED3CEC" w:rsidRPr="00893CE6" w:rsidTr="00382197">
        <w:tblPrEx>
          <w:jc w:val="center"/>
        </w:tblPrEx>
        <w:trPr>
          <w:gridBefore w:val="1"/>
          <w:wBefore w:w="19" w:type="dxa"/>
          <w:trHeight w:val="374"/>
          <w:jc w:val="center"/>
        </w:trPr>
        <w:tc>
          <w:tcPr>
            <w:tcW w:w="710" w:type="dxa"/>
            <w:gridSpan w:val="2"/>
            <w:vAlign w:val="center"/>
          </w:tcPr>
          <w:p w:rsidR="00ED3CEC" w:rsidRPr="00DB52D7" w:rsidRDefault="00394CE3" w:rsidP="00552584">
            <w:pPr>
              <w:jc w:val="center"/>
              <w:rPr>
                <w:rFonts w:ascii="Arial" w:hAnsi="Arial" w:cs="Arial"/>
                <w:sz w:val="16"/>
                <w:szCs w:val="16"/>
              </w:rPr>
            </w:pPr>
            <w:r>
              <w:rPr>
                <w:rFonts w:ascii="Arial" w:hAnsi="Arial" w:cs="Arial"/>
                <w:sz w:val="16"/>
                <w:szCs w:val="16"/>
              </w:rPr>
              <w:t>9</w:t>
            </w:r>
            <w:r w:rsidR="00ED3CEC" w:rsidRPr="00FF6EFD">
              <w:rPr>
                <w:rFonts w:ascii="Arial" w:hAnsi="Arial" w:cs="Arial"/>
                <w:sz w:val="16"/>
                <w:szCs w:val="16"/>
              </w:rPr>
              <w:t>.1</w:t>
            </w:r>
            <w:r w:rsidR="00552584">
              <w:rPr>
                <w:rFonts w:ascii="Arial" w:hAnsi="Arial" w:cs="Arial"/>
                <w:sz w:val="16"/>
                <w:szCs w:val="16"/>
              </w:rPr>
              <w:t>5</w:t>
            </w:r>
          </w:p>
        </w:tc>
        <w:tc>
          <w:tcPr>
            <w:tcW w:w="4400" w:type="dxa"/>
            <w:gridSpan w:val="2"/>
            <w:vAlign w:val="center"/>
          </w:tcPr>
          <w:p w:rsidR="00ED3CEC" w:rsidRPr="00FF6EFD" w:rsidRDefault="00ED3CEC" w:rsidP="00382197">
            <w:pPr>
              <w:rPr>
                <w:rFonts w:ascii="Arial" w:hAnsi="Arial" w:cs="Arial"/>
                <w:sz w:val="16"/>
                <w:szCs w:val="16"/>
              </w:rPr>
            </w:pPr>
            <w:r w:rsidRPr="00FF6EFD">
              <w:rPr>
                <w:rFonts w:ascii="Arial" w:hAnsi="Arial" w:cs="Arial"/>
                <w:sz w:val="16"/>
                <w:szCs w:val="16"/>
              </w:rPr>
              <w:t>Смена ПИН-кода карты в банкомате  Банка</w:t>
            </w:r>
          </w:p>
        </w:tc>
        <w:tc>
          <w:tcPr>
            <w:tcW w:w="5664" w:type="dxa"/>
            <w:gridSpan w:val="4"/>
            <w:vAlign w:val="center"/>
          </w:tcPr>
          <w:p w:rsidR="00ED3CEC" w:rsidRPr="00FF6EFD" w:rsidRDefault="00646D6E" w:rsidP="00B129E5">
            <w:pPr>
              <w:jc w:val="center"/>
              <w:rPr>
                <w:rFonts w:ascii="Arial" w:hAnsi="Arial" w:cs="Arial"/>
                <w:sz w:val="16"/>
                <w:szCs w:val="16"/>
              </w:rPr>
            </w:pPr>
            <w:r>
              <w:rPr>
                <w:rFonts w:ascii="Arial" w:hAnsi="Arial" w:cs="Arial"/>
                <w:sz w:val="16"/>
                <w:szCs w:val="16"/>
              </w:rPr>
              <w:t>б</w:t>
            </w:r>
            <w:r w:rsidR="00ED3CEC" w:rsidRPr="00FF6EFD">
              <w:rPr>
                <w:rFonts w:ascii="Arial" w:hAnsi="Arial" w:cs="Arial"/>
                <w:sz w:val="16"/>
                <w:szCs w:val="16"/>
              </w:rPr>
              <w:t>есплатно</w:t>
            </w:r>
          </w:p>
        </w:tc>
      </w:tr>
      <w:tr w:rsidR="004B1D16" w:rsidRPr="00893CE6" w:rsidTr="00A67F26">
        <w:tblPrEx>
          <w:jc w:val="center"/>
        </w:tblPrEx>
        <w:trPr>
          <w:gridBefore w:val="1"/>
          <w:wBefore w:w="19" w:type="dxa"/>
          <w:trHeight w:val="150"/>
          <w:jc w:val="center"/>
        </w:trPr>
        <w:tc>
          <w:tcPr>
            <w:tcW w:w="710" w:type="dxa"/>
            <w:gridSpan w:val="2"/>
            <w:vAlign w:val="center"/>
          </w:tcPr>
          <w:p w:rsidR="004B1D16" w:rsidRPr="00FF6EFD" w:rsidRDefault="00394CE3" w:rsidP="00552584">
            <w:pPr>
              <w:jc w:val="center"/>
              <w:rPr>
                <w:rFonts w:ascii="Arial" w:hAnsi="Arial" w:cs="Arial"/>
                <w:sz w:val="16"/>
                <w:szCs w:val="16"/>
              </w:rPr>
            </w:pPr>
            <w:r>
              <w:rPr>
                <w:rFonts w:ascii="Arial" w:hAnsi="Arial" w:cs="Arial"/>
                <w:sz w:val="16"/>
                <w:szCs w:val="16"/>
              </w:rPr>
              <w:t>9</w:t>
            </w:r>
            <w:r w:rsidR="004B1D16">
              <w:rPr>
                <w:rFonts w:ascii="Arial" w:hAnsi="Arial" w:cs="Arial"/>
                <w:sz w:val="16"/>
                <w:szCs w:val="16"/>
              </w:rPr>
              <w:t>.1</w:t>
            </w:r>
            <w:r w:rsidR="00552584">
              <w:rPr>
                <w:rFonts w:ascii="Arial" w:hAnsi="Arial" w:cs="Arial"/>
                <w:sz w:val="16"/>
                <w:szCs w:val="16"/>
              </w:rPr>
              <w:t>6</w:t>
            </w:r>
          </w:p>
        </w:tc>
        <w:tc>
          <w:tcPr>
            <w:tcW w:w="4400" w:type="dxa"/>
            <w:gridSpan w:val="2"/>
          </w:tcPr>
          <w:p w:rsidR="004B1D16" w:rsidRPr="00FF6EFD" w:rsidRDefault="004B1D16" w:rsidP="00CB7636">
            <w:pPr>
              <w:jc w:val="both"/>
              <w:rPr>
                <w:rFonts w:ascii="Arial" w:hAnsi="Arial" w:cs="Arial"/>
                <w:sz w:val="16"/>
                <w:szCs w:val="16"/>
              </w:rPr>
            </w:pPr>
            <w:r w:rsidRPr="00143B1E">
              <w:rPr>
                <w:rFonts w:ascii="Arial" w:hAnsi="Arial" w:cs="Arial"/>
                <w:sz w:val="16"/>
                <w:szCs w:val="16"/>
              </w:rPr>
              <w:t>Смена ПИН-кода карты в банкомате или устройстве самообслуживания другого банка</w:t>
            </w:r>
          </w:p>
        </w:tc>
        <w:tc>
          <w:tcPr>
            <w:tcW w:w="5664" w:type="dxa"/>
            <w:gridSpan w:val="4"/>
            <w:vAlign w:val="center"/>
          </w:tcPr>
          <w:p w:rsidR="004B1D16" w:rsidRPr="00FF6EFD" w:rsidRDefault="00E60632" w:rsidP="00B129E5">
            <w:pPr>
              <w:jc w:val="center"/>
              <w:rPr>
                <w:rFonts w:ascii="Arial" w:hAnsi="Arial" w:cs="Arial"/>
                <w:sz w:val="16"/>
                <w:szCs w:val="16"/>
              </w:rPr>
            </w:pPr>
            <w:r>
              <w:rPr>
                <w:rFonts w:ascii="Arial" w:hAnsi="Arial" w:cs="Arial"/>
                <w:sz w:val="16"/>
                <w:szCs w:val="16"/>
              </w:rPr>
              <w:t>20 руб.</w:t>
            </w:r>
          </w:p>
        </w:tc>
      </w:tr>
      <w:tr w:rsidR="00ED3CEC" w:rsidRPr="00893CE6" w:rsidTr="00A67F26">
        <w:tblPrEx>
          <w:jc w:val="center"/>
        </w:tblPrEx>
        <w:trPr>
          <w:gridBefore w:val="1"/>
          <w:wBefore w:w="19" w:type="dxa"/>
          <w:trHeight w:val="64"/>
          <w:jc w:val="center"/>
        </w:trPr>
        <w:tc>
          <w:tcPr>
            <w:tcW w:w="710" w:type="dxa"/>
            <w:gridSpan w:val="2"/>
            <w:vAlign w:val="center"/>
          </w:tcPr>
          <w:p w:rsidR="00ED3CEC" w:rsidRPr="00C272FB" w:rsidRDefault="00394CE3" w:rsidP="00552584">
            <w:pPr>
              <w:jc w:val="center"/>
              <w:rPr>
                <w:rFonts w:ascii="Arial" w:hAnsi="Arial" w:cs="Arial"/>
                <w:sz w:val="16"/>
                <w:szCs w:val="16"/>
              </w:rPr>
            </w:pPr>
            <w:r>
              <w:rPr>
                <w:rFonts w:ascii="Arial" w:hAnsi="Arial" w:cs="Arial"/>
                <w:sz w:val="16"/>
                <w:szCs w:val="16"/>
              </w:rPr>
              <w:t>9</w:t>
            </w:r>
            <w:r w:rsidR="00ED3CEC" w:rsidRPr="00FF6EFD">
              <w:rPr>
                <w:rFonts w:ascii="Arial" w:hAnsi="Arial" w:cs="Arial"/>
                <w:sz w:val="16"/>
                <w:szCs w:val="16"/>
              </w:rPr>
              <w:t>.1</w:t>
            </w:r>
            <w:r w:rsidR="00552584">
              <w:rPr>
                <w:rFonts w:ascii="Arial" w:hAnsi="Arial" w:cs="Arial"/>
                <w:sz w:val="16"/>
                <w:szCs w:val="16"/>
              </w:rPr>
              <w:t>7</w:t>
            </w:r>
          </w:p>
        </w:tc>
        <w:tc>
          <w:tcPr>
            <w:tcW w:w="4400" w:type="dxa"/>
            <w:gridSpan w:val="2"/>
          </w:tcPr>
          <w:p w:rsidR="00ED3CEC" w:rsidRPr="00FF6EFD" w:rsidRDefault="00ED3CEC" w:rsidP="00552584">
            <w:pPr>
              <w:jc w:val="both"/>
              <w:rPr>
                <w:rFonts w:ascii="Arial" w:hAnsi="Arial" w:cs="Arial"/>
                <w:sz w:val="16"/>
                <w:szCs w:val="16"/>
              </w:rPr>
            </w:pPr>
            <w:r w:rsidRPr="00FF6EFD">
              <w:rPr>
                <w:rFonts w:ascii="Arial" w:hAnsi="Arial" w:cs="Arial"/>
                <w:sz w:val="16"/>
                <w:szCs w:val="16"/>
              </w:rPr>
              <w:t xml:space="preserve">Опротестование операции по карте </w:t>
            </w:r>
            <w:r w:rsidRPr="00CF3CDC">
              <w:rPr>
                <w:rFonts w:ascii="Arial" w:hAnsi="Arial" w:cs="Arial"/>
                <w:sz w:val="16"/>
                <w:szCs w:val="16"/>
              </w:rPr>
              <w:t>(за искл</w:t>
            </w:r>
            <w:r>
              <w:rPr>
                <w:rFonts w:ascii="Arial" w:hAnsi="Arial" w:cs="Arial"/>
                <w:sz w:val="16"/>
                <w:szCs w:val="16"/>
              </w:rPr>
              <w:t>ючением случаев, указанных в п.</w:t>
            </w:r>
            <w:r w:rsidR="00394CE3">
              <w:rPr>
                <w:rFonts w:ascii="Arial" w:hAnsi="Arial" w:cs="Arial"/>
                <w:sz w:val="16"/>
                <w:szCs w:val="16"/>
              </w:rPr>
              <w:t>9</w:t>
            </w:r>
            <w:r w:rsidRPr="00CF3CDC">
              <w:rPr>
                <w:rFonts w:ascii="Arial" w:hAnsi="Arial" w:cs="Arial"/>
                <w:sz w:val="16"/>
                <w:szCs w:val="16"/>
              </w:rPr>
              <w:t>.</w:t>
            </w:r>
            <w:r>
              <w:rPr>
                <w:rFonts w:ascii="Arial" w:hAnsi="Arial" w:cs="Arial"/>
                <w:sz w:val="16"/>
                <w:szCs w:val="16"/>
              </w:rPr>
              <w:t>1</w:t>
            </w:r>
            <w:r w:rsidR="00552584">
              <w:rPr>
                <w:rFonts w:ascii="Arial" w:hAnsi="Arial" w:cs="Arial"/>
                <w:sz w:val="16"/>
                <w:szCs w:val="16"/>
              </w:rPr>
              <w:t>8</w:t>
            </w:r>
            <w:r>
              <w:rPr>
                <w:rFonts w:ascii="Arial" w:hAnsi="Arial" w:cs="Arial"/>
                <w:sz w:val="16"/>
                <w:szCs w:val="16"/>
              </w:rPr>
              <w:t>)</w:t>
            </w:r>
          </w:p>
        </w:tc>
        <w:tc>
          <w:tcPr>
            <w:tcW w:w="5664" w:type="dxa"/>
            <w:gridSpan w:val="4"/>
            <w:vAlign w:val="center"/>
          </w:tcPr>
          <w:p w:rsidR="00ED3CEC" w:rsidRPr="00FF6EFD" w:rsidRDefault="00646D6E" w:rsidP="00B129E5">
            <w:pPr>
              <w:jc w:val="center"/>
              <w:rPr>
                <w:rFonts w:ascii="Arial" w:hAnsi="Arial" w:cs="Arial"/>
                <w:sz w:val="16"/>
                <w:szCs w:val="16"/>
              </w:rPr>
            </w:pPr>
            <w:r>
              <w:rPr>
                <w:rFonts w:ascii="Arial" w:hAnsi="Arial" w:cs="Arial"/>
                <w:sz w:val="16"/>
                <w:szCs w:val="16"/>
              </w:rPr>
              <w:t>б</w:t>
            </w:r>
            <w:r w:rsidR="00ED3CEC" w:rsidRPr="00FF6EFD">
              <w:rPr>
                <w:rFonts w:ascii="Arial" w:hAnsi="Arial" w:cs="Arial"/>
                <w:sz w:val="16"/>
                <w:szCs w:val="16"/>
              </w:rPr>
              <w:t>есплатно</w:t>
            </w:r>
          </w:p>
        </w:tc>
      </w:tr>
      <w:tr w:rsidR="00ED3CEC" w:rsidRPr="00893CE6" w:rsidTr="00A67F26">
        <w:tblPrEx>
          <w:jc w:val="center"/>
        </w:tblPrEx>
        <w:trPr>
          <w:gridBefore w:val="1"/>
          <w:wBefore w:w="19" w:type="dxa"/>
          <w:trHeight w:val="321"/>
          <w:jc w:val="center"/>
        </w:trPr>
        <w:tc>
          <w:tcPr>
            <w:tcW w:w="710" w:type="dxa"/>
            <w:gridSpan w:val="2"/>
            <w:vAlign w:val="center"/>
          </w:tcPr>
          <w:p w:rsidR="00ED3CEC" w:rsidRPr="00FF6EFD" w:rsidRDefault="00394CE3" w:rsidP="00552584">
            <w:pPr>
              <w:jc w:val="center"/>
              <w:rPr>
                <w:rFonts w:ascii="Arial" w:hAnsi="Arial" w:cs="Arial"/>
                <w:sz w:val="16"/>
                <w:szCs w:val="16"/>
              </w:rPr>
            </w:pPr>
            <w:r>
              <w:rPr>
                <w:rFonts w:ascii="Arial" w:hAnsi="Arial" w:cs="Arial"/>
                <w:sz w:val="16"/>
                <w:szCs w:val="16"/>
              </w:rPr>
              <w:t>9</w:t>
            </w:r>
            <w:r w:rsidR="00ED3CEC">
              <w:rPr>
                <w:rFonts w:ascii="Arial" w:hAnsi="Arial" w:cs="Arial"/>
                <w:sz w:val="16"/>
                <w:szCs w:val="16"/>
              </w:rPr>
              <w:t>.1</w:t>
            </w:r>
            <w:r w:rsidR="00552584">
              <w:rPr>
                <w:rFonts w:ascii="Arial" w:hAnsi="Arial" w:cs="Arial"/>
                <w:sz w:val="16"/>
                <w:szCs w:val="16"/>
              </w:rPr>
              <w:t>8</w:t>
            </w:r>
          </w:p>
        </w:tc>
        <w:tc>
          <w:tcPr>
            <w:tcW w:w="4400" w:type="dxa"/>
            <w:gridSpan w:val="2"/>
          </w:tcPr>
          <w:p w:rsidR="00ED3CEC" w:rsidRPr="00FF6EFD" w:rsidRDefault="00ED3CEC" w:rsidP="00211B43">
            <w:pPr>
              <w:jc w:val="both"/>
              <w:rPr>
                <w:rFonts w:ascii="Arial" w:hAnsi="Arial" w:cs="Arial"/>
                <w:sz w:val="16"/>
                <w:szCs w:val="16"/>
              </w:rPr>
            </w:pPr>
            <w:r w:rsidRPr="00FF6EFD">
              <w:rPr>
                <w:rFonts w:ascii="Arial" w:hAnsi="Arial" w:cs="Arial"/>
                <w:sz w:val="16"/>
                <w:szCs w:val="16"/>
              </w:rPr>
              <w:t xml:space="preserve">Опротестование операции по карте </w:t>
            </w:r>
            <w:r>
              <w:rPr>
                <w:rFonts w:ascii="Arial" w:hAnsi="Arial" w:cs="Arial"/>
                <w:sz w:val="16"/>
                <w:szCs w:val="16"/>
              </w:rPr>
              <w:t xml:space="preserve">на основании </w:t>
            </w:r>
            <w:r w:rsidRPr="008D791D">
              <w:rPr>
                <w:rFonts w:ascii="Arial" w:hAnsi="Arial" w:cs="Arial"/>
                <w:sz w:val="16"/>
                <w:szCs w:val="16"/>
              </w:rPr>
              <w:t>необоснованной претензии Клиента. Списывается со Счета Клиента</w:t>
            </w:r>
          </w:p>
        </w:tc>
        <w:tc>
          <w:tcPr>
            <w:tcW w:w="5664" w:type="dxa"/>
            <w:gridSpan w:val="4"/>
            <w:vAlign w:val="center"/>
          </w:tcPr>
          <w:p w:rsidR="00ED3CEC" w:rsidRPr="00FF6EFD" w:rsidRDefault="00ED3CEC" w:rsidP="006C4203">
            <w:pPr>
              <w:jc w:val="center"/>
              <w:rPr>
                <w:rFonts w:ascii="Arial" w:hAnsi="Arial" w:cs="Arial"/>
                <w:sz w:val="16"/>
                <w:szCs w:val="16"/>
              </w:rPr>
            </w:pPr>
            <w:r>
              <w:rPr>
                <w:rFonts w:ascii="Arial" w:hAnsi="Arial" w:cs="Arial"/>
                <w:sz w:val="16"/>
                <w:szCs w:val="16"/>
              </w:rPr>
              <w:t>в сумме понесенных Банком расходов на проведение претензионной работы</w:t>
            </w:r>
          </w:p>
        </w:tc>
      </w:tr>
      <w:tr w:rsidR="00143B1E" w:rsidRPr="00893CE6" w:rsidTr="00382197">
        <w:tblPrEx>
          <w:jc w:val="center"/>
        </w:tblPrEx>
        <w:trPr>
          <w:gridBefore w:val="1"/>
          <w:wBefore w:w="19" w:type="dxa"/>
          <w:trHeight w:val="375"/>
          <w:jc w:val="center"/>
        </w:trPr>
        <w:tc>
          <w:tcPr>
            <w:tcW w:w="710" w:type="dxa"/>
            <w:gridSpan w:val="2"/>
            <w:vAlign w:val="center"/>
          </w:tcPr>
          <w:p w:rsidR="00143B1E" w:rsidRPr="00C272FB" w:rsidRDefault="00394CE3" w:rsidP="00552584">
            <w:pPr>
              <w:jc w:val="center"/>
              <w:rPr>
                <w:rFonts w:ascii="Arial" w:hAnsi="Arial" w:cs="Arial"/>
                <w:sz w:val="16"/>
                <w:szCs w:val="16"/>
              </w:rPr>
            </w:pPr>
            <w:r>
              <w:rPr>
                <w:rFonts w:ascii="Arial" w:hAnsi="Arial" w:cs="Arial"/>
                <w:sz w:val="16"/>
                <w:szCs w:val="16"/>
              </w:rPr>
              <w:t>9</w:t>
            </w:r>
            <w:r w:rsidR="00143B1E" w:rsidRPr="00FF6EFD">
              <w:rPr>
                <w:rFonts w:ascii="Arial" w:hAnsi="Arial" w:cs="Arial"/>
                <w:sz w:val="16"/>
                <w:szCs w:val="16"/>
              </w:rPr>
              <w:t>.1</w:t>
            </w:r>
            <w:r w:rsidR="00552584">
              <w:rPr>
                <w:rFonts w:ascii="Arial" w:hAnsi="Arial" w:cs="Arial"/>
                <w:sz w:val="16"/>
                <w:szCs w:val="16"/>
              </w:rPr>
              <w:t>9</w:t>
            </w:r>
          </w:p>
        </w:tc>
        <w:tc>
          <w:tcPr>
            <w:tcW w:w="4400" w:type="dxa"/>
            <w:gridSpan w:val="2"/>
            <w:vAlign w:val="center"/>
          </w:tcPr>
          <w:p w:rsidR="005330C1" w:rsidRDefault="00143B1E" w:rsidP="008E6510">
            <w:pPr>
              <w:pStyle w:val="Default"/>
              <w:jc w:val="both"/>
              <w:rPr>
                <w:color w:val="auto"/>
                <w:sz w:val="16"/>
                <w:szCs w:val="16"/>
              </w:rPr>
            </w:pPr>
            <w:r w:rsidRPr="00FF6EFD">
              <w:rPr>
                <w:color w:val="auto"/>
                <w:sz w:val="16"/>
                <w:szCs w:val="16"/>
              </w:rPr>
              <w:t xml:space="preserve">Экстренная выдача наличных денежных </w:t>
            </w:r>
            <w:r w:rsidR="00E31B6E" w:rsidRPr="00FF6EFD">
              <w:rPr>
                <w:color w:val="auto"/>
                <w:sz w:val="16"/>
                <w:szCs w:val="16"/>
              </w:rPr>
              <w:t>средств</w:t>
            </w:r>
            <w:r w:rsidR="00646D6E">
              <w:rPr>
                <w:color w:val="auto"/>
                <w:sz w:val="16"/>
                <w:szCs w:val="16"/>
                <w:vertAlign w:val="superscript"/>
              </w:rPr>
              <w:t>4</w:t>
            </w:r>
            <w:r w:rsidR="008E6510">
              <w:rPr>
                <w:color w:val="auto"/>
                <w:sz w:val="16"/>
                <w:szCs w:val="16"/>
                <w:vertAlign w:val="superscript"/>
              </w:rPr>
              <w:t>0</w:t>
            </w:r>
          </w:p>
        </w:tc>
        <w:tc>
          <w:tcPr>
            <w:tcW w:w="5664" w:type="dxa"/>
            <w:gridSpan w:val="4"/>
            <w:vAlign w:val="center"/>
          </w:tcPr>
          <w:p w:rsidR="00143B1E" w:rsidRPr="00143B1E" w:rsidRDefault="00143B1E" w:rsidP="006C4203">
            <w:pPr>
              <w:jc w:val="center"/>
              <w:rPr>
                <w:rFonts w:ascii="Arial" w:hAnsi="Arial" w:cs="Arial"/>
                <w:sz w:val="16"/>
                <w:szCs w:val="16"/>
                <w:lang w:val="en-US"/>
              </w:rPr>
            </w:pPr>
            <w:r w:rsidRPr="00F52851">
              <w:rPr>
                <w:rFonts w:ascii="Arial" w:hAnsi="Arial" w:cs="Arial"/>
                <w:sz w:val="16"/>
                <w:szCs w:val="16"/>
              </w:rPr>
              <w:t xml:space="preserve"> 100 </w:t>
            </w:r>
            <w:r w:rsidRPr="00F52851">
              <w:rPr>
                <w:rFonts w:ascii="Arial" w:hAnsi="Arial" w:cs="Arial"/>
                <w:sz w:val="16"/>
                <w:szCs w:val="16"/>
                <w:lang w:val="en-US"/>
              </w:rPr>
              <w:t>EUR</w:t>
            </w:r>
          </w:p>
        </w:tc>
      </w:tr>
      <w:tr w:rsidR="00ED3CEC" w:rsidRPr="00893CE6" w:rsidTr="00382197">
        <w:tblPrEx>
          <w:jc w:val="center"/>
        </w:tblPrEx>
        <w:trPr>
          <w:gridBefore w:val="1"/>
          <w:wBefore w:w="19" w:type="dxa"/>
          <w:trHeight w:val="525"/>
          <w:jc w:val="center"/>
        </w:trPr>
        <w:tc>
          <w:tcPr>
            <w:tcW w:w="710" w:type="dxa"/>
            <w:gridSpan w:val="2"/>
            <w:vAlign w:val="center"/>
          </w:tcPr>
          <w:p w:rsidR="00ED3CEC" w:rsidRPr="00C272FB" w:rsidRDefault="00394CE3" w:rsidP="00552584">
            <w:pPr>
              <w:jc w:val="center"/>
              <w:rPr>
                <w:rFonts w:ascii="Arial" w:hAnsi="Arial" w:cs="Arial"/>
                <w:sz w:val="16"/>
                <w:szCs w:val="16"/>
              </w:rPr>
            </w:pPr>
            <w:r>
              <w:rPr>
                <w:rFonts w:ascii="Arial" w:hAnsi="Arial" w:cs="Arial"/>
                <w:sz w:val="16"/>
                <w:szCs w:val="16"/>
              </w:rPr>
              <w:t>9</w:t>
            </w:r>
            <w:r w:rsidR="00ED3CEC" w:rsidRPr="00FF6EFD">
              <w:rPr>
                <w:rFonts w:ascii="Arial" w:hAnsi="Arial" w:cs="Arial"/>
                <w:sz w:val="16"/>
                <w:szCs w:val="16"/>
              </w:rPr>
              <w:t>.</w:t>
            </w:r>
            <w:r w:rsidR="00552584">
              <w:rPr>
                <w:rFonts w:ascii="Arial" w:hAnsi="Arial" w:cs="Arial"/>
                <w:sz w:val="16"/>
                <w:szCs w:val="16"/>
              </w:rPr>
              <w:t>20</w:t>
            </w:r>
          </w:p>
        </w:tc>
        <w:tc>
          <w:tcPr>
            <w:tcW w:w="4400" w:type="dxa"/>
            <w:gridSpan w:val="2"/>
            <w:vAlign w:val="center"/>
          </w:tcPr>
          <w:p w:rsidR="005330C1" w:rsidRDefault="00ED3CEC" w:rsidP="008E6510">
            <w:pPr>
              <w:jc w:val="both"/>
              <w:rPr>
                <w:rFonts w:ascii="Arial" w:hAnsi="Arial" w:cs="Arial"/>
                <w:sz w:val="16"/>
                <w:szCs w:val="16"/>
              </w:rPr>
            </w:pPr>
            <w:r w:rsidRPr="00FF6EFD">
              <w:rPr>
                <w:rFonts w:ascii="Arial" w:hAnsi="Arial" w:cs="Arial"/>
                <w:sz w:val="16"/>
                <w:szCs w:val="16"/>
              </w:rPr>
              <w:t xml:space="preserve">Неустойка за </w:t>
            </w:r>
            <w:proofErr w:type="gramStart"/>
            <w:r w:rsidRPr="00FF6EFD">
              <w:rPr>
                <w:rFonts w:ascii="Arial" w:hAnsi="Arial" w:cs="Arial"/>
                <w:sz w:val="16"/>
                <w:szCs w:val="16"/>
              </w:rPr>
              <w:t>технический</w:t>
            </w:r>
            <w:proofErr w:type="gramEnd"/>
            <w:r w:rsidRPr="00FF6EFD">
              <w:rPr>
                <w:rFonts w:ascii="Arial" w:hAnsi="Arial" w:cs="Arial"/>
                <w:sz w:val="16"/>
                <w:szCs w:val="16"/>
              </w:rPr>
              <w:t xml:space="preserve"> </w:t>
            </w:r>
            <w:r w:rsidR="00E31B6E" w:rsidRPr="00FF6EFD">
              <w:rPr>
                <w:rFonts w:ascii="Arial" w:hAnsi="Arial" w:cs="Arial"/>
                <w:sz w:val="16"/>
                <w:szCs w:val="16"/>
              </w:rPr>
              <w:t>овердрафт</w:t>
            </w:r>
            <w:r w:rsidR="00BF4986">
              <w:rPr>
                <w:rFonts w:ascii="Arial" w:hAnsi="Arial" w:cs="Arial"/>
                <w:sz w:val="16"/>
                <w:szCs w:val="16"/>
                <w:vertAlign w:val="superscript"/>
              </w:rPr>
              <w:t>4</w:t>
            </w:r>
            <w:r w:rsidR="008E6510">
              <w:rPr>
                <w:rFonts w:ascii="Arial" w:hAnsi="Arial" w:cs="Arial"/>
                <w:sz w:val="16"/>
                <w:szCs w:val="16"/>
                <w:vertAlign w:val="superscript"/>
              </w:rPr>
              <w:t>1</w:t>
            </w:r>
            <w:r>
              <w:rPr>
                <w:rFonts w:ascii="Arial" w:hAnsi="Arial" w:cs="Arial"/>
                <w:sz w:val="16"/>
                <w:szCs w:val="16"/>
              </w:rPr>
              <w:t>,</w:t>
            </w:r>
            <w:r w:rsidRPr="00FF6EFD">
              <w:rPr>
                <w:rFonts w:ascii="Arial" w:hAnsi="Arial" w:cs="Arial"/>
                <w:sz w:val="16"/>
                <w:szCs w:val="16"/>
              </w:rPr>
              <w:t xml:space="preserve"> образовавшийся по счету карты</w:t>
            </w:r>
          </w:p>
        </w:tc>
        <w:tc>
          <w:tcPr>
            <w:tcW w:w="5664" w:type="dxa"/>
            <w:gridSpan w:val="4"/>
            <w:vAlign w:val="center"/>
          </w:tcPr>
          <w:p w:rsidR="00ED3CEC" w:rsidRPr="00FF6EFD" w:rsidRDefault="00ED3CEC" w:rsidP="008D288B">
            <w:pPr>
              <w:jc w:val="center"/>
              <w:rPr>
                <w:rFonts w:ascii="Arial" w:hAnsi="Arial" w:cs="Arial"/>
                <w:sz w:val="16"/>
                <w:szCs w:val="16"/>
              </w:rPr>
            </w:pPr>
            <w:r w:rsidRPr="00FF6EFD">
              <w:rPr>
                <w:rFonts w:ascii="Arial" w:hAnsi="Arial" w:cs="Arial"/>
                <w:sz w:val="16"/>
                <w:szCs w:val="16"/>
              </w:rPr>
              <w:t>0,1% в день от суммы технического овердрафта</w:t>
            </w:r>
          </w:p>
        </w:tc>
      </w:tr>
      <w:tr w:rsidR="00143B1E" w:rsidRPr="00893CE6" w:rsidTr="00382197">
        <w:tblPrEx>
          <w:jc w:val="center"/>
        </w:tblPrEx>
        <w:trPr>
          <w:gridBefore w:val="1"/>
          <w:wBefore w:w="19" w:type="dxa"/>
          <w:trHeight w:val="419"/>
          <w:jc w:val="center"/>
        </w:trPr>
        <w:tc>
          <w:tcPr>
            <w:tcW w:w="710" w:type="dxa"/>
            <w:gridSpan w:val="2"/>
            <w:vAlign w:val="center"/>
          </w:tcPr>
          <w:p w:rsidR="00143B1E" w:rsidRPr="007764CC" w:rsidRDefault="00394CE3" w:rsidP="00552584">
            <w:pPr>
              <w:jc w:val="center"/>
              <w:rPr>
                <w:rFonts w:ascii="Arial" w:hAnsi="Arial" w:cs="Arial"/>
                <w:sz w:val="16"/>
                <w:szCs w:val="16"/>
              </w:rPr>
            </w:pPr>
            <w:r>
              <w:rPr>
                <w:rFonts w:ascii="Arial" w:hAnsi="Arial" w:cs="Arial"/>
                <w:sz w:val="16"/>
                <w:szCs w:val="16"/>
              </w:rPr>
              <w:t>9</w:t>
            </w:r>
            <w:r w:rsidR="00143B1E">
              <w:rPr>
                <w:rFonts w:ascii="Arial" w:hAnsi="Arial" w:cs="Arial"/>
                <w:sz w:val="16"/>
                <w:szCs w:val="16"/>
              </w:rPr>
              <w:t>.</w:t>
            </w:r>
            <w:r w:rsidR="004B1D16">
              <w:rPr>
                <w:rFonts w:ascii="Arial" w:hAnsi="Arial" w:cs="Arial"/>
                <w:sz w:val="16"/>
                <w:szCs w:val="16"/>
              </w:rPr>
              <w:t>2</w:t>
            </w:r>
            <w:r w:rsidR="00552584">
              <w:rPr>
                <w:rFonts w:ascii="Arial" w:hAnsi="Arial" w:cs="Arial"/>
                <w:sz w:val="16"/>
                <w:szCs w:val="16"/>
              </w:rPr>
              <w:t>1</w:t>
            </w:r>
          </w:p>
        </w:tc>
        <w:tc>
          <w:tcPr>
            <w:tcW w:w="4400" w:type="dxa"/>
            <w:gridSpan w:val="2"/>
            <w:vAlign w:val="center"/>
          </w:tcPr>
          <w:p w:rsidR="00B30A68" w:rsidRDefault="00B30A68" w:rsidP="008E6510">
            <w:pPr>
              <w:pStyle w:val="Default"/>
              <w:jc w:val="both"/>
              <w:rPr>
                <w:color w:val="auto"/>
                <w:sz w:val="16"/>
                <w:szCs w:val="16"/>
              </w:rPr>
            </w:pPr>
          </w:p>
          <w:p w:rsidR="00B30A68" w:rsidRDefault="00B30A68" w:rsidP="008E6510">
            <w:pPr>
              <w:pStyle w:val="Default"/>
              <w:jc w:val="both"/>
              <w:rPr>
                <w:color w:val="auto"/>
                <w:sz w:val="16"/>
                <w:szCs w:val="16"/>
              </w:rPr>
            </w:pPr>
          </w:p>
          <w:p w:rsidR="005330C1" w:rsidRDefault="00143B1E" w:rsidP="008E6510">
            <w:pPr>
              <w:pStyle w:val="Default"/>
              <w:jc w:val="both"/>
              <w:rPr>
                <w:color w:val="auto"/>
                <w:sz w:val="16"/>
                <w:szCs w:val="16"/>
                <w:vertAlign w:val="superscript"/>
              </w:rPr>
            </w:pPr>
            <w:r w:rsidRPr="00384D09">
              <w:rPr>
                <w:color w:val="auto"/>
                <w:sz w:val="16"/>
                <w:szCs w:val="16"/>
              </w:rPr>
              <w:t xml:space="preserve">Экстренная замена </w:t>
            </w:r>
            <w:r w:rsidR="00E31B6E" w:rsidRPr="00384D09">
              <w:rPr>
                <w:color w:val="auto"/>
                <w:sz w:val="16"/>
                <w:szCs w:val="16"/>
              </w:rPr>
              <w:t>карты</w:t>
            </w:r>
            <w:r w:rsidR="00646D6E">
              <w:rPr>
                <w:color w:val="auto"/>
                <w:sz w:val="16"/>
                <w:szCs w:val="16"/>
                <w:vertAlign w:val="superscript"/>
              </w:rPr>
              <w:t>4</w:t>
            </w:r>
            <w:r w:rsidR="008E6510">
              <w:rPr>
                <w:color w:val="auto"/>
                <w:sz w:val="16"/>
                <w:szCs w:val="16"/>
                <w:vertAlign w:val="superscript"/>
              </w:rPr>
              <w:t>0</w:t>
            </w:r>
          </w:p>
          <w:p w:rsidR="00B30A68" w:rsidRDefault="00B30A68" w:rsidP="008E6510">
            <w:pPr>
              <w:pStyle w:val="Default"/>
              <w:jc w:val="both"/>
              <w:rPr>
                <w:color w:val="auto"/>
                <w:sz w:val="16"/>
                <w:szCs w:val="16"/>
                <w:vertAlign w:val="superscript"/>
              </w:rPr>
            </w:pPr>
          </w:p>
          <w:p w:rsidR="00B30A68" w:rsidRDefault="00B30A68" w:rsidP="008E6510">
            <w:pPr>
              <w:pStyle w:val="Default"/>
              <w:jc w:val="both"/>
              <w:rPr>
                <w:color w:val="auto"/>
                <w:sz w:val="16"/>
                <w:szCs w:val="16"/>
                <w:vertAlign w:val="superscript"/>
              </w:rPr>
            </w:pPr>
          </w:p>
          <w:p w:rsidR="00B30A68" w:rsidRDefault="00B30A68" w:rsidP="008E6510">
            <w:pPr>
              <w:pStyle w:val="Default"/>
              <w:jc w:val="both"/>
              <w:rPr>
                <w:sz w:val="16"/>
                <w:szCs w:val="16"/>
              </w:rPr>
            </w:pPr>
          </w:p>
        </w:tc>
        <w:tc>
          <w:tcPr>
            <w:tcW w:w="5664" w:type="dxa"/>
            <w:gridSpan w:val="4"/>
            <w:vAlign w:val="center"/>
          </w:tcPr>
          <w:p w:rsidR="00143B1E" w:rsidRPr="00143B1E" w:rsidRDefault="00143B1E" w:rsidP="00143B1E">
            <w:pPr>
              <w:jc w:val="center"/>
              <w:rPr>
                <w:rFonts w:ascii="Arial" w:hAnsi="Arial" w:cs="Arial"/>
                <w:sz w:val="16"/>
                <w:szCs w:val="16"/>
                <w:lang w:val="en-US"/>
              </w:rPr>
            </w:pPr>
            <w:r>
              <w:rPr>
                <w:rFonts w:ascii="Arial" w:hAnsi="Arial" w:cs="Arial"/>
                <w:sz w:val="16"/>
                <w:szCs w:val="16"/>
                <w:lang w:val="en-US"/>
              </w:rPr>
              <w:t>235 EUR</w:t>
            </w:r>
          </w:p>
        </w:tc>
      </w:tr>
      <w:tr w:rsidR="00ED3CEC" w:rsidRPr="00893CE6" w:rsidTr="00A67F26">
        <w:tblPrEx>
          <w:jc w:val="center"/>
        </w:tblPrEx>
        <w:trPr>
          <w:gridBefore w:val="1"/>
          <w:wBefore w:w="19" w:type="dxa"/>
          <w:trHeight w:val="321"/>
          <w:jc w:val="center"/>
        </w:trPr>
        <w:tc>
          <w:tcPr>
            <w:tcW w:w="710" w:type="dxa"/>
            <w:gridSpan w:val="2"/>
            <w:vAlign w:val="center"/>
          </w:tcPr>
          <w:p w:rsidR="00ED3CEC" w:rsidRPr="007764CC" w:rsidRDefault="00394CE3" w:rsidP="00552584">
            <w:pPr>
              <w:jc w:val="center"/>
              <w:rPr>
                <w:rFonts w:ascii="Arial" w:hAnsi="Arial" w:cs="Arial"/>
                <w:sz w:val="16"/>
                <w:szCs w:val="16"/>
              </w:rPr>
            </w:pPr>
            <w:r>
              <w:rPr>
                <w:rFonts w:ascii="Arial" w:hAnsi="Arial" w:cs="Arial"/>
                <w:sz w:val="16"/>
                <w:szCs w:val="16"/>
              </w:rPr>
              <w:lastRenderedPageBreak/>
              <w:t>9</w:t>
            </w:r>
            <w:r w:rsidR="00ED3CEC">
              <w:rPr>
                <w:rFonts w:ascii="Arial" w:hAnsi="Arial" w:cs="Arial"/>
                <w:sz w:val="16"/>
                <w:szCs w:val="16"/>
              </w:rPr>
              <w:t>.</w:t>
            </w:r>
            <w:r w:rsidR="00362271">
              <w:rPr>
                <w:rFonts w:ascii="Arial" w:hAnsi="Arial" w:cs="Arial"/>
                <w:sz w:val="16"/>
                <w:szCs w:val="16"/>
              </w:rPr>
              <w:t>2</w:t>
            </w:r>
            <w:r w:rsidR="00552584">
              <w:rPr>
                <w:rFonts w:ascii="Arial" w:hAnsi="Arial" w:cs="Arial"/>
                <w:sz w:val="16"/>
                <w:szCs w:val="16"/>
              </w:rPr>
              <w:t>2</w:t>
            </w:r>
          </w:p>
        </w:tc>
        <w:tc>
          <w:tcPr>
            <w:tcW w:w="4400" w:type="dxa"/>
            <w:gridSpan w:val="2"/>
            <w:vAlign w:val="center"/>
          </w:tcPr>
          <w:p w:rsidR="00ED3CEC" w:rsidRPr="00FF6EFD" w:rsidRDefault="00ED3CEC" w:rsidP="00DB1BA9">
            <w:pPr>
              <w:pStyle w:val="Default"/>
              <w:rPr>
                <w:sz w:val="16"/>
                <w:szCs w:val="16"/>
              </w:rPr>
            </w:pPr>
            <w:r w:rsidRPr="00384D09">
              <w:rPr>
                <w:color w:val="auto"/>
                <w:sz w:val="16"/>
                <w:szCs w:val="16"/>
              </w:rPr>
              <w:t xml:space="preserve">Посещение зала ожидания по карте </w:t>
            </w:r>
            <w:proofErr w:type="spellStart"/>
            <w:r w:rsidRPr="00384D09">
              <w:rPr>
                <w:color w:val="auto"/>
                <w:sz w:val="16"/>
                <w:szCs w:val="16"/>
              </w:rPr>
              <w:t>PriorityPass</w:t>
            </w:r>
            <w:proofErr w:type="spellEnd"/>
            <w:r w:rsidRPr="00E077D6">
              <w:rPr>
                <w:color w:val="auto"/>
                <w:sz w:val="15"/>
                <w:szCs w:val="15"/>
              </w:rPr>
              <w:t xml:space="preserve">/карте </w:t>
            </w:r>
            <w:proofErr w:type="spellStart"/>
            <w:r w:rsidRPr="00E077D6">
              <w:rPr>
                <w:sz w:val="15"/>
                <w:szCs w:val="15"/>
              </w:rPr>
              <w:t>World</w:t>
            </w:r>
            <w:proofErr w:type="spellEnd"/>
            <w:r w:rsidRPr="00E077D6">
              <w:rPr>
                <w:sz w:val="15"/>
                <w:szCs w:val="15"/>
              </w:rPr>
              <w:t xml:space="preserve"> </w:t>
            </w:r>
            <w:proofErr w:type="spellStart"/>
            <w:r w:rsidR="005D5FDE">
              <w:rPr>
                <w:sz w:val="15"/>
                <w:szCs w:val="15"/>
              </w:rPr>
              <w:t>Mastercard</w:t>
            </w:r>
            <w:proofErr w:type="spellEnd"/>
            <w:r w:rsidRPr="00E077D6">
              <w:rPr>
                <w:sz w:val="15"/>
                <w:szCs w:val="15"/>
              </w:rPr>
              <w:t xml:space="preserve"> </w:t>
            </w:r>
            <w:proofErr w:type="spellStart"/>
            <w:r w:rsidRPr="00E077D6">
              <w:rPr>
                <w:sz w:val="15"/>
                <w:szCs w:val="15"/>
              </w:rPr>
              <w:t>Black</w:t>
            </w:r>
            <w:proofErr w:type="spellEnd"/>
            <w:r w:rsidRPr="00E077D6">
              <w:rPr>
                <w:sz w:val="15"/>
                <w:szCs w:val="15"/>
              </w:rPr>
              <w:t xml:space="preserve"> </w:t>
            </w:r>
            <w:proofErr w:type="spellStart"/>
            <w:r w:rsidRPr="00E077D6">
              <w:rPr>
                <w:sz w:val="15"/>
                <w:szCs w:val="15"/>
              </w:rPr>
              <w:t>Edition</w:t>
            </w:r>
            <w:proofErr w:type="spellEnd"/>
            <w:r w:rsidRPr="00E077D6">
              <w:rPr>
                <w:sz w:val="15"/>
                <w:szCs w:val="15"/>
              </w:rPr>
              <w:t xml:space="preserve"> (при наличии соответствующего договора  Банка по обслуживанию в  зале ожидания по карте)</w:t>
            </w:r>
          </w:p>
        </w:tc>
        <w:tc>
          <w:tcPr>
            <w:tcW w:w="3654" w:type="dxa"/>
            <w:gridSpan w:val="2"/>
            <w:vAlign w:val="center"/>
          </w:tcPr>
          <w:p w:rsidR="00ED3CEC" w:rsidRPr="00FF6EFD" w:rsidRDefault="00ED3CEC" w:rsidP="000D1D3C">
            <w:pPr>
              <w:jc w:val="center"/>
              <w:rPr>
                <w:rFonts w:ascii="Arial" w:hAnsi="Arial" w:cs="Arial"/>
                <w:sz w:val="16"/>
                <w:szCs w:val="16"/>
              </w:rPr>
            </w:pPr>
            <w:r w:rsidRPr="00C120DF">
              <w:rPr>
                <w:rFonts w:ascii="Arial" w:hAnsi="Arial" w:cs="Arial"/>
                <w:sz w:val="16"/>
                <w:szCs w:val="16"/>
              </w:rPr>
              <w:t>не применяется</w:t>
            </w:r>
          </w:p>
        </w:tc>
        <w:tc>
          <w:tcPr>
            <w:tcW w:w="2010" w:type="dxa"/>
            <w:gridSpan w:val="2"/>
            <w:vAlign w:val="center"/>
          </w:tcPr>
          <w:p w:rsidR="005330C1" w:rsidRDefault="00ED3CEC" w:rsidP="008E6510">
            <w:pPr>
              <w:jc w:val="center"/>
              <w:rPr>
                <w:rFonts w:ascii="Arial" w:hAnsi="Arial" w:cs="Arial"/>
                <w:sz w:val="16"/>
                <w:szCs w:val="16"/>
              </w:rPr>
            </w:pPr>
            <w:r w:rsidRPr="00C120DF">
              <w:rPr>
                <w:rFonts w:ascii="Arial" w:hAnsi="Arial" w:cs="Arial"/>
                <w:sz w:val="16"/>
                <w:szCs w:val="16"/>
              </w:rPr>
              <w:t xml:space="preserve">в сумме списания с Банка согласно тарифам  </w:t>
            </w:r>
            <w:proofErr w:type="spellStart"/>
            <w:r w:rsidRPr="00C120DF">
              <w:rPr>
                <w:rFonts w:ascii="Arial" w:hAnsi="Arial" w:cs="Arial"/>
                <w:sz w:val="16"/>
                <w:szCs w:val="16"/>
              </w:rPr>
              <w:t>Priority</w:t>
            </w:r>
            <w:proofErr w:type="spellEnd"/>
            <w:r w:rsidRPr="00C120DF">
              <w:rPr>
                <w:rFonts w:ascii="Arial" w:hAnsi="Arial" w:cs="Arial"/>
                <w:sz w:val="16"/>
                <w:szCs w:val="16"/>
              </w:rPr>
              <w:t xml:space="preserve"> </w:t>
            </w:r>
            <w:r w:rsidR="00E31B6E" w:rsidRPr="00C120DF">
              <w:rPr>
                <w:rFonts w:ascii="Arial" w:hAnsi="Arial" w:cs="Arial"/>
                <w:sz w:val="16"/>
                <w:szCs w:val="16"/>
              </w:rPr>
              <w:t>Pass</w:t>
            </w:r>
            <w:r w:rsidR="00E31B6E">
              <w:rPr>
                <w:rFonts w:ascii="Arial" w:hAnsi="Arial" w:cs="Arial"/>
                <w:sz w:val="16"/>
                <w:szCs w:val="16"/>
                <w:vertAlign w:val="superscript"/>
              </w:rPr>
              <w:t>3</w:t>
            </w:r>
            <w:r w:rsidR="008E6510">
              <w:rPr>
                <w:rFonts w:ascii="Arial" w:hAnsi="Arial" w:cs="Arial"/>
                <w:sz w:val="16"/>
                <w:szCs w:val="16"/>
                <w:vertAlign w:val="superscript"/>
              </w:rPr>
              <w:t>4</w:t>
            </w:r>
            <w:r w:rsidR="00E31B6E">
              <w:rPr>
                <w:rFonts w:ascii="Arial" w:hAnsi="Arial" w:cs="Arial"/>
                <w:sz w:val="16"/>
                <w:szCs w:val="16"/>
                <w:vertAlign w:val="superscript"/>
              </w:rPr>
              <w:t xml:space="preserve"> </w:t>
            </w:r>
            <w:r w:rsidR="006C388D" w:rsidRPr="006C388D">
              <w:rPr>
                <w:rFonts w:ascii="Arial" w:hAnsi="Arial" w:cs="Arial"/>
                <w:sz w:val="16"/>
                <w:szCs w:val="16"/>
              </w:rPr>
              <w:t>/</w:t>
            </w:r>
            <w:r>
              <w:rPr>
                <w:rFonts w:ascii="Arial" w:hAnsi="Arial" w:cs="Arial"/>
                <w:sz w:val="16"/>
                <w:szCs w:val="16"/>
              </w:rPr>
              <w:t xml:space="preserve">тарифам зала ожидания </w:t>
            </w:r>
          </w:p>
        </w:tc>
      </w:tr>
      <w:tr w:rsidR="0061273D" w:rsidRPr="00893CE6" w:rsidTr="00A67F26">
        <w:tblPrEx>
          <w:jc w:val="center"/>
        </w:tblPrEx>
        <w:trPr>
          <w:gridBefore w:val="1"/>
          <w:wBefore w:w="19" w:type="dxa"/>
          <w:trHeight w:val="321"/>
          <w:jc w:val="center"/>
        </w:trPr>
        <w:tc>
          <w:tcPr>
            <w:tcW w:w="710" w:type="dxa"/>
            <w:gridSpan w:val="2"/>
            <w:vAlign w:val="center"/>
          </w:tcPr>
          <w:p w:rsidR="0061273D" w:rsidRDefault="00394CE3" w:rsidP="00552584">
            <w:pPr>
              <w:jc w:val="center"/>
              <w:rPr>
                <w:rFonts w:ascii="Arial" w:hAnsi="Arial" w:cs="Arial"/>
                <w:sz w:val="16"/>
                <w:szCs w:val="16"/>
              </w:rPr>
            </w:pPr>
            <w:r>
              <w:rPr>
                <w:rFonts w:ascii="Arial" w:hAnsi="Arial" w:cs="Arial"/>
                <w:sz w:val="16"/>
                <w:szCs w:val="16"/>
              </w:rPr>
              <w:t>9</w:t>
            </w:r>
            <w:r w:rsidR="0061273D">
              <w:rPr>
                <w:rFonts w:ascii="Arial" w:hAnsi="Arial" w:cs="Arial"/>
                <w:sz w:val="16"/>
                <w:szCs w:val="16"/>
              </w:rPr>
              <w:t>.2</w:t>
            </w:r>
            <w:r w:rsidR="00552584">
              <w:rPr>
                <w:rFonts w:ascii="Arial" w:hAnsi="Arial" w:cs="Arial"/>
                <w:sz w:val="16"/>
                <w:szCs w:val="16"/>
              </w:rPr>
              <w:t>3</w:t>
            </w:r>
          </w:p>
        </w:tc>
        <w:tc>
          <w:tcPr>
            <w:tcW w:w="4400" w:type="dxa"/>
            <w:gridSpan w:val="2"/>
            <w:vAlign w:val="center"/>
          </w:tcPr>
          <w:p w:rsidR="005330C1" w:rsidRDefault="0061273D" w:rsidP="008E6510">
            <w:pPr>
              <w:pStyle w:val="Default"/>
              <w:rPr>
                <w:color w:val="auto"/>
                <w:sz w:val="16"/>
                <w:szCs w:val="16"/>
              </w:rPr>
            </w:pPr>
            <w:r w:rsidRPr="008B0165">
              <w:rPr>
                <w:color w:val="auto"/>
                <w:sz w:val="16"/>
                <w:szCs w:val="16"/>
              </w:rPr>
              <w:t xml:space="preserve">Начисление </w:t>
            </w:r>
            <w:r w:rsidRPr="008B0165">
              <w:rPr>
                <w:color w:val="auto"/>
                <w:sz w:val="16"/>
                <w:szCs w:val="16"/>
                <w:lang w:val="en-US"/>
              </w:rPr>
              <w:t>cash</w:t>
            </w:r>
            <w:r w:rsidRPr="008B0165">
              <w:rPr>
                <w:color w:val="auto"/>
                <w:sz w:val="16"/>
                <w:szCs w:val="16"/>
              </w:rPr>
              <w:t>-</w:t>
            </w:r>
            <w:r w:rsidR="00E31B6E" w:rsidRPr="008B0165">
              <w:rPr>
                <w:color w:val="auto"/>
                <w:sz w:val="16"/>
                <w:szCs w:val="16"/>
                <w:lang w:val="en-US"/>
              </w:rPr>
              <w:t>back</w:t>
            </w:r>
            <w:r w:rsidR="008D01C2">
              <w:rPr>
                <w:color w:val="auto"/>
                <w:sz w:val="16"/>
                <w:szCs w:val="16"/>
                <w:vertAlign w:val="superscript"/>
              </w:rPr>
              <w:t>4</w:t>
            </w:r>
            <w:r w:rsidR="008E6510">
              <w:rPr>
                <w:color w:val="auto"/>
                <w:sz w:val="16"/>
                <w:szCs w:val="16"/>
                <w:vertAlign w:val="superscript"/>
              </w:rPr>
              <w:t>2</w:t>
            </w:r>
            <w:r w:rsidR="00E31B6E">
              <w:rPr>
                <w:color w:val="auto"/>
                <w:sz w:val="16"/>
                <w:szCs w:val="16"/>
              </w:rPr>
              <w:t xml:space="preserve"> </w:t>
            </w:r>
            <w:r w:rsidRPr="008B0165">
              <w:rPr>
                <w:color w:val="auto"/>
                <w:sz w:val="16"/>
                <w:szCs w:val="16"/>
              </w:rPr>
              <w:t>по операциям, проведенным по картам Клиента в торгово-сервисных предприятиях (в</w:t>
            </w:r>
            <w:r w:rsidRPr="008B0165">
              <w:rPr>
                <w:sz w:val="16"/>
                <w:szCs w:val="16"/>
              </w:rPr>
              <w:t xml:space="preserve"> том числе операции в </w:t>
            </w:r>
            <w:proofErr w:type="gramStart"/>
            <w:r w:rsidRPr="008B0165">
              <w:rPr>
                <w:sz w:val="16"/>
                <w:szCs w:val="16"/>
              </w:rPr>
              <w:t>Интернет-магазинах</w:t>
            </w:r>
            <w:proofErr w:type="gramEnd"/>
            <w:r w:rsidRPr="008B0165">
              <w:rPr>
                <w:sz w:val="16"/>
                <w:szCs w:val="16"/>
              </w:rPr>
              <w:t>):</w:t>
            </w:r>
          </w:p>
        </w:tc>
        <w:tc>
          <w:tcPr>
            <w:tcW w:w="3654" w:type="dxa"/>
            <w:gridSpan w:val="2"/>
            <w:vAlign w:val="center"/>
          </w:tcPr>
          <w:p w:rsidR="0061273D" w:rsidRPr="00C120DF" w:rsidRDefault="0061273D" w:rsidP="000D1D3C">
            <w:pPr>
              <w:jc w:val="center"/>
              <w:rPr>
                <w:rFonts w:ascii="Arial" w:hAnsi="Arial" w:cs="Arial"/>
                <w:sz w:val="16"/>
                <w:szCs w:val="16"/>
              </w:rPr>
            </w:pPr>
            <w:r w:rsidRPr="00C120DF">
              <w:rPr>
                <w:rFonts w:ascii="Arial" w:hAnsi="Arial" w:cs="Arial"/>
                <w:sz w:val="16"/>
                <w:szCs w:val="16"/>
              </w:rPr>
              <w:t>не применяется</w:t>
            </w:r>
          </w:p>
        </w:tc>
        <w:tc>
          <w:tcPr>
            <w:tcW w:w="2010" w:type="dxa"/>
            <w:gridSpan w:val="2"/>
            <w:vAlign w:val="center"/>
          </w:tcPr>
          <w:p w:rsidR="0061273D" w:rsidRDefault="0061273D" w:rsidP="0040719B">
            <w:pPr>
              <w:jc w:val="center"/>
              <w:rPr>
                <w:rFonts w:ascii="Arial" w:hAnsi="Arial" w:cs="Arial"/>
                <w:sz w:val="16"/>
                <w:szCs w:val="16"/>
              </w:rPr>
            </w:pPr>
            <w:r>
              <w:rPr>
                <w:rFonts w:ascii="Arial" w:hAnsi="Arial" w:cs="Arial"/>
                <w:sz w:val="16"/>
                <w:szCs w:val="16"/>
              </w:rPr>
              <w:t>1% от суммы операции,</w:t>
            </w:r>
            <w:r w:rsidRPr="00F52851">
              <w:rPr>
                <w:rFonts w:ascii="Arial" w:hAnsi="Arial" w:cs="Arial"/>
                <w:sz w:val="16"/>
                <w:szCs w:val="16"/>
              </w:rPr>
              <w:t xml:space="preserve"> максимум </w:t>
            </w:r>
          </w:p>
          <w:p w:rsidR="0061273D" w:rsidRPr="00C120DF" w:rsidRDefault="0061273D" w:rsidP="0040719B">
            <w:pPr>
              <w:jc w:val="center"/>
              <w:rPr>
                <w:rFonts w:ascii="Arial" w:hAnsi="Arial" w:cs="Arial"/>
                <w:sz w:val="16"/>
                <w:szCs w:val="16"/>
              </w:rPr>
            </w:pPr>
            <w:r w:rsidRPr="00F52851">
              <w:rPr>
                <w:rFonts w:ascii="Arial" w:hAnsi="Arial" w:cs="Arial"/>
                <w:sz w:val="16"/>
                <w:szCs w:val="16"/>
              </w:rPr>
              <w:t>1000 руб</w:t>
            </w:r>
            <w:r w:rsidR="00976645">
              <w:rPr>
                <w:rFonts w:ascii="Arial" w:hAnsi="Arial" w:cs="Arial"/>
                <w:sz w:val="16"/>
                <w:szCs w:val="16"/>
              </w:rPr>
              <w:t>.</w:t>
            </w:r>
          </w:p>
        </w:tc>
      </w:tr>
    </w:tbl>
    <w:p w:rsidR="00A72908" w:rsidRDefault="00C82AF2">
      <w:pPr>
        <w:pStyle w:val="Default"/>
        <w:spacing w:before="20" w:line="216" w:lineRule="auto"/>
        <w:jc w:val="both"/>
        <w:rPr>
          <w:sz w:val="16"/>
          <w:szCs w:val="16"/>
          <w:vertAlign w:val="superscript"/>
        </w:rPr>
      </w:pPr>
      <w:r>
        <w:rPr>
          <w:sz w:val="16"/>
          <w:szCs w:val="16"/>
          <w:vertAlign w:val="superscript"/>
        </w:rPr>
        <w:t>3</w:t>
      </w:r>
      <w:r w:rsidR="008E6510">
        <w:rPr>
          <w:sz w:val="16"/>
          <w:szCs w:val="16"/>
          <w:vertAlign w:val="superscript"/>
        </w:rPr>
        <w:t>3</w:t>
      </w:r>
      <w:r>
        <w:rPr>
          <w:sz w:val="16"/>
          <w:szCs w:val="16"/>
          <w:vertAlign w:val="superscript"/>
        </w:rPr>
        <w:t xml:space="preserve"> </w:t>
      </w:r>
      <w:r w:rsidR="00362271">
        <w:rPr>
          <w:color w:val="auto"/>
          <w:sz w:val="16"/>
          <w:szCs w:val="16"/>
        </w:rPr>
        <w:t>д</w:t>
      </w:r>
      <w:r w:rsidR="00362271" w:rsidRPr="008B0165">
        <w:rPr>
          <w:color w:val="auto"/>
          <w:sz w:val="16"/>
          <w:szCs w:val="16"/>
        </w:rPr>
        <w:t>ополнительная кредитная карта оформляется  в порядке, предусмотренном  ОБЩИМИ УСЛОВИЯМИ ПРЕДОСТАВЛЕНИЯ ПОТРЕБИТЕЛЬСКИХ КРЕДИТОВ ПАО «НИКО-БАНК», ПРЕДОСТАВЛЯЕМЫХ С ИСПОЛЬЗОВАНИЕМ ЭЛЕКТРОННЫХ СРЕДСТВ ПЛАТЕЖА (КРЕДИТНОЙ КАРТЫ)</w:t>
      </w:r>
    </w:p>
    <w:p w:rsidR="00A72908" w:rsidRDefault="00E31B6E">
      <w:pPr>
        <w:pStyle w:val="Default"/>
        <w:spacing w:before="20" w:line="216" w:lineRule="auto"/>
        <w:jc w:val="both"/>
        <w:rPr>
          <w:sz w:val="16"/>
          <w:szCs w:val="16"/>
        </w:rPr>
      </w:pPr>
      <w:r>
        <w:rPr>
          <w:color w:val="auto"/>
          <w:sz w:val="16"/>
          <w:szCs w:val="16"/>
          <w:vertAlign w:val="superscript"/>
        </w:rPr>
        <w:t>3</w:t>
      </w:r>
      <w:r w:rsidR="008E6510">
        <w:rPr>
          <w:color w:val="auto"/>
          <w:sz w:val="16"/>
          <w:szCs w:val="16"/>
          <w:vertAlign w:val="superscript"/>
        </w:rPr>
        <w:t>4</w:t>
      </w:r>
      <w:r w:rsidRPr="008B0165">
        <w:rPr>
          <w:color w:val="auto"/>
          <w:sz w:val="16"/>
          <w:szCs w:val="16"/>
        </w:rPr>
        <w:t xml:space="preserve"> </w:t>
      </w:r>
      <w:r w:rsidR="00362271" w:rsidRPr="008B0165">
        <w:rPr>
          <w:sz w:val="16"/>
          <w:szCs w:val="16"/>
        </w:rPr>
        <w:t xml:space="preserve">не применяется при </w:t>
      </w:r>
      <w:r w:rsidR="00FE32F4">
        <w:rPr>
          <w:sz w:val="16"/>
          <w:szCs w:val="16"/>
        </w:rPr>
        <w:t xml:space="preserve">обслуживании </w:t>
      </w:r>
      <w:r w:rsidR="00362271" w:rsidRPr="008B0165">
        <w:rPr>
          <w:sz w:val="16"/>
          <w:szCs w:val="16"/>
        </w:rPr>
        <w:t>карты в рамках Премиального пакета услуг «Ключевой клиент»</w:t>
      </w:r>
      <w:r w:rsidR="00362271">
        <w:rPr>
          <w:b/>
          <w:sz w:val="16"/>
          <w:szCs w:val="16"/>
        </w:rPr>
        <w:t>,</w:t>
      </w:r>
      <w:r w:rsidR="00362271" w:rsidRPr="008B0165">
        <w:rPr>
          <w:sz w:val="16"/>
          <w:szCs w:val="16"/>
          <w:vertAlign w:val="superscript"/>
        </w:rPr>
        <w:t xml:space="preserve"> </w:t>
      </w:r>
    </w:p>
    <w:p w:rsidR="00A72908" w:rsidRDefault="00E31B6E">
      <w:pPr>
        <w:pStyle w:val="Default"/>
        <w:spacing w:before="20" w:line="216" w:lineRule="auto"/>
        <w:jc w:val="both"/>
        <w:rPr>
          <w:sz w:val="16"/>
          <w:szCs w:val="16"/>
          <w:vertAlign w:val="superscript"/>
        </w:rPr>
      </w:pPr>
      <w:r>
        <w:rPr>
          <w:sz w:val="16"/>
          <w:szCs w:val="16"/>
          <w:vertAlign w:val="superscript"/>
        </w:rPr>
        <w:t>3</w:t>
      </w:r>
      <w:r w:rsidR="008E6510">
        <w:rPr>
          <w:sz w:val="16"/>
          <w:szCs w:val="16"/>
          <w:vertAlign w:val="superscript"/>
        </w:rPr>
        <w:t>5</w:t>
      </w:r>
      <w:r>
        <w:rPr>
          <w:sz w:val="16"/>
          <w:szCs w:val="16"/>
          <w:vertAlign w:val="superscript"/>
        </w:rPr>
        <w:t xml:space="preserve"> </w:t>
      </w:r>
      <w:r w:rsidR="00362271" w:rsidRPr="008B0165">
        <w:rPr>
          <w:color w:val="auto"/>
          <w:sz w:val="16"/>
          <w:szCs w:val="16"/>
        </w:rPr>
        <w:t>не взимается в случае выбора клиентом варианта оплаты комиссии за годовое обслуживание согласно п.</w:t>
      </w:r>
      <w:r w:rsidR="00BF4986">
        <w:rPr>
          <w:color w:val="auto"/>
          <w:sz w:val="16"/>
          <w:szCs w:val="16"/>
        </w:rPr>
        <w:t>9</w:t>
      </w:r>
      <w:r w:rsidR="00362271" w:rsidRPr="008B0165">
        <w:rPr>
          <w:color w:val="auto"/>
          <w:sz w:val="16"/>
          <w:szCs w:val="16"/>
        </w:rPr>
        <w:t>.</w:t>
      </w:r>
      <w:r w:rsidR="00362271">
        <w:rPr>
          <w:color w:val="auto"/>
          <w:sz w:val="16"/>
          <w:szCs w:val="16"/>
        </w:rPr>
        <w:t>3</w:t>
      </w:r>
      <w:r w:rsidR="00362271" w:rsidRPr="008B0165">
        <w:rPr>
          <w:color w:val="auto"/>
          <w:sz w:val="16"/>
          <w:szCs w:val="16"/>
        </w:rPr>
        <w:t xml:space="preserve">., </w:t>
      </w:r>
      <w:r w:rsidR="00F51A11" w:rsidRPr="008B0165">
        <w:rPr>
          <w:color w:val="auto"/>
          <w:sz w:val="16"/>
          <w:szCs w:val="16"/>
        </w:rPr>
        <w:t xml:space="preserve">включает также  стоимость следующих услуг </w:t>
      </w:r>
      <w:proofErr w:type="spellStart"/>
      <w:r w:rsidR="005D5FDE">
        <w:rPr>
          <w:color w:val="auto"/>
          <w:sz w:val="16"/>
          <w:szCs w:val="16"/>
        </w:rPr>
        <w:t>Mastercard</w:t>
      </w:r>
      <w:proofErr w:type="spellEnd"/>
      <w:r w:rsidR="00F51A11" w:rsidRPr="008B0165">
        <w:rPr>
          <w:color w:val="auto"/>
          <w:sz w:val="16"/>
          <w:szCs w:val="16"/>
        </w:rPr>
        <w:t xml:space="preserve">: выдача одной карты </w:t>
      </w:r>
      <w:proofErr w:type="spellStart"/>
      <w:r w:rsidR="00F51A11" w:rsidRPr="008B0165">
        <w:rPr>
          <w:color w:val="auto"/>
          <w:sz w:val="16"/>
          <w:szCs w:val="16"/>
        </w:rPr>
        <w:t>PriorityPass</w:t>
      </w:r>
      <w:proofErr w:type="spellEnd"/>
      <w:r w:rsidR="00F51A11" w:rsidRPr="008B0165">
        <w:rPr>
          <w:color w:val="auto"/>
          <w:sz w:val="16"/>
          <w:szCs w:val="16"/>
        </w:rPr>
        <w:t xml:space="preserve">, предоставление страховых услуг, услуги </w:t>
      </w:r>
      <w:proofErr w:type="gramStart"/>
      <w:r w:rsidR="00F51A11" w:rsidRPr="008B0165">
        <w:rPr>
          <w:color w:val="auto"/>
          <w:sz w:val="16"/>
          <w:szCs w:val="16"/>
        </w:rPr>
        <w:t>консьерж-сервиса</w:t>
      </w:r>
      <w:proofErr w:type="gramEnd"/>
      <w:r w:rsidR="00F51A11" w:rsidRPr="008B0165">
        <w:rPr>
          <w:color w:val="auto"/>
          <w:sz w:val="16"/>
          <w:szCs w:val="16"/>
        </w:rPr>
        <w:t xml:space="preserve">   </w:t>
      </w:r>
    </w:p>
    <w:p w:rsidR="00001E13" w:rsidRDefault="00E31B6E" w:rsidP="00732282">
      <w:pPr>
        <w:pStyle w:val="Default"/>
        <w:jc w:val="both"/>
        <w:rPr>
          <w:color w:val="auto"/>
          <w:sz w:val="16"/>
          <w:szCs w:val="16"/>
        </w:rPr>
      </w:pPr>
      <w:r>
        <w:rPr>
          <w:color w:val="auto"/>
          <w:sz w:val="16"/>
          <w:szCs w:val="16"/>
          <w:vertAlign w:val="superscript"/>
        </w:rPr>
        <w:t>3</w:t>
      </w:r>
      <w:r w:rsidR="008E6510">
        <w:rPr>
          <w:color w:val="auto"/>
          <w:sz w:val="16"/>
          <w:szCs w:val="16"/>
          <w:vertAlign w:val="superscript"/>
        </w:rPr>
        <w:t>6</w:t>
      </w:r>
      <w:r>
        <w:rPr>
          <w:color w:val="auto"/>
          <w:sz w:val="16"/>
          <w:szCs w:val="16"/>
        </w:rPr>
        <w:t xml:space="preserve"> </w:t>
      </w:r>
      <w:r w:rsidR="00E077D6">
        <w:rPr>
          <w:color w:val="auto"/>
          <w:sz w:val="16"/>
          <w:szCs w:val="16"/>
        </w:rPr>
        <w:t xml:space="preserve">услуга доступна  только для </w:t>
      </w:r>
      <w:r w:rsidR="0061273D">
        <w:rPr>
          <w:sz w:val="16"/>
          <w:szCs w:val="16"/>
        </w:rPr>
        <w:t>клиент</w:t>
      </w:r>
      <w:r w:rsidR="00E077D6">
        <w:rPr>
          <w:sz w:val="16"/>
          <w:szCs w:val="16"/>
        </w:rPr>
        <w:t>ов</w:t>
      </w:r>
      <w:r w:rsidR="0061273D">
        <w:rPr>
          <w:sz w:val="16"/>
          <w:szCs w:val="16"/>
        </w:rPr>
        <w:t>, обслуживающ</w:t>
      </w:r>
      <w:r w:rsidR="00E077D6">
        <w:rPr>
          <w:sz w:val="16"/>
          <w:szCs w:val="16"/>
        </w:rPr>
        <w:t>ихся</w:t>
      </w:r>
      <w:r w:rsidR="0061273D">
        <w:rPr>
          <w:sz w:val="16"/>
          <w:szCs w:val="16"/>
        </w:rPr>
        <w:t xml:space="preserve"> в рамках  </w:t>
      </w:r>
      <w:r w:rsidR="0061273D" w:rsidRPr="008B0165">
        <w:rPr>
          <w:sz w:val="16"/>
          <w:szCs w:val="16"/>
        </w:rPr>
        <w:t>Премиального пакета услуг «Ключевой клиент»</w:t>
      </w:r>
      <w:r w:rsidR="00E077D6">
        <w:rPr>
          <w:sz w:val="16"/>
          <w:szCs w:val="16"/>
        </w:rPr>
        <w:t>,  оформляется по выбору клиента</w:t>
      </w:r>
      <w:r w:rsidR="0061273D" w:rsidRPr="008B0165">
        <w:rPr>
          <w:b/>
          <w:sz w:val="16"/>
          <w:szCs w:val="16"/>
        </w:rPr>
        <w:t xml:space="preserve"> </w:t>
      </w:r>
      <w:r w:rsidR="0061273D" w:rsidRPr="008B0165">
        <w:rPr>
          <w:sz w:val="16"/>
          <w:szCs w:val="16"/>
          <w:vertAlign w:val="superscript"/>
        </w:rPr>
        <w:t xml:space="preserve"> </w:t>
      </w:r>
    </w:p>
    <w:p w:rsidR="00280C0D" w:rsidRDefault="00C82AF2" w:rsidP="00B530A9">
      <w:pPr>
        <w:pStyle w:val="Default"/>
        <w:spacing w:line="216" w:lineRule="auto"/>
        <w:jc w:val="both"/>
        <w:rPr>
          <w:color w:val="auto"/>
          <w:sz w:val="16"/>
          <w:szCs w:val="16"/>
        </w:rPr>
      </w:pPr>
      <w:r>
        <w:rPr>
          <w:color w:val="auto"/>
          <w:sz w:val="16"/>
          <w:szCs w:val="16"/>
          <w:vertAlign w:val="superscript"/>
        </w:rPr>
        <w:t>3</w:t>
      </w:r>
      <w:r w:rsidR="008E6510">
        <w:rPr>
          <w:color w:val="auto"/>
          <w:sz w:val="16"/>
          <w:szCs w:val="16"/>
          <w:vertAlign w:val="superscript"/>
        </w:rPr>
        <w:t>7</w:t>
      </w:r>
      <w:r w:rsidRPr="008B0165">
        <w:rPr>
          <w:color w:val="auto"/>
          <w:sz w:val="16"/>
          <w:szCs w:val="16"/>
        </w:rPr>
        <w:t xml:space="preserve"> </w:t>
      </w:r>
      <w:r w:rsidR="004924F9" w:rsidRPr="008B0165">
        <w:rPr>
          <w:color w:val="auto"/>
          <w:sz w:val="16"/>
          <w:szCs w:val="16"/>
        </w:rPr>
        <w:t>н</w:t>
      </w:r>
      <w:r w:rsidR="00280C0D" w:rsidRPr="008B0165">
        <w:rPr>
          <w:color w:val="auto"/>
          <w:sz w:val="16"/>
          <w:szCs w:val="16"/>
        </w:rPr>
        <w:t>е взимается в случае выбора клиентом варианта оплаты комиссии за выпуск карты согласно п.</w:t>
      </w:r>
      <w:r w:rsidR="00BF4986">
        <w:rPr>
          <w:color w:val="auto"/>
          <w:sz w:val="16"/>
          <w:szCs w:val="16"/>
        </w:rPr>
        <w:t>9</w:t>
      </w:r>
      <w:r w:rsidR="00280C0D" w:rsidRPr="008B0165">
        <w:rPr>
          <w:color w:val="auto"/>
          <w:sz w:val="16"/>
          <w:szCs w:val="16"/>
        </w:rPr>
        <w:t xml:space="preserve">.1.,  включает также  стоимость следующих услуг </w:t>
      </w:r>
      <w:proofErr w:type="spellStart"/>
      <w:r w:rsidR="005D5FDE">
        <w:rPr>
          <w:color w:val="auto"/>
          <w:sz w:val="16"/>
          <w:szCs w:val="16"/>
        </w:rPr>
        <w:t>Mastercard</w:t>
      </w:r>
      <w:proofErr w:type="spellEnd"/>
      <w:r w:rsidR="00280C0D" w:rsidRPr="008B0165">
        <w:rPr>
          <w:color w:val="auto"/>
          <w:sz w:val="16"/>
          <w:szCs w:val="16"/>
        </w:rPr>
        <w:t xml:space="preserve">: выдача одной карты </w:t>
      </w:r>
      <w:proofErr w:type="spellStart"/>
      <w:r w:rsidR="00280C0D" w:rsidRPr="008B0165">
        <w:rPr>
          <w:color w:val="auto"/>
          <w:sz w:val="16"/>
          <w:szCs w:val="16"/>
        </w:rPr>
        <w:t>PriorityPass</w:t>
      </w:r>
      <w:proofErr w:type="spellEnd"/>
      <w:r w:rsidR="00280C0D" w:rsidRPr="008B0165">
        <w:rPr>
          <w:color w:val="auto"/>
          <w:sz w:val="16"/>
          <w:szCs w:val="16"/>
        </w:rPr>
        <w:t xml:space="preserve">, предоставление страховых услуг, услуги </w:t>
      </w:r>
      <w:proofErr w:type="gramStart"/>
      <w:r w:rsidR="00280C0D" w:rsidRPr="008B0165">
        <w:rPr>
          <w:color w:val="auto"/>
          <w:sz w:val="16"/>
          <w:szCs w:val="16"/>
        </w:rPr>
        <w:t>консьерж-сервиса</w:t>
      </w:r>
      <w:proofErr w:type="gramEnd"/>
      <w:r w:rsidR="00280C0D" w:rsidRPr="008B0165">
        <w:rPr>
          <w:color w:val="auto"/>
          <w:sz w:val="16"/>
          <w:szCs w:val="16"/>
        </w:rPr>
        <w:t>.  Первый раз взимается при выпуске карты, далее через каждый календарный год  в день списания комиссии за первый  год (в случае если день списания  является выходным днем, то  в следующий рабочий день) в течение срока действия карты (за исключением последнего года срока действия карты).  При отсутствии оплаты комиссии карта блокируется  до оплаты комиссии</w:t>
      </w:r>
      <w:r w:rsidR="00891141" w:rsidRPr="008B0165">
        <w:rPr>
          <w:color w:val="auto"/>
          <w:sz w:val="16"/>
          <w:szCs w:val="16"/>
        </w:rPr>
        <w:t xml:space="preserve"> за все неоплаченные периоды</w:t>
      </w:r>
      <w:r w:rsidR="00280C0D" w:rsidRPr="008B0165">
        <w:rPr>
          <w:color w:val="auto"/>
          <w:sz w:val="16"/>
          <w:szCs w:val="16"/>
        </w:rPr>
        <w:t>.</w:t>
      </w:r>
    </w:p>
    <w:p w:rsidR="00B9372E" w:rsidRPr="00B9372E" w:rsidRDefault="00E31B6E" w:rsidP="00001E13">
      <w:pPr>
        <w:pStyle w:val="Default"/>
        <w:spacing w:line="216" w:lineRule="auto"/>
        <w:jc w:val="both"/>
        <w:rPr>
          <w:color w:val="auto"/>
          <w:sz w:val="16"/>
          <w:szCs w:val="16"/>
        </w:rPr>
      </w:pPr>
      <w:r>
        <w:rPr>
          <w:color w:val="auto"/>
          <w:sz w:val="16"/>
          <w:szCs w:val="16"/>
          <w:vertAlign w:val="superscript"/>
        </w:rPr>
        <w:t>3</w:t>
      </w:r>
      <w:r w:rsidR="008E6510">
        <w:rPr>
          <w:color w:val="auto"/>
          <w:sz w:val="16"/>
          <w:szCs w:val="16"/>
          <w:vertAlign w:val="superscript"/>
        </w:rPr>
        <w:t>8</w:t>
      </w:r>
      <w:r w:rsidRPr="008B0165">
        <w:rPr>
          <w:color w:val="auto"/>
          <w:sz w:val="16"/>
          <w:szCs w:val="16"/>
          <w:vertAlign w:val="superscript"/>
        </w:rPr>
        <w:t xml:space="preserve"> </w:t>
      </w:r>
      <w:r w:rsidR="00B9372E">
        <w:rPr>
          <w:color w:val="auto"/>
          <w:sz w:val="16"/>
          <w:szCs w:val="16"/>
          <w:vertAlign w:val="superscript"/>
        </w:rPr>
        <w:t xml:space="preserve"> </w:t>
      </w:r>
      <w:r w:rsidR="00B9372E" w:rsidRPr="00AD29BB">
        <w:rPr>
          <w:sz w:val="16"/>
          <w:szCs w:val="16"/>
        </w:rPr>
        <w:t>Услуга доступна для клиентов офисов Банка, расположенных в г. Оренбург</w:t>
      </w:r>
      <w:r w:rsidR="00B9372E">
        <w:rPr>
          <w:sz w:val="16"/>
          <w:szCs w:val="16"/>
        </w:rPr>
        <w:t>.</w:t>
      </w:r>
    </w:p>
    <w:p w:rsidR="00001E13" w:rsidRDefault="008E6510" w:rsidP="00001E13">
      <w:pPr>
        <w:pStyle w:val="Default"/>
        <w:spacing w:line="216" w:lineRule="auto"/>
        <w:jc w:val="both"/>
        <w:rPr>
          <w:sz w:val="16"/>
          <w:szCs w:val="16"/>
        </w:rPr>
      </w:pPr>
      <w:r>
        <w:rPr>
          <w:color w:val="auto"/>
          <w:sz w:val="16"/>
          <w:szCs w:val="16"/>
          <w:vertAlign w:val="superscript"/>
        </w:rPr>
        <w:t>39</w:t>
      </w:r>
      <w:proofErr w:type="gramStart"/>
      <w:r w:rsidR="00B9372E">
        <w:rPr>
          <w:color w:val="auto"/>
          <w:sz w:val="16"/>
          <w:szCs w:val="16"/>
          <w:vertAlign w:val="superscript"/>
        </w:rPr>
        <w:t xml:space="preserve"> </w:t>
      </w:r>
      <w:r w:rsidR="00001E13" w:rsidRPr="0066773D">
        <w:rPr>
          <w:sz w:val="16"/>
          <w:szCs w:val="16"/>
        </w:rPr>
        <w:t>Е</w:t>
      </w:r>
      <w:proofErr w:type="gramEnd"/>
      <w:r w:rsidR="00001E13" w:rsidRPr="0066773D">
        <w:rPr>
          <w:sz w:val="16"/>
          <w:szCs w:val="16"/>
        </w:rPr>
        <w:t xml:space="preserve">сли операция совершена в валюте, отличной от валюты Счета, то для расчета суммы </w:t>
      </w:r>
      <w:r w:rsidR="00001E13">
        <w:rPr>
          <w:sz w:val="16"/>
          <w:szCs w:val="16"/>
        </w:rPr>
        <w:t xml:space="preserve">комиссии </w:t>
      </w:r>
      <w:r w:rsidR="00001E13" w:rsidRPr="0066773D">
        <w:rPr>
          <w:sz w:val="16"/>
          <w:szCs w:val="16"/>
        </w:rPr>
        <w:t>используется курс</w:t>
      </w:r>
      <w:r w:rsidR="00001E13">
        <w:rPr>
          <w:sz w:val="16"/>
          <w:szCs w:val="16"/>
        </w:rPr>
        <w:t xml:space="preserve">, установленный </w:t>
      </w:r>
      <w:r w:rsidR="00001E13" w:rsidRPr="0066773D">
        <w:rPr>
          <w:sz w:val="16"/>
          <w:szCs w:val="16"/>
        </w:rPr>
        <w:t>Банк</w:t>
      </w:r>
      <w:r w:rsidR="00001E13">
        <w:rPr>
          <w:sz w:val="16"/>
          <w:szCs w:val="16"/>
        </w:rPr>
        <w:t xml:space="preserve">ом для  </w:t>
      </w:r>
      <w:r w:rsidR="00001E13">
        <w:rPr>
          <w:rFonts w:eastAsiaTheme="minorHAnsi"/>
          <w:sz w:val="16"/>
          <w:szCs w:val="16"/>
          <w:lang w:eastAsia="en-US"/>
        </w:rPr>
        <w:t>операций с банковскими картам</w:t>
      </w:r>
      <w:r w:rsidR="00001E13" w:rsidRPr="0066773D">
        <w:rPr>
          <w:sz w:val="16"/>
          <w:szCs w:val="16"/>
        </w:rPr>
        <w:t xml:space="preserve">  на дату списания суммы операции со Счета</w:t>
      </w:r>
    </w:p>
    <w:p w:rsidR="00001E13" w:rsidRPr="008B0165" w:rsidRDefault="00001E13" w:rsidP="00001E13">
      <w:pPr>
        <w:pStyle w:val="Default"/>
        <w:spacing w:line="216" w:lineRule="auto"/>
        <w:jc w:val="both"/>
        <w:rPr>
          <w:sz w:val="16"/>
          <w:szCs w:val="16"/>
        </w:rPr>
      </w:pPr>
      <w:r w:rsidRPr="006C388D">
        <w:rPr>
          <w:color w:val="auto"/>
          <w:sz w:val="16"/>
          <w:szCs w:val="16"/>
          <w:vertAlign w:val="superscript"/>
        </w:rPr>
        <w:t xml:space="preserve"> </w:t>
      </w:r>
      <w:proofErr w:type="gramStart"/>
      <w:r w:rsidR="00646D6E">
        <w:rPr>
          <w:color w:val="auto"/>
          <w:sz w:val="16"/>
          <w:szCs w:val="16"/>
          <w:vertAlign w:val="superscript"/>
        </w:rPr>
        <w:t>4</w:t>
      </w:r>
      <w:r w:rsidR="008E6510">
        <w:rPr>
          <w:color w:val="auto"/>
          <w:sz w:val="16"/>
          <w:szCs w:val="16"/>
          <w:vertAlign w:val="superscript"/>
        </w:rPr>
        <w:t>0</w:t>
      </w:r>
      <w:r w:rsidR="00E31B6E">
        <w:rPr>
          <w:color w:val="auto"/>
          <w:sz w:val="16"/>
          <w:szCs w:val="16"/>
        </w:rPr>
        <w:t xml:space="preserve"> </w:t>
      </w:r>
      <w:r w:rsidRPr="008B0165">
        <w:rPr>
          <w:color w:val="auto"/>
          <w:sz w:val="16"/>
          <w:szCs w:val="16"/>
        </w:rPr>
        <w:t xml:space="preserve">Услуги экстренной выдачи наличных денежных средств, экстренной замены карты предоставляются платежной системой </w:t>
      </w:r>
      <w:proofErr w:type="spellStart"/>
      <w:r w:rsidR="005D5FDE">
        <w:rPr>
          <w:color w:val="auto"/>
          <w:sz w:val="16"/>
          <w:szCs w:val="16"/>
        </w:rPr>
        <w:t>Mastercard</w:t>
      </w:r>
      <w:proofErr w:type="spellEnd"/>
      <w:r w:rsidRPr="008B0165">
        <w:rPr>
          <w:color w:val="auto"/>
          <w:sz w:val="16"/>
          <w:szCs w:val="16"/>
        </w:rPr>
        <w:t xml:space="preserve"> за пределами Российской Федерации при обращении клиента в Глобальную Службу поддержки </w:t>
      </w:r>
      <w:proofErr w:type="spellStart"/>
      <w:r w:rsidR="005D5FDE">
        <w:rPr>
          <w:color w:val="auto"/>
          <w:sz w:val="16"/>
          <w:szCs w:val="16"/>
        </w:rPr>
        <w:t>Mastercard</w:t>
      </w:r>
      <w:proofErr w:type="spellEnd"/>
      <w:r w:rsidRPr="008B0165">
        <w:rPr>
          <w:color w:val="auto"/>
          <w:sz w:val="16"/>
          <w:szCs w:val="16"/>
        </w:rPr>
        <w:t xml:space="preserve"> (номера для обращения в службу </w:t>
      </w:r>
      <w:proofErr w:type="spellStart"/>
      <w:r w:rsidR="005D5FDE">
        <w:rPr>
          <w:color w:val="auto"/>
          <w:sz w:val="16"/>
          <w:szCs w:val="16"/>
        </w:rPr>
        <w:t>Mastercard</w:t>
      </w:r>
      <w:proofErr w:type="spellEnd"/>
      <w:r w:rsidRPr="008B0165">
        <w:rPr>
          <w:color w:val="auto"/>
          <w:sz w:val="16"/>
          <w:szCs w:val="16"/>
        </w:rPr>
        <w:t xml:space="preserve"> </w:t>
      </w:r>
      <w:proofErr w:type="spellStart"/>
      <w:r w:rsidRPr="008B0165">
        <w:rPr>
          <w:color w:val="auto"/>
          <w:sz w:val="16"/>
          <w:szCs w:val="16"/>
        </w:rPr>
        <w:t>Global</w:t>
      </w:r>
      <w:proofErr w:type="spellEnd"/>
      <w:r w:rsidRPr="008B0165">
        <w:rPr>
          <w:color w:val="auto"/>
          <w:sz w:val="16"/>
          <w:szCs w:val="16"/>
        </w:rPr>
        <w:t xml:space="preserve"> </w:t>
      </w:r>
      <w:proofErr w:type="spellStart"/>
      <w:r w:rsidRPr="008B0165">
        <w:rPr>
          <w:color w:val="auto"/>
          <w:sz w:val="16"/>
          <w:szCs w:val="16"/>
        </w:rPr>
        <w:t>Services</w:t>
      </w:r>
      <w:proofErr w:type="spellEnd"/>
      <w:r w:rsidRPr="008B0165">
        <w:rPr>
          <w:color w:val="auto"/>
          <w:sz w:val="16"/>
          <w:szCs w:val="16"/>
        </w:rPr>
        <w:t xml:space="preserve"> доступны на сайте www.mastercard.com) или в Банк в случае невозможности проведения операций по карте (утрата карты, техническая неисправность и др.).</w:t>
      </w:r>
      <w:proofErr w:type="gramEnd"/>
      <w:r w:rsidRPr="008B0165">
        <w:rPr>
          <w:color w:val="auto"/>
          <w:sz w:val="16"/>
          <w:szCs w:val="16"/>
        </w:rPr>
        <w:t xml:space="preserve"> Сумма одной операции экстренной выдачи наличных денежных средств не может превышать величины доступных средств по карте и быть более 5000 USD или</w:t>
      </w:r>
      <w:r w:rsidRPr="008B0165">
        <w:rPr>
          <w:sz w:val="16"/>
          <w:szCs w:val="16"/>
        </w:rPr>
        <w:t xml:space="preserve"> эквивалентной ей сумме в другой валюте. Тариф взимается со счета банковской карты по факту предоставления услуги.</w:t>
      </w:r>
    </w:p>
    <w:p w:rsidR="00001E13" w:rsidRPr="008B0165" w:rsidRDefault="00BF4986" w:rsidP="00001E13">
      <w:pPr>
        <w:pStyle w:val="Default"/>
        <w:spacing w:line="216" w:lineRule="auto"/>
        <w:jc w:val="both"/>
        <w:rPr>
          <w:color w:val="auto"/>
          <w:sz w:val="16"/>
          <w:szCs w:val="16"/>
        </w:rPr>
      </w:pPr>
      <w:r>
        <w:rPr>
          <w:color w:val="auto"/>
          <w:sz w:val="16"/>
          <w:szCs w:val="16"/>
          <w:vertAlign w:val="superscript"/>
        </w:rPr>
        <w:t>4</w:t>
      </w:r>
      <w:r w:rsidR="008E6510">
        <w:rPr>
          <w:color w:val="auto"/>
          <w:sz w:val="16"/>
          <w:szCs w:val="16"/>
          <w:vertAlign w:val="superscript"/>
        </w:rPr>
        <w:t>1</w:t>
      </w:r>
      <w:r w:rsidR="00E31B6E" w:rsidRPr="008B0165">
        <w:rPr>
          <w:color w:val="auto"/>
          <w:sz w:val="16"/>
          <w:szCs w:val="16"/>
          <w:vertAlign w:val="superscript"/>
        </w:rPr>
        <w:t xml:space="preserve"> </w:t>
      </w:r>
      <w:r w:rsidR="00001E13" w:rsidRPr="008B0165">
        <w:rPr>
          <w:color w:val="auto"/>
          <w:sz w:val="16"/>
          <w:szCs w:val="16"/>
        </w:rPr>
        <w:t>Технический овердрафт - несанкционированное Банком превышение лимита авторизации (остатка денежных средств на карте). Технический овердрафт расценивается как предоставление Банком и получение клиентом кредитных средств. Неустойка за технический овердрафт начисляется за каждый день со дня, следующего за днем возникновения задолженности, по день ее погашения включительно. Общая сумма задолженности по техническому овердрафту (включая начисленную за весь период существования задолженности сумму неустойки) списывается с текущего счета клиента в день поступления на него денежных средств</w:t>
      </w:r>
    </w:p>
    <w:p w:rsidR="00001E13" w:rsidRDefault="008D01C2" w:rsidP="00001E13">
      <w:pPr>
        <w:pStyle w:val="Default"/>
        <w:spacing w:line="216" w:lineRule="auto"/>
        <w:jc w:val="both"/>
        <w:rPr>
          <w:rFonts w:eastAsiaTheme="minorHAnsi"/>
          <w:sz w:val="16"/>
          <w:szCs w:val="16"/>
          <w:lang w:eastAsia="en-US"/>
        </w:rPr>
      </w:pPr>
      <w:r>
        <w:rPr>
          <w:sz w:val="16"/>
          <w:szCs w:val="16"/>
          <w:vertAlign w:val="superscript"/>
        </w:rPr>
        <w:t>4</w:t>
      </w:r>
      <w:r w:rsidR="008E6510">
        <w:rPr>
          <w:sz w:val="16"/>
          <w:szCs w:val="16"/>
          <w:vertAlign w:val="superscript"/>
        </w:rPr>
        <w:t>2</w:t>
      </w:r>
      <w:proofErr w:type="gramStart"/>
      <w:r w:rsidR="00E31B6E">
        <w:rPr>
          <w:sz w:val="16"/>
          <w:szCs w:val="16"/>
        </w:rPr>
        <w:t xml:space="preserve"> </w:t>
      </w:r>
      <w:r w:rsidR="00001E13">
        <w:rPr>
          <w:sz w:val="16"/>
          <w:szCs w:val="16"/>
        </w:rPr>
        <w:t>Т</w:t>
      </w:r>
      <w:proofErr w:type="gramEnd"/>
      <w:r w:rsidR="00001E13">
        <w:rPr>
          <w:sz w:val="16"/>
          <w:szCs w:val="16"/>
        </w:rPr>
        <w:t>олько для карт, оформленных согласно п.</w:t>
      </w:r>
      <w:r w:rsidR="00BF4986">
        <w:rPr>
          <w:sz w:val="16"/>
          <w:szCs w:val="16"/>
        </w:rPr>
        <w:t>9</w:t>
      </w:r>
      <w:r w:rsidR="00001E13">
        <w:rPr>
          <w:sz w:val="16"/>
          <w:szCs w:val="16"/>
        </w:rPr>
        <w:t xml:space="preserve">.2. </w:t>
      </w:r>
      <w:proofErr w:type="spellStart"/>
      <w:r w:rsidR="00001E13" w:rsidRPr="008B0165">
        <w:rPr>
          <w:rFonts w:eastAsiaTheme="minorHAnsi"/>
          <w:sz w:val="16"/>
          <w:szCs w:val="16"/>
          <w:lang w:eastAsia="en-US"/>
        </w:rPr>
        <w:t>Cash-back</w:t>
      </w:r>
      <w:proofErr w:type="spellEnd"/>
      <w:r w:rsidR="00001E13" w:rsidRPr="008B0165">
        <w:rPr>
          <w:rFonts w:eastAsiaTheme="minorHAnsi"/>
          <w:sz w:val="16"/>
          <w:szCs w:val="16"/>
          <w:lang w:eastAsia="en-US"/>
        </w:rPr>
        <w:t xml:space="preserve">  – </w:t>
      </w:r>
      <w:r w:rsidR="00001E13" w:rsidRPr="0066773D">
        <w:rPr>
          <w:sz w:val="16"/>
          <w:szCs w:val="16"/>
        </w:rPr>
        <w:t xml:space="preserve">сумма возврата Банком части затраченных средств  на Счет Клиента при условии </w:t>
      </w:r>
      <w:proofErr w:type="gramStart"/>
      <w:r w:rsidR="00001E13" w:rsidRPr="0066773D">
        <w:rPr>
          <w:sz w:val="16"/>
          <w:szCs w:val="16"/>
        </w:rPr>
        <w:t>совершения операций оплаты товаров/услуг</w:t>
      </w:r>
      <w:proofErr w:type="gramEnd"/>
      <w:r w:rsidR="00001E13" w:rsidRPr="0066773D">
        <w:rPr>
          <w:sz w:val="16"/>
          <w:szCs w:val="16"/>
        </w:rPr>
        <w:t xml:space="preserve"> с использованием карты или ее реквизитов</w:t>
      </w:r>
      <w:r w:rsidR="00001E13" w:rsidRPr="008B0165">
        <w:rPr>
          <w:rFonts w:eastAsiaTheme="minorHAnsi"/>
          <w:sz w:val="16"/>
          <w:szCs w:val="16"/>
          <w:lang w:eastAsia="en-US"/>
        </w:rPr>
        <w:t>.</w:t>
      </w:r>
      <w:r w:rsidR="00001E13" w:rsidRPr="0040719B">
        <w:rPr>
          <w:sz w:val="16"/>
          <w:szCs w:val="16"/>
        </w:rPr>
        <w:t xml:space="preserve"> </w:t>
      </w:r>
      <w:r w:rsidR="00001E13" w:rsidRPr="008B0165">
        <w:rPr>
          <w:sz w:val="16"/>
          <w:szCs w:val="16"/>
        </w:rPr>
        <w:t>Сумма</w:t>
      </w:r>
      <w:r w:rsidR="00001E13" w:rsidRPr="00435AE9">
        <w:rPr>
          <w:color w:val="auto"/>
          <w:sz w:val="16"/>
          <w:szCs w:val="16"/>
        </w:rPr>
        <w:t xml:space="preserve"> </w:t>
      </w:r>
      <w:r w:rsidR="00001E13" w:rsidRPr="008B0165">
        <w:rPr>
          <w:color w:val="auto"/>
          <w:sz w:val="16"/>
          <w:szCs w:val="16"/>
          <w:lang w:val="en-US"/>
        </w:rPr>
        <w:t>cash</w:t>
      </w:r>
      <w:r w:rsidR="00001E13" w:rsidRPr="008B0165">
        <w:rPr>
          <w:color w:val="auto"/>
          <w:sz w:val="16"/>
          <w:szCs w:val="16"/>
        </w:rPr>
        <w:t>-</w:t>
      </w:r>
      <w:r w:rsidR="00001E13" w:rsidRPr="008B0165">
        <w:rPr>
          <w:color w:val="auto"/>
          <w:sz w:val="16"/>
          <w:szCs w:val="16"/>
          <w:lang w:val="en-US"/>
        </w:rPr>
        <w:t>back</w:t>
      </w:r>
      <w:r w:rsidR="00001E13" w:rsidRPr="008B0165">
        <w:rPr>
          <w:color w:val="auto"/>
          <w:sz w:val="16"/>
          <w:szCs w:val="16"/>
        </w:rPr>
        <w:t xml:space="preserve"> зачисляется на Счет одновременно с проведением соответствующей операции по Счету</w:t>
      </w:r>
      <w:r w:rsidR="00001E13">
        <w:rPr>
          <w:color w:val="auto"/>
          <w:sz w:val="16"/>
          <w:szCs w:val="16"/>
        </w:rPr>
        <w:t xml:space="preserve">. </w:t>
      </w:r>
      <w:r w:rsidR="00001E13" w:rsidRPr="008B0165">
        <w:rPr>
          <w:rFonts w:eastAsiaTheme="minorHAnsi"/>
          <w:sz w:val="16"/>
          <w:szCs w:val="16"/>
          <w:lang w:eastAsia="en-US"/>
        </w:rPr>
        <w:t xml:space="preserve">Если операция совершена в валюте, отличной от валюты Счета, то для расчета </w:t>
      </w:r>
      <w:r w:rsidR="00001E13">
        <w:rPr>
          <w:rFonts w:eastAsiaTheme="minorHAnsi"/>
          <w:sz w:val="16"/>
          <w:szCs w:val="16"/>
          <w:lang w:eastAsia="en-US"/>
        </w:rPr>
        <w:t xml:space="preserve">суммы </w:t>
      </w:r>
      <w:proofErr w:type="spellStart"/>
      <w:r w:rsidR="00001E13" w:rsidRPr="008B0165">
        <w:rPr>
          <w:rFonts w:eastAsiaTheme="minorHAnsi"/>
          <w:sz w:val="16"/>
          <w:szCs w:val="16"/>
          <w:lang w:eastAsia="en-US"/>
        </w:rPr>
        <w:t>Cash-back</w:t>
      </w:r>
      <w:proofErr w:type="spellEnd"/>
      <w:r w:rsidR="00001E13" w:rsidRPr="008B0165">
        <w:rPr>
          <w:rFonts w:eastAsiaTheme="minorHAnsi"/>
          <w:sz w:val="16"/>
          <w:szCs w:val="16"/>
          <w:lang w:eastAsia="en-US"/>
        </w:rPr>
        <w:t xml:space="preserve"> используется курс</w:t>
      </w:r>
      <w:r w:rsidR="00001E13">
        <w:rPr>
          <w:rFonts w:eastAsiaTheme="minorHAnsi"/>
          <w:sz w:val="16"/>
          <w:szCs w:val="16"/>
          <w:lang w:eastAsia="en-US"/>
        </w:rPr>
        <w:t>, установленный Банком для операций с банковскими картами</w:t>
      </w:r>
      <w:r w:rsidR="00001E13" w:rsidRPr="008B0165">
        <w:rPr>
          <w:rFonts w:eastAsiaTheme="minorHAnsi"/>
          <w:sz w:val="16"/>
          <w:szCs w:val="16"/>
          <w:lang w:eastAsia="en-US"/>
        </w:rPr>
        <w:t xml:space="preserve"> на дату </w:t>
      </w:r>
      <w:r w:rsidR="00001E13">
        <w:rPr>
          <w:rFonts w:eastAsiaTheme="minorHAnsi"/>
          <w:sz w:val="16"/>
          <w:szCs w:val="16"/>
          <w:lang w:eastAsia="en-US"/>
        </w:rPr>
        <w:t xml:space="preserve">отражения </w:t>
      </w:r>
      <w:r w:rsidR="00001E13" w:rsidRPr="008B0165">
        <w:rPr>
          <w:rFonts w:eastAsiaTheme="minorHAnsi"/>
          <w:sz w:val="16"/>
          <w:szCs w:val="16"/>
          <w:lang w:eastAsia="en-US"/>
        </w:rPr>
        <w:t xml:space="preserve"> суммы операции </w:t>
      </w:r>
      <w:r w:rsidR="00001E13">
        <w:rPr>
          <w:rFonts w:eastAsiaTheme="minorHAnsi"/>
          <w:sz w:val="16"/>
          <w:szCs w:val="16"/>
          <w:lang w:eastAsia="en-US"/>
        </w:rPr>
        <w:t>п</w:t>
      </w:r>
      <w:r w:rsidR="00001E13" w:rsidRPr="008B0165">
        <w:rPr>
          <w:rFonts w:eastAsiaTheme="minorHAnsi"/>
          <w:sz w:val="16"/>
          <w:szCs w:val="16"/>
          <w:lang w:eastAsia="en-US"/>
        </w:rPr>
        <w:t>о Счет</w:t>
      </w:r>
      <w:r w:rsidR="00001E13">
        <w:rPr>
          <w:rFonts w:eastAsiaTheme="minorHAnsi"/>
          <w:sz w:val="16"/>
          <w:szCs w:val="16"/>
          <w:lang w:eastAsia="en-US"/>
        </w:rPr>
        <w:t>у</w:t>
      </w:r>
      <w:r w:rsidR="00646D6E">
        <w:rPr>
          <w:rFonts w:eastAsiaTheme="minorHAnsi"/>
          <w:sz w:val="16"/>
          <w:szCs w:val="16"/>
          <w:lang w:eastAsia="en-US"/>
        </w:rPr>
        <w:t>.</w:t>
      </w:r>
    </w:p>
    <w:p w:rsidR="002068E7" w:rsidRDefault="002068E7">
      <w:pPr>
        <w:rPr>
          <w:rFonts w:ascii="Arial" w:eastAsiaTheme="minorHAnsi" w:hAnsi="Arial" w:cs="Arial"/>
          <w:color w:val="000000"/>
          <w:sz w:val="16"/>
          <w:szCs w:val="16"/>
          <w:lang w:eastAsia="en-US"/>
        </w:rPr>
      </w:pPr>
      <w:r>
        <w:rPr>
          <w:rFonts w:eastAsiaTheme="minorHAnsi"/>
          <w:sz w:val="16"/>
          <w:szCs w:val="16"/>
          <w:lang w:eastAsia="en-US"/>
        </w:rPr>
        <w:br w:type="page"/>
      </w:r>
    </w:p>
    <w:tbl>
      <w:tblPr>
        <w:tblStyle w:val="afd"/>
        <w:tblW w:w="0" w:type="auto"/>
        <w:tblLook w:val="04A0"/>
      </w:tblPr>
      <w:tblGrid>
        <w:gridCol w:w="709"/>
        <w:gridCol w:w="6389"/>
        <w:gridCol w:w="3606"/>
      </w:tblGrid>
      <w:tr w:rsidR="00C67507" w:rsidTr="002068E7">
        <w:trPr>
          <w:trHeight w:val="328"/>
        </w:trPr>
        <w:tc>
          <w:tcPr>
            <w:tcW w:w="10704" w:type="dxa"/>
            <w:gridSpan w:val="3"/>
            <w:shd w:val="clear" w:color="auto" w:fill="BFBFBF" w:themeFill="background1" w:themeFillShade="BF"/>
            <w:vAlign w:val="center"/>
          </w:tcPr>
          <w:p w:rsidR="00C67507" w:rsidRDefault="00C67507" w:rsidP="00CB41D7">
            <w:pPr>
              <w:pStyle w:val="Default"/>
              <w:jc w:val="center"/>
              <w:rPr>
                <w:color w:val="auto"/>
                <w:sz w:val="16"/>
                <w:szCs w:val="16"/>
              </w:rPr>
            </w:pPr>
            <w:r w:rsidRPr="008B059A">
              <w:rPr>
                <w:b/>
                <w:bCs/>
                <w:sz w:val="20"/>
                <w:szCs w:val="18"/>
              </w:rPr>
              <w:lastRenderedPageBreak/>
              <w:t xml:space="preserve">Раздел </w:t>
            </w:r>
            <w:r w:rsidR="00BF4986">
              <w:rPr>
                <w:b/>
                <w:bCs/>
                <w:sz w:val="20"/>
                <w:szCs w:val="18"/>
              </w:rPr>
              <w:t>10</w:t>
            </w:r>
            <w:r w:rsidRPr="008B059A">
              <w:rPr>
                <w:b/>
                <w:bCs/>
                <w:sz w:val="20"/>
                <w:szCs w:val="18"/>
              </w:rPr>
              <w:t>. Обслуживание обезличенных металлических счетов</w:t>
            </w:r>
          </w:p>
        </w:tc>
      </w:tr>
      <w:tr w:rsidR="00C67507" w:rsidTr="002068E7">
        <w:tc>
          <w:tcPr>
            <w:tcW w:w="709" w:type="dxa"/>
            <w:vAlign w:val="center"/>
          </w:tcPr>
          <w:p w:rsidR="00C67507" w:rsidRDefault="00C67507" w:rsidP="00B530A9">
            <w:pPr>
              <w:pStyle w:val="Default"/>
              <w:spacing w:line="216" w:lineRule="auto"/>
              <w:jc w:val="both"/>
              <w:rPr>
                <w:color w:val="auto"/>
                <w:sz w:val="16"/>
                <w:szCs w:val="16"/>
              </w:rPr>
            </w:pPr>
            <w:r w:rsidRPr="008401FA">
              <w:rPr>
                <w:b/>
                <w:bCs/>
                <w:sz w:val="18"/>
                <w:szCs w:val="18"/>
              </w:rPr>
              <w:t xml:space="preserve">№ </w:t>
            </w:r>
            <w:proofErr w:type="gramStart"/>
            <w:r w:rsidRPr="008401FA">
              <w:rPr>
                <w:b/>
                <w:bCs/>
                <w:sz w:val="18"/>
                <w:szCs w:val="18"/>
              </w:rPr>
              <w:t>п</w:t>
            </w:r>
            <w:proofErr w:type="gramEnd"/>
            <w:r w:rsidRPr="008401FA">
              <w:rPr>
                <w:b/>
                <w:bCs/>
                <w:sz w:val="18"/>
                <w:szCs w:val="18"/>
              </w:rPr>
              <w:t>/п</w:t>
            </w:r>
          </w:p>
        </w:tc>
        <w:tc>
          <w:tcPr>
            <w:tcW w:w="6389" w:type="dxa"/>
            <w:vAlign w:val="center"/>
          </w:tcPr>
          <w:p w:rsidR="00C67507" w:rsidRDefault="00C67507" w:rsidP="00B530A9">
            <w:pPr>
              <w:pStyle w:val="Default"/>
              <w:spacing w:line="216" w:lineRule="auto"/>
              <w:jc w:val="both"/>
              <w:rPr>
                <w:color w:val="auto"/>
                <w:sz w:val="16"/>
                <w:szCs w:val="16"/>
              </w:rPr>
            </w:pPr>
            <w:r w:rsidRPr="008401FA">
              <w:rPr>
                <w:b/>
                <w:bCs/>
                <w:sz w:val="18"/>
                <w:szCs w:val="18"/>
              </w:rPr>
              <w:t>Вид операции</w:t>
            </w:r>
          </w:p>
        </w:tc>
        <w:tc>
          <w:tcPr>
            <w:tcW w:w="3606" w:type="dxa"/>
            <w:vAlign w:val="center"/>
          </w:tcPr>
          <w:p w:rsidR="00C67507" w:rsidRDefault="00C67507" w:rsidP="00B530A9">
            <w:pPr>
              <w:pStyle w:val="Default"/>
              <w:spacing w:line="216" w:lineRule="auto"/>
              <w:jc w:val="both"/>
              <w:rPr>
                <w:color w:val="auto"/>
                <w:sz w:val="16"/>
                <w:szCs w:val="16"/>
              </w:rPr>
            </w:pPr>
            <w:r w:rsidRPr="008401FA">
              <w:rPr>
                <w:b/>
                <w:bCs/>
                <w:sz w:val="18"/>
                <w:szCs w:val="18"/>
              </w:rPr>
              <w:t>Ставки действующих тарифов</w:t>
            </w:r>
          </w:p>
        </w:tc>
      </w:tr>
      <w:tr w:rsidR="00C67507" w:rsidTr="002068E7">
        <w:trPr>
          <w:trHeight w:val="308"/>
        </w:trPr>
        <w:tc>
          <w:tcPr>
            <w:tcW w:w="709" w:type="dxa"/>
            <w:vAlign w:val="center"/>
          </w:tcPr>
          <w:p w:rsidR="00C67507" w:rsidRDefault="00BF4986" w:rsidP="00CB41D7">
            <w:pPr>
              <w:pStyle w:val="Default"/>
              <w:spacing w:line="216" w:lineRule="auto"/>
              <w:jc w:val="both"/>
              <w:rPr>
                <w:color w:val="auto"/>
                <w:sz w:val="16"/>
                <w:szCs w:val="16"/>
              </w:rPr>
            </w:pPr>
            <w:r>
              <w:rPr>
                <w:sz w:val="16"/>
                <w:szCs w:val="16"/>
              </w:rPr>
              <w:t>10</w:t>
            </w:r>
            <w:r w:rsidR="00C67507" w:rsidRPr="008401FA">
              <w:rPr>
                <w:sz w:val="16"/>
                <w:szCs w:val="16"/>
              </w:rPr>
              <w:t>.1</w:t>
            </w:r>
          </w:p>
        </w:tc>
        <w:tc>
          <w:tcPr>
            <w:tcW w:w="6389" w:type="dxa"/>
            <w:vAlign w:val="center"/>
          </w:tcPr>
          <w:p w:rsidR="00C67507" w:rsidRDefault="00C67507" w:rsidP="00B530A9">
            <w:pPr>
              <w:pStyle w:val="Default"/>
              <w:spacing w:line="216" w:lineRule="auto"/>
              <w:jc w:val="both"/>
              <w:rPr>
                <w:color w:val="auto"/>
                <w:sz w:val="16"/>
                <w:szCs w:val="16"/>
              </w:rPr>
            </w:pPr>
            <w:r w:rsidRPr="008401FA">
              <w:rPr>
                <w:rStyle w:val="aff1"/>
                <w:sz w:val="16"/>
                <w:szCs w:val="16"/>
              </w:rPr>
              <w:t>Открытие, ведение и закрытие обезличенного металлического счета</w:t>
            </w:r>
          </w:p>
        </w:tc>
        <w:tc>
          <w:tcPr>
            <w:tcW w:w="3606" w:type="dxa"/>
            <w:vAlign w:val="center"/>
          </w:tcPr>
          <w:p w:rsidR="00C67507" w:rsidRDefault="00C67507" w:rsidP="00732282">
            <w:pPr>
              <w:pStyle w:val="Default"/>
              <w:spacing w:line="216" w:lineRule="auto"/>
              <w:jc w:val="center"/>
              <w:rPr>
                <w:color w:val="auto"/>
                <w:sz w:val="16"/>
                <w:szCs w:val="16"/>
              </w:rPr>
            </w:pPr>
            <w:r w:rsidRPr="008401FA">
              <w:rPr>
                <w:sz w:val="16"/>
                <w:szCs w:val="16"/>
              </w:rPr>
              <w:t>бесплатно</w:t>
            </w:r>
          </w:p>
        </w:tc>
      </w:tr>
      <w:tr w:rsidR="00C67507" w:rsidTr="002068E7">
        <w:trPr>
          <w:trHeight w:val="269"/>
        </w:trPr>
        <w:tc>
          <w:tcPr>
            <w:tcW w:w="709" w:type="dxa"/>
            <w:vAlign w:val="center"/>
          </w:tcPr>
          <w:p w:rsidR="00C67507" w:rsidRDefault="00BF4986" w:rsidP="00CB41D7">
            <w:pPr>
              <w:pStyle w:val="Default"/>
              <w:spacing w:line="216" w:lineRule="auto"/>
              <w:jc w:val="both"/>
              <w:rPr>
                <w:color w:val="auto"/>
                <w:sz w:val="16"/>
                <w:szCs w:val="16"/>
              </w:rPr>
            </w:pPr>
            <w:r>
              <w:rPr>
                <w:sz w:val="16"/>
                <w:szCs w:val="16"/>
              </w:rPr>
              <w:t>10</w:t>
            </w:r>
            <w:r w:rsidR="00C67507" w:rsidRPr="008401FA">
              <w:rPr>
                <w:sz w:val="16"/>
                <w:szCs w:val="16"/>
              </w:rPr>
              <w:t>.2</w:t>
            </w:r>
          </w:p>
        </w:tc>
        <w:tc>
          <w:tcPr>
            <w:tcW w:w="6389" w:type="dxa"/>
            <w:vAlign w:val="center"/>
          </w:tcPr>
          <w:p w:rsidR="00C67507" w:rsidRDefault="00C67507" w:rsidP="00B530A9">
            <w:pPr>
              <w:pStyle w:val="Default"/>
              <w:spacing w:line="216" w:lineRule="auto"/>
              <w:jc w:val="both"/>
              <w:rPr>
                <w:color w:val="auto"/>
                <w:sz w:val="16"/>
                <w:szCs w:val="16"/>
              </w:rPr>
            </w:pPr>
            <w:r w:rsidRPr="008401FA">
              <w:rPr>
                <w:rStyle w:val="aff1"/>
                <w:sz w:val="16"/>
                <w:szCs w:val="16"/>
              </w:rPr>
              <w:t>Перевод драгоценного металла с обезличенного металлического счета</w:t>
            </w:r>
          </w:p>
        </w:tc>
        <w:tc>
          <w:tcPr>
            <w:tcW w:w="3606" w:type="dxa"/>
            <w:vAlign w:val="center"/>
          </w:tcPr>
          <w:p w:rsidR="00C67507" w:rsidRDefault="00C67507" w:rsidP="00732282">
            <w:pPr>
              <w:pStyle w:val="Default"/>
              <w:spacing w:line="216" w:lineRule="auto"/>
              <w:jc w:val="center"/>
              <w:rPr>
                <w:color w:val="auto"/>
                <w:sz w:val="16"/>
                <w:szCs w:val="16"/>
              </w:rPr>
            </w:pPr>
          </w:p>
        </w:tc>
      </w:tr>
      <w:tr w:rsidR="00C67507" w:rsidTr="002068E7">
        <w:trPr>
          <w:trHeight w:val="274"/>
        </w:trPr>
        <w:tc>
          <w:tcPr>
            <w:tcW w:w="709" w:type="dxa"/>
            <w:vAlign w:val="center"/>
          </w:tcPr>
          <w:p w:rsidR="00C67507" w:rsidRDefault="00BF4986" w:rsidP="005E48C7">
            <w:pPr>
              <w:pStyle w:val="Default"/>
              <w:spacing w:line="216" w:lineRule="auto"/>
              <w:jc w:val="both"/>
              <w:rPr>
                <w:color w:val="auto"/>
                <w:sz w:val="16"/>
                <w:szCs w:val="16"/>
              </w:rPr>
            </w:pPr>
            <w:r>
              <w:rPr>
                <w:sz w:val="16"/>
                <w:szCs w:val="16"/>
              </w:rPr>
              <w:t>10</w:t>
            </w:r>
            <w:r w:rsidR="00C67507" w:rsidRPr="008401FA">
              <w:rPr>
                <w:sz w:val="16"/>
                <w:szCs w:val="16"/>
              </w:rPr>
              <w:t>.2.1</w:t>
            </w:r>
          </w:p>
        </w:tc>
        <w:tc>
          <w:tcPr>
            <w:tcW w:w="6389" w:type="dxa"/>
            <w:vAlign w:val="center"/>
          </w:tcPr>
          <w:p w:rsidR="00C67507" w:rsidRDefault="00C67507" w:rsidP="00B530A9">
            <w:pPr>
              <w:pStyle w:val="Default"/>
              <w:spacing w:line="216" w:lineRule="auto"/>
              <w:jc w:val="both"/>
              <w:rPr>
                <w:color w:val="auto"/>
                <w:sz w:val="16"/>
                <w:szCs w:val="16"/>
              </w:rPr>
            </w:pPr>
            <w:r w:rsidRPr="008401FA">
              <w:rPr>
                <w:sz w:val="16"/>
                <w:szCs w:val="16"/>
              </w:rPr>
              <w:t>на другой обезличенный металлический счет в пределах Банка</w:t>
            </w:r>
          </w:p>
        </w:tc>
        <w:tc>
          <w:tcPr>
            <w:tcW w:w="3606" w:type="dxa"/>
            <w:vAlign w:val="center"/>
          </w:tcPr>
          <w:p w:rsidR="00C67507" w:rsidRDefault="00C67507" w:rsidP="00732282">
            <w:pPr>
              <w:pStyle w:val="Default"/>
              <w:spacing w:line="216" w:lineRule="auto"/>
              <w:jc w:val="center"/>
              <w:rPr>
                <w:color w:val="auto"/>
                <w:sz w:val="16"/>
                <w:szCs w:val="16"/>
              </w:rPr>
            </w:pPr>
            <w:r w:rsidRPr="008401FA">
              <w:rPr>
                <w:sz w:val="16"/>
                <w:szCs w:val="16"/>
              </w:rPr>
              <w:t>бесплатно</w:t>
            </w:r>
          </w:p>
        </w:tc>
      </w:tr>
      <w:tr w:rsidR="00C67507" w:rsidTr="002068E7">
        <w:trPr>
          <w:trHeight w:val="277"/>
        </w:trPr>
        <w:tc>
          <w:tcPr>
            <w:tcW w:w="709" w:type="dxa"/>
            <w:vAlign w:val="center"/>
          </w:tcPr>
          <w:p w:rsidR="00C67507" w:rsidRDefault="00BF4986" w:rsidP="005E48C7">
            <w:pPr>
              <w:pStyle w:val="Default"/>
              <w:spacing w:line="216" w:lineRule="auto"/>
              <w:jc w:val="both"/>
              <w:rPr>
                <w:color w:val="auto"/>
                <w:sz w:val="16"/>
                <w:szCs w:val="16"/>
              </w:rPr>
            </w:pPr>
            <w:r>
              <w:rPr>
                <w:sz w:val="16"/>
                <w:szCs w:val="16"/>
              </w:rPr>
              <w:t>10</w:t>
            </w:r>
            <w:r w:rsidR="00C67507" w:rsidRPr="008401FA">
              <w:rPr>
                <w:sz w:val="16"/>
                <w:szCs w:val="16"/>
              </w:rPr>
              <w:t>.2.2</w:t>
            </w:r>
          </w:p>
        </w:tc>
        <w:tc>
          <w:tcPr>
            <w:tcW w:w="6389" w:type="dxa"/>
            <w:vAlign w:val="center"/>
          </w:tcPr>
          <w:p w:rsidR="00C67507" w:rsidRDefault="00C67507" w:rsidP="00B530A9">
            <w:pPr>
              <w:pStyle w:val="Default"/>
              <w:spacing w:line="216" w:lineRule="auto"/>
              <w:jc w:val="both"/>
              <w:rPr>
                <w:color w:val="auto"/>
                <w:sz w:val="16"/>
                <w:szCs w:val="16"/>
              </w:rPr>
            </w:pPr>
            <w:r w:rsidRPr="008401FA">
              <w:rPr>
                <w:sz w:val="16"/>
                <w:szCs w:val="16"/>
              </w:rPr>
              <w:t>на обезличенный металлический счет в другой банк</w:t>
            </w:r>
          </w:p>
        </w:tc>
        <w:tc>
          <w:tcPr>
            <w:tcW w:w="3606" w:type="dxa"/>
            <w:vAlign w:val="center"/>
          </w:tcPr>
          <w:p w:rsidR="00C67507" w:rsidRDefault="00C67507" w:rsidP="00732282">
            <w:pPr>
              <w:pStyle w:val="Default"/>
              <w:spacing w:line="216" w:lineRule="auto"/>
              <w:jc w:val="center"/>
              <w:rPr>
                <w:color w:val="auto"/>
                <w:sz w:val="16"/>
                <w:szCs w:val="16"/>
              </w:rPr>
            </w:pPr>
            <w:r w:rsidRPr="008401FA">
              <w:rPr>
                <w:sz w:val="16"/>
                <w:szCs w:val="16"/>
              </w:rPr>
              <w:t>Операции не проводятся</w:t>
            </w:r>
          </w:p>
        </w:tc>
      </w:tr>
      <w:tr w:rsidR="00C67507" w:rsidTr="002068E7">
        <w:trPr>
          <w:trHeight w:val="268"/>
        </w:trPr>
        <w:tc>
          <w:tcPr>
            <w:tcW w:w="709" w:type="dxa"/>
            <w:vAlign w:val="center"/>
          </w:tcPr>
          <w:p w:rsidR="00C67507" w:rsidRDefault="00BF4986" w:rsidP="00CB41D7">
            <w:pPr>
              <w:pStyle w:val="Default"/>
              <w:spacing w:line="216" w:lineRule="auto"/>
              <w:jc w:val="both"/>
              <w:rPr>
                <w:color w:val="auto"/>
                <w:sz w:val="16"/>
                <w:szCs w:val="16"/>
              </w:rPr>
            </w:pPr>
            <w:r>
              <w:rPr>
                <w:sz w:val="16"/>
                <w:szCs w:val="16"/>
              </w:rPr>
              <w:t>10</w:t>
            </w:r>
            <w:r w:rsidR="00C67507" w:rsidRPr="008401FA">
              <w:rPr>
                <w:sz w:val="16"/>
                <w:szCs w:val="16"/>
              </w:rPr>
              <w:t>.3.</w:t>
            </w:r>
          </w:p>
        </w:tc>
        <w:tc>
          <w:tcPr>
            <w:tcW w:w="6389" w:type="dxa"/>
            <w:vAlign w:val="center"/>
          </w:tcPr>
          <w:p w:rsidR="00C67507" w:rsidRDefault="00C67507" w:rsidP="00B530A9">
            <w:pPr>
              <w:pStyle w:val="Default"/>
              <w:spacing w:line="216" w:lineRule="auto"/>
              <w:jc w:val="both"/>
              <w:rPr>
                <w:color w:val="auto"/>
                <w:sz w:val="16"/>
                <w:szCs w:val="16"/>
              </w:rPr>
            </w:pPr>
            <w:r w:rsidRPr="008401FA">
              <w:rPr>
                <w:rStyle w:val="aff1"/>
                <w:sz w:val="16"/>
                <w:szCs w:val="16"/>
              </w:rPr>
              <w:t>Зачисление на обезличенный металлический счет</w:t>
            </w:r>
          </w:p>
        </w:tc>
        <w:tc>
          <w:tcPr>
            <w:tcW w:w="3606" w:type="dxa"/>
            <w:vAlign w:val="center"/>
          </w:tcPr>
          <w:p w:rsidR="00C67507" w:rsidRDefault="00C67507" w:rsidP="00732282">
            <w:pPr>
              <w:pStyle w:val="Default"/>
              <w:spacing w:line="216" w:lineRule="auto"/>
              <w:jc w:val="center"/>
              <w:rPr>
                <w:color w:val="auto"/>
                <w:sz w:val="16"/>
                <w:szCs w:val="16"/>
              </w:rPr>
            </w:pPr>
          </w:p>
        </w:tc>
      </w:tr>
      <w:tr w:rsidR="00C67507" w:rsidTr="002068E7">
        <w:trPr>
          <w:trHeight w:val="271"/>
        </w:trPr>
        <w:tc>
          <w:tcPr>
            <w:tcW w:w="709" w:type="dxa"/>
            <w:vAlign w:val="center"/>
          </w:tcPr>
          <w:p w:rsidR="00C67507" w:rsidRDefault="00BF4986" w:rsidP="005E48C7">
            <w:pPr>
              <w:pStyle w:val="Default"/>
              <w:spacing w:line="216" w:lineRule="auto"/>
              <w:jc w:val="both"/>
              <w:rPr>
                <w:color w:val="auto"/>
                <w:sz w:val="16"/>
                <w:szCs w:val="16"/>
              </w:rPr>
            </w:pPr>
            <w:r>
              <w:rPr>
                <w:sz w:val="16"/>
                <w:szCs w:val="16"/>
              </w:rPr>
              <w:t>10</w:t>
            </w:r>
            <w:r w:rsidR="00C67507" w:rsidRPr="008401FA">
              <w:rPr>
                <w:sz w:val="16"/>
                <w:szCs w:val="16"/>
              </w:rPr>
              <w:t>.3.1</w:t>
            </w:r>
          </w:p>
        </w:tc>
        <w:tc>
          <w:tcPr>
            <w:tcW w:w="6389" w:type="dxa"/>
            <w:vAlign w:val="center"/>
          </w:tcPr>
          <w:p w:rsidR="00C67507" w:rsidRDefault="00C67507" w:rsidP="00B530A9">
            <w:pPr>
              <w:pStyle w:val="Default"/>
              <w:spacing w:line="216" w:lineRule="auto"/>
              <w:jc w:val="both"/>
              <w:rPr>
                <w:color w:val="auto"/>
                <w:sz w:val="16"/>
                <w:szCs w:val="16"/>
              </w:rPr>
            </w:pPr>
            <w:r w:rsidRPr="008401FA">
              <w:rPr>
                <w:sz w:val="16"/>
                <w:szCs w:val="16"/>
              </w:rPr>
              <w:t>Обезличенного драгоценного металла, переведенного в пределах Банка</w:t>
            </w:r>
          </w:p>
        </w:tc>
        <w:tc>
          <w:tcPr>
            <w:tcW w:w="3606" w:type="dxa"/>
            <w:vAlign w:val="center"/>
          </w:tcPr>
          <w:p w:rsidR="00C67507" w:rsidRDefault="00C67507" w:rsidP="00732282">
            <w:pPr>
              <w:pStyle w:val="Default"/>
              <w:spacing w:line="216" w:lineRule="auto"/>
              <w:jc w:val="center"/>
              <w:rPr>
                <w:color w:val="auto"/>
                <w:sz w:val="16"/>
                <w:szCs w:val="16"/>
              </w:rPr>
            </w:pPr>
            <w:r w:rsidRPr="008401FA">
              <w:rPr>
                <w:sz w:val="16"/>
                <w:szCs w:val="16"/>
              </w:rPr>
              <w:t>бесплатно</w:t>
            </w:r>
          </w:p>
        </w:tc>
      </w:tr>
      <w:tr w:rsidR="00C67507" w:rsidTr="002068E7">
        <w:trPr>
          <w:trHeight w:val="290"/>
        </w:trPr>
        <w:tc>
          <w:tcPr>
            <w:tcW w:w="709" w:type="dxa"/>
            <w:vAlign w:val="center"/>
          </w:tcPr>
          <w:p w:rsidR="00C67507" w:rsidRPr="008401FA" w:rsidRDefault="00BF4986" w:rsidP="005E48C7">
            <w:pPr>
              <w:pStyle w:val="Default"/>
              <w:spacing w:line="216" w:lineRule="auto"/>
              <w:jc w:val="both"/>
              <w:rPr>
                <w:sz w:val="16"/>
                <w:szCs w:val="16"/>
              </w:rPr>
            </w:pPr>
            <w:r>
              <w:rPr>
                <w:sz w:val="16"/>
                <w:szCs w:val="16"/>
              </w:rPr>
              <w:t>10</w:t>
            </w:r>
            <w:r w:rsidR="00C67507" w:rsidRPr="008401FA">
              <w:rPr>
                <w:sz w:val="16"/>
                <w:szCs w:val="16"/>
              </w:rPr>
              <w:t>.3.2</w:t>
            </w:r>
          </w:p>
        </w:tc>
        <w:tc>
          <w:tcPr>
            <w:tcW w:w="6389" w:type="dxa"/>
            <w:vAlign w:val="center"/>
          </w:tcPr>
          <w:p w:rsidR="00C67507" w:rsidRPr="008401FA" w:rsidRDefault="00C67507" w:rsidP="00B530A9">
            <w:pPr>
              <w:pStyle w:val="Default"/>
              <w:spacing w:line="216" w:lineRule="auto"/>
              <w:jc w:val="both"/>
              <w:rPr>
                <w:sz w:val="16"/>
                <w:szCs w:val="16"/>
              </w:rPr>
            </w:pPr>
            <w:r w:rsidRPr="008401FA">
              <w:rPr>
                <w:sz w:val="16"/>
                <w:szCs w:val="16"/>
              </w:rPr>
              <w:t>Обезличенного драгоценного металла, переведенного из другого банка</w:t>
            </w:r>
          </w:p>
        </w:tc>
        <w:tc>
          <w:tcPr>
            <w:tcW w:w="3606" w:type="dxa"/>
            <w:vAlign w:val="center"/>
          </w:tcPr>
          <w:p w:rsidR="00C67507" w:rsidRPr="008401FA" w:rsidRDefault="00C67507" w:rsidP="00732282">
            <w:pPr>
              <w:pStyle w:val="Default"/>
              <w:spacing w:line="216" w:lineRule="auto"/>
              <w:jc w:val="center"/>
              <w:rPr>
                <w:sz w:val="16"/>
                <w:szCs w:val="16"/>
              </w:rPr>
            </w:pPr>
            <w:r w:rsidRPr="008401FA">
              <w:rPr>
                <w:sz w:val="16"/>
                <w:szCs w:val="16"/>
              </w:rPr>
              <w:t>Операции не проводятся</w:t>
            </w:r>
          </w:p>
        </w:tc>
      </w:tr>
      <w:tr w:rsidR="00C67507" w:rsidTr="002068E7">
        <w:tc>
          <w:tcPr>
            <w:tcW w:w="709" w:type="dxa"/>
            <w:vAlign w:val="center"/>
          </w:tcPr>
          <w:p w:rsidR="00C67507" w:rsidRPr="008401FA" w:rsidRDefault="00BF4986" w:rsidP="005E48C7">
            <w:pPr>
              <w:pStyle w:val="Default"/>
              <w:spacing w:line="216" w:lineRule="auto"/>
              <w:jc w:val="both"/>
              <w:rPr>
                <w:sz w:val="16"/>
                <w:szCs w:val="16"/>
              </w:rPr>
            </w:pPr>
            <w:r>
              <w:rPr>
                <w:sz w:val="16"/>
                <w:szCs w:val="16"/>
              </w:rPr>
              <w:t>10</w:t>
            </w:r>
            <w:r w:rsidR="00C67507" w:rsidRPr="008401FA">
              <w:rPr>
                <w:sz w:val="16"/>
                <w:szCs w:val="16"/>
              </w:rPr>
              <w:t>.4</w:t>
            </w:r>
          </w:p>
        </w:tc>
        <w:tc>
          <w:tcPr>
            <w:tcW w:w="6389" w:type="dxa"/>
            <w:vAlign w:val="center"/>
          </w:tcPr>
          <w:p w:rsidR="00C67507" w:rsidRPr="008401FA" w:rsidRDefault="00C67507" w:rsidP="00B530A9">
            <w:pPr>
              <w:pStyle w:val="Default"/>
              <w:spacing w:line="216" w:lineRule="auto"/>
              <w:jc w:val="both"/>
              <w:rPr>
                <w:sz w:val="16"/>
                <w:szCs w:val="16"/>
              </w:rPr>
            </w:pPr>
            <w:r w:rsidRPr="008401FA">
              <w:rPr>
                <w:rStyle w:val="aff1"/>
                <w:sz w:val="16"/>
                <w:szCs w:val="16"/>
              </w:rPr>
              <w:t>Выдача драгоценного металла в физической форме с обезличенного металлического счета</w:t>
            </w:r>
          </w:p>
        </w:tc>
        <w:tc>
          <w:tcPr>
            <w:tcW w:w="3606" w:type="dxa"/>
            <w:vAlign w:val="center"/>
          </w:tcPr>
          <w:p w:rsidR="00C67507" w:rsidRPr="008401FA" w:rsidRDefault="00C67507" w:rsidP="00732282">
            <w:pPr>
              <w:pStyle w:val="Default"/>
              <w:spacing w:line="216" w:lineRule="auto"/>
              <w:jc w:val="center"/>
              <w:rPr>
                <w:sz w:val="16"/>
                <w:szCs w:val="16"/>
              </w:rPr>
            </w:pPr>
            <w:r w:rsidRPr="008401FA">
              <w:rPr>
                <w:sz w:val="16"/>
                <w:szCs w:val="16"/>
              </w:rPr>
              <w:t>Операции не проводятся</w:t>
            </w:r>
          </w:p>
        </w:tc>
      </w:tr>
      <w:tr w:rsidR="00C67507" w:rsidTr="002068E7">
        <w:tc>
          <w:tcPr>
            <w:tcW w:w="709" w:type="dxa"/>
            <w:vAlign w:val="center"/>
          </w:tcPr>
          <w:p w:rsidR="00C67507" w:rsidRPr="008401FA" w:rsidRDefault="00BF4986" w:rsidP="00CB41D7">
            <w:pPr>
              <w:pStyle w:val="Default"/>
              <w:spacing w:line="216" w:lineRule="auto"/>
              <w:jc w:val="both"/>
              <w:rPr>
                <w:sz w:val="16"/>
                <w:szCs w:val="16"/>
              </w:rPr>
            </w:pPr>
            <w:r>
              <w:rPr>
                <w:sz w:val="16"/>
                <w:szCs w:val="16"/>
              </w:rPr>
              <w:t>10</w:t>
            </w:r>
            <w:r w:rsidR="00C67507" w:rsidRPr="008401FA">
              <w:rPr>
                <w:sz w:val="16"/>
                <w:szCs w:val="16"/>
              </w:rPr>
              <w:t>.5</w:t>
            </w:r>
          </w:p>
        </w:tc>
        <w:tc>
          <w:tcPr>
            <w:tcW w:w="6389" w:type="dxa"/>
            <w:vAlign w:val="center"/>
          </w:tcPr>
          <w:p w:rsidR="00C67507" w:rsidRPr="008401FA" w:rsidRDefault="00C67507" w:rsidP="00B530A9">
            <w:pPr>
              <w:pStyle w:val="Default"/>
              <w:spacing w:line="216" w:lineRule="auto"/>
              <w:jc w:val="both"/>
              <w:rPr>
                <w:rStyle w:val="aff1"/>
                <w:sz w:val="16"/>
                <w:szCs w:val="16"/>
              </w:rPr>
            </w:pPr>
            <w:r w:rsidRPr="008401FA">
              <w:rPr>
                <w:rStyle w:val="aff1"/>
                <w:sz w:val="16"/>
                <w:szCs w:val="16"/>
              </w:rPr>
              <w:t>Покупка Банком обезличенного драгоценного металла у клиента</w:t>
            </w:r>
          </w:p>
        </w:tc>
        <w:tc>
          <w:tcPr>
            <w:tcW w:w="3606" w:type="dxa"/>
            <w:vAlign w:val="center"/>
          </w:tcPr>
          <w:p w:rsidR="00C67507" w:rsidRPr="008401FA" w:rsidRDefault="00C67507" w:rsidP="00732282">
            <w:pPr>
              <w:pStyle w:val="Default"/>
              <w:spacing w:line="216" w:lineRule="auto"/>
              <w:jc w:val="center"/>
              <w:rPr>
                <w:sz w:val="16"/>
                <w:szCs w:val="16"/>
              </w:rPr>
            </w:pPr>
            <w:r w:rsidRPr="008401FA">
              <w:rPr>
                <w:sz w:val="16"/>
                <w:szCs w:val="16"/>
              </w:rPr>
              <w:t>по курсу покупки, установленному на момент совершения операции для соответствующего дополнительного офиса/головного офиса Банка</w:t>
            </w:r>
          </w:p>
        </w:tc>
      </w:tr>
      <w:tr w:rsidR="00C67507" w:rsidTr="002068E7">
        <w:tc>
          <w:tcPr>
            <w:tcW w:w="709" w:type="dxa"/>
            <w:vAlign w:val="center"/>
          </w:tcPr>
          <w:p w:rsidR="00C67507" w:rsidRPr="008401FA" w:rsidRDefault="00BF4986" w:rsidP="00CB41D7">
            <w:pPr>
              <w:pStyle w:val="Default"/>
              <w:spacing w:line="216" w:lineRule="auto"/>
              <w:jc w:val="both"/>
              <w:rPr>
                <w:sz w:val="16"/>
                <w:szCs w:val="16"/>
              </w:rPr>
            </w:pPr>
            <w:r>
              <w:rPr>
                <w:sz w:val="16"/>
                <w:szCs w:val="16"/>
              </w:rPr>
              <w:t>10</w:t>
            </w:r>
            <w:r w:rsidR="00C67507" w:rsidRPr="008401FA">
              <w:rPr>
                <w:sz w:val="16"/>
                <w:szCs w:val="16"/>
              </w:rPr>
              <w:t>.6</w:t>
            </w:r>
          </w:p>
        </w:tc>
        <w:tc>
          <w:tcPr>
            <w:tcW w:w="6389" w:type="dxa"/>
            <w:vAlign w:val="center"/>
          </w:tcPr>
          <w:p w:rsidR="00C67507" w:rsidRPr="008401FA" w:rsidRDefault="00C67507" w:rsidP="00B530A9">
            <w:pPr>
              <w:pStyle w:val="Default"/>
              <w:spacing w:line="216" w:lineRule="auto"/>
              <w:jc w:val="both"/>
              <w:rPr>
                <w:rStyle w:val="aff1"/>
                <w:sz w:val="16"/>
                <w:szCs w:val="16"/>
              </w:rPr>
            </w:pPr>
            <w:r w:rsidRPr="008401FA">
              <w:rPr>
                <w:rStyle w:val="aff1"/>
                <w:sz w:val="16"/>
                <w:szCs w:val="16"/>
              </w:rPr>
              <w:t>Продажа Банком обезличенного драгоценного металла клиенту</w:t>
            </w:r>
          </w:p>
        </w:tc>
        <w:tc>
          <w:tcPr>
            <w:tcW w:w="3606" w:type="dxa"/>
            <w:vAlign w:val="center"/>
          </w:tcPr>
          <w:p w:rsidR="00C67507" w:rsidRPr="008401FA" w:rsidRDefault="00C67507" w:rsidP="00732282">
            <w:pPr>
              <w:pStyle w:val="Default"/>
              <w:spacing w:line="216" w:lineRule="auto"/>
              <w:jc w:val="center"/>
              <w:rPr>
                <w:sz w:val="16"/>
                <w:szCs w:val="16"/>
              </w:rPr>
            </w:pPr>
            <w:r w:rsidRPr="008401FA">
              <w:rPr>
                <w:sz w:val="16"/>
                <w:szCs w:val="16"/>
              </w:rPr>
              <w:t>по курсу продажи, установленному на момент совершения операции для соответствующего дополнительного офиса/головного офиса Банка</w:t>
            </w:r>
          </w:p>
        </w:tc>
      </w:tr>
      <w:tr w:rsidR="00C67507" w:rsidTr="002068E7">
        <w:tc>
          <w:tcPr>
            <w:tcW w:w="709" w:type="dxa"/>
            <w:vAlign w:val="center"/>
          </w:tcPr>
          <w:p w:rsidR="00C67507" w:rsidRPr="008401FA" w:rsidRDefault="00BF4986" w:rsidP="00CB41D7">
            <w:pPr>
              <w:pStyle w:val="Default"/>
              <w:spacing w:line="216" w:lineRule="auto"/>
              <w:jc w:val="both"/>
              <w:rPr>
                <w:sz w:val="16"/>
                <w:szCs w:val="16"/>
              </w:rPr>
            </w:pPr>
            <w:r>
              <w:rPr>
                <w:sz w:val="16"/>
                <w:szCs w:val="16"/>
              </w:rPr>
              <w:t>10</w:t>
            </w:r>
            <w:r w:rsidR="00C67507" w:rsidRPr="008401FA">
              <w:rPr>
                <w:sz w:val="16"/>
                <w:szCs w:val="16"/>
              </w:rPr>
              <w:t>.7</w:t>
            </w:r>
          </w:p>
        </w:tc>
        <w:tc>
          <w:tcPr>
            <w:tcW w:w="6389" w:type="dxa"/>
            <w:vAlign w:val="center"/>
          </w:tcPr>
          <w:p w:rsidR="00C67507" w:rsidRPr="008401FA" w:rsidRDefault="00C67507" w:rsidP="00B530A9">
            <w:pPr>
              <w:pStyle w:val="Default"/>
              <w:spacing w:line="216" w:lineRule="auto"/>
              <w:jc w:val="both"/>
              <w:rPr>
                <w:rStyle w:val="aff1"/>
                <w:sz w:val="16"/>
                <w:szCs w:val="16"/>
              </w:rPr>
            </w:pPr>
            <w:r w:rsidRPr="008401FA">
              <w:rPr>
                <w:rStyle w:val="aff1"/>
                <w:sz w:val="16"/>
                <w:szCs w:val="16"/>
              </w:rPr>
              <w:t>Предоставление выписки по обезличенному металлическому счету владельцу счета (его представителю)</w:t>
            </w:r>
          </w:p>
        </w:tc>
        <w:tc>
          <w:tcPr>
            <w:tcW w:w="3606" w:type="dxa"/>
            <w:vAlign w:val="center"/>
          </w:tcPr>
          <w:p w:rsidR="00C67507" w:rsidRPr="008401FA" w:rsidRDefault="00C67507" w:rsidP="00732282">
            <w:pPr>
              <w:pStyle w:val="Default"/>
              <w:spacing w:line="216" w:lineRule="auto"/>
              <w:jc w:val="center"/>
              <w:rPr>
                <w:sz w:val="16"/>
                <w:szCs w:val="16"/>
              </w:rPr>
            </w:pPr>
            <w:r w:rsidRPr="008401FA">
              <w:rPr>
                <w:sz w:val="16"/>
                <w:szCs w:val="16"/>
              </w:rPr>
              <w:t>бесплатно</w:t>
            </w:r>
          </w:p>
        </w:tc>
      </w:tr>
      <w:tr w:rsidR="00C67507" w:rsidTr="002068E7">
        <w:trPr>
          <w:trHeight w:val="311"/>
        </w:trPr>
        <w:tc>
          <w:tcPr>
            <w:tcW w:w="709" w:type="dxa"/>
            <w:vAlign w:val="center"/>
          </w:tcPr>
          <w:p w:rsidR="00C67507" w:rsidRPr="008401FA" w:rsidRDefault="00BF4986" w:rsidP="00CB41D7">
            <w:pPr>
              <w:pStyle w:val="Default"/>
              <w:spacing w:line="216" w:lineRule="auto"/>
              <w:jc w:val="both"/>
              <w:rPr>
                <w:sz w:val="16"/>
                <w:szCs w:val="16"/>
              </w:rPr>
            </w:pPr>
            <w:r>
              <w:rPr>
                <w:sz w:val="16"/>
                <w:szCs w:val="16"/>
              </w:rPr>
              <w:t>10</w:t>
            </w:r>
            <w:r w:rsidR="00C67507" w:rsidRPr="008401FA">
              <w:rPr>
                <w:sz w:val="16"/>
                <w:szCs w:val="16"/>
              </w:rPr>
              <w:t>.8</w:t>
            </w:r>
          </w:p>
        </w:tc>
        <w:tc>
          <w:tcPr>
            <w:tcW w:w="6389" w:type="dxa"/>
            <w:vAlign w:val="center"/>
          </w:tcPr>
          <w:p w:rsidR="00C67507" w:rsidRPr="008401FA" w:rsidRDefault="00C67507" w:rsidP="00B530A9">
            <w:pPr>
              <w:pStyle w:val="Default"/>
              <w:spacing w:line="216" w:lineRule="auto"/>
              <w:jc w:val="both"/>
              <w:rPr>
                <w:rStyle w:val="aff1"/>
                <w:sz w:val="16"/>
                <w:szCs w:val="16"/>
              </w:rPr>
            </w:pPr>
            <w:r w:rsidRPr="008401FA">
              <w:rPr>
                <w:rStyle w:val="aff1"/>
                <w:sz w:val="16"/>
                <w:szCs w:val="16"/>
              </w:rPr>
              <w:t>Выдача справки по обезличенному металлическому счету</w:t>
            </w:r>
          </w:p>
        </w:tc>
        <w:tc>
          <w:tcPr>
            <w:tcW w:w="3606" w:type="dxa"/>
            <w:vAlign w:val="center"/>
          </w:tcPr>
          <w:p w:rsidR="00C67507" w:rsidRPr="008401FA" w:rsidRDefault="00C67507" w:rsidP="00732282">
            <w:pPr>
              <w:pStyle w:val="Default"/>
              <w:spacing w:line="216" w:lineRule="auto"/>
              <w:jc w:val="center"/>
              <w:rPr>
                <w:sz w:val="16"/>
                <w:szCs w:val="16"/>
              </w:rPr>
            </w:pPr>
            <w:r w:rsidRPr="008401FA">
              <w:rPr>
                <w:sz w:val="16"/>
                <w:szCs w:val="16"/>
              </w:rPr>
              <w:t>100 рублей</w:t>
            </w:r>
          </w:p>
        </w:tc>
      </w:tr>
    </w:tbl>
    <w:p w:rsidR="00FE618C" w:rsidRDefault="00FE618C">
      <w:pPr>
        <w:rPr>
          <w:sz w:val="14"/>
          <w:lang w:val="en-US"/>
        </w:rPr>
      </w:pPr>
    </w:p>
    <w:p w:rsidR="002068E7" w:rsidRDefault="002068E7">
      <w:pPr>
        <w:rPr>
          <w:sz w:val="14"/>
          <w:lang w:val="en-US"/>
        </w:rPr>
      </w:pPr>
    </w:p>
    <w:p w:rsidR="002068E7" w:rsidRDefault="002068E7">
      <w:pPr>
        <w:rPr>
          <w:sz w:val="14"/>
          <w:lang w:val="en-US"/>
        </w:rPr>
      </w:pPr>
    </w:p>
    <w:p w:rsidR="002068E7" w:rsidRPr="002068E7" w:rsidRDefault="002068E7">
      <w:pPr>
        <w:rPr>
          <w:sz w:val="14"/>
          <w:lang w:val="en-US"/>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
        <w:gridCol w:w="4396"/>
        <w:gridCol w:w="1882"/>
        <w:gridCol w:w="1731"/>
        <w:gridCol w:w="1985"/>
      </w:tblGrid>
      <w:tr w:rsidR="00380338" w:rsidRPr="008401FA" w:rsidTr="00D33A04">
        <w:trPr>
          <w:trHeight w:val="163"/>
        </w:trPr>
        <w:tc>
          <w:tcPr>
            <w:tcW w:w="10741" w:type="dxa"/>
            <w:gridSpan w:val="5"/>
            <w:shd w:val="clear" w:color="auto" w:fill="BFBFBF" w:themeFill="background1" w:themeFillShade="BF"/>
            <w:vAlign w:val="center"/>
          </w:tcPr>
          <w:p w:rsidR="005330C1" w:rsidRDefault="00A042C1">
            <w:pPr>
              <w:jc w:val="center"/>
              <w:rPr>
                <w:rFonts w:ascii="Arial" w:hAnsi="Arial" w:cs="Arial"/>
                <w:b/>
                <w:sz w:val="18"/>
                <w:szCs w:val="18"/>
              </w:rPr>
            </w:pPr>
            <w:r w:rsidRPr="00A042C1">
              <w:rPr>
                <w:rFonts w:ascii="Arial" w:hAnsi="Arial" w:cs="Arial"/>
                <w:b/>
                <w:bCs/>
                <w:sz w:val="20"/>
                <w:szCs w:val="20"/>
              </w:rPr>
              <w:t xml:space="preserve">Раздел </w:t>
            </w:r>
            <w:r w:rsidR="00CB41D7">
              <w:rPr>
                <w:rFonts w:ascii="Arial" w:hAnsi="Arial" w:cs="Arial"/>
                <w:b/>
                <w:bCs/>
                <w:sz w:val="20"/>
                <w:szCs w:val="20"/>
              </w:rPr>
              <w:t>1</w:t>
            </w:r>
            <w:r w:rsidR="00BF4986">
              <w:rPr>
                <w:rFonts w:ascii="Arial" w:hAnsi="Arial" w:cs="Arial"/>
                <w:b/>
                <w:bCs/>
                <w:sz w:val="20"/>
                <w:szCs w:val="20"/>
              </w:rPr>
              <w:t>1</w:t>
            </w:r>
            <w:r w:rsidRPr="00A042C1">
              <w:rPr>
                <w:rFonts w:ascii="Arial" w:hAnsi="Arial" w:cs="Arial"/>
                <w:b/>
                <w:bCs/>
                <w:sz w:val="20"/>
                <w:szCs w:val="20"/>
              </w:rPr>
              <w:t>. Услуги по аренде депозитных сейфовых ячеек</w:t>
            </w:r>
          </w:p>
        </w:tc>
      </w:tr>
      <w:tr w:rsidR="004D4293" w:rsidRPr="008401FA" w:rsidTr="00D33A04">
        <w:trPr>
          <w:trHeight w:val="247"/>
        </w:trPr>
        <w:tc>
          <w:tcPr>
            <w:tcW w:w="747" w:type="dxa"/>
            <w:vAlign w:val="center"/>
          </w:tcPr>
          <w:p w:rsidR="004D4293" w:rsidRPr="000E0C59" w:rsidRDefault="004D4293" w:rsidP="00552799">
            <w:pPr>
              <w:jc w:val="center"/>
              <w:rPr>
                <w:rFonts w:ascii="Arial" w:hAnsi="Arial" w:cs="Arial"/>
                <w:b/>
                <w:bCs/>
                <w:sz w:val="16"/>
                <w:szCs w:val="16"/>
              </w:rPr>
            </w:pPr>
            <w:r w:rsidRPr="000E0C59">
              <w:rPr>
                <w:rFonts w:ascii="Arial" w:hAnsi="Arial" w:cs="Arial"/>
                <w:b/>
                <w:bCs/>
                <w:sz w:val="16"/>
                <w:szCs w:val="16"/>
              </w:rPr>
              <w:t xml:space="preserve">№ </w:t>
            </w:r>
            <w:proofErr w:type="gramStart"/>
            <w:r w:rsidRPr="000E0C59">
              <w:rPr>
                <w:rFonts w:ascii="Arial" w:hAnsi="Arial" w:cs="Arial"/>
                <w:b/>
                <w:bCs/>
                <w:sz w:val="16"/>
                <w:szCs w:val="16"/>
              </w:rPr>
              <w:t>п</w:t>
            </w:r>
            <w:proofErr w:type="gramEnd"/>
            <w:r w:rsidRPr="000E0C59">
              <w:rPr>
                <w:rFonts w:ascii="Arial" w:hAnsi="Arial" w:cs="Arial"/>
                <w:b/>
                <w:bCs/>
                <w:sz w:val="16"/>
                <w:szCs w:val="16"/>
              </w:rPr>
              <w:t>/п</w:t>
            </w:r>
          </w:p>
        </w:tc>
        <w:tc>
          <w:tcPr>
            <w:tcW w:w="4396" w:type="dxa"/>
            <w:vAlign w:val="center"/>
          </w:tcPr>
          <w:p w:rsidR="004D4293" w:rsidRPr="000E0C59" w:rsidRDefault="000E0C59" w:rsidP="000E0C59">
            <w:pPr>
              <w:jc w:val="center"/>
              <w:rPr>
                <w:rFonts w:ascii="Arial" w:hAnsi="Arial" w:cs="Arial"/>
                <w:b/>
                <w:bCs/>
                <w:sz w:val="16"/>
                <w:szCs w:val="16"/>
              </w:rPr>
            </w:pPr>
            <w:r>
              <w:rPr>
                <w:rFonts w:ascii="Arial" w:hAnsi="Arial" w:cs="Arial"/>
                <w:b/>
                <w:bCs/>
                <w:sz w:val="16"/>
                <w:szCs w:val="16"/>
              </w:rPr>
              <w:t>Вид операции</w:t>
            </w:r>
          </w:p>
        </w:tc>
        <w:tc>
          <w:tcPr>
            <w:tcW w:w="5598" w:type="dxa"/>
            <w:gridSpan w:val="3"/>
            <w:vAlign w:val="center"/>
          </w:tcPr>
          <w:p w:rsidR="004D4293" w:rsidRPr="00D050C3" w:rsidRDefault="004D4293" w:rsidP="00552799">
            <w:pPr>
              <w:jc w:val="center"/>
              <w:rPr>
                <w:rFonts w:ascii="Arial" w:hAnsi="Arial" w:cs="Arial"/>
                <w:b/>
                <w:bCs/>
                <w:sz w:val="18"/>
                <w:szCs w:val="18"/>
              </w:rPr>
            </w:pPr>
            <w:r w:rsidRPr="008401FA">
              <w:rPr>
                <w:rFonts w:ascii="Arial" w:hAnsi="Arial" w:cs="Arial"/>
                <w:b/>
                <w:bCs/>
                <w:sz w:val="18"/>
                <w:szCs w:val="18"/>
              </w:rPr>
              <w:t>Ставки действующих тарифов</w:t>
            </w:r>
            <w:r w:rsidR="00D050C3">
              <w:rPr>
                <w:rFonts w:ascii="Arial" w:hAnsi="Arial" w:cs="Arial"/>
                <w:b/>
                <w:bCs/>
                <w:sz w:val="18"/>
                <w:szCs w:val="18"/>
              </w:rPr>
              <w:t xml:space="preserve">, </w:t>
            </w:r>
            <w:r w:rsidR="00D050C3">
              <w:rPr>
                <w:rFonts w:ascii="Arial" w:hAnsi="Arial" w:cs="Arial"/>
                <w:sz w:val="16"/>
                <w:szCs w:val="16"/>
              </w:rPr>
              <w:t>в т.ч. НДС</w:t>
            </w:r>
          </w:p>
        </w:tc>
      </w:tr>
      <w:tr w:rsidR="004D4293" w:rsidRPr="008401FA" w:rsidTr="00D33A04">
        <w:trPr>
          <w:trHeight w:val="20"/>
        </w:trPr>
        <w:tc>
          <w:tcPr>
            <w:tcW w:w="747" w:type="dxa"/>
            <w:vMerge w:val="restart"/>
            <w:vAlign w:val="center"/>
          </w:tcPr>
          <w:p w:rsidR="005330C1" w:rsidRDefault="00CB41D7">
            <w:pPr>
              <w:jc w:val="center"/>
              <w:rPr>
                <w:rStyle w:val="aff1"/>
                <w:rFonts w:ascii="Arial" w:hAnsi="Arial" w:cs="Arial"/>
                <w:color w:val="000000"/>
                <w:sz w:val="16"/>
                <w:szCs w:val="16"/>
              </w:rPr>
            </w:pPr>
            <w:r>
              <w:rPr>
                <w:rStyle w:val="aff1"/>
                <w:rFonts w:ascii="Arial" w:hAnsi="Arial" w:cs="Arial"/>
                <w:color w:val="000000"/>
                <w:sz w:val="16"/>
                <w:szCs w:val="16"/>
              </w:rPr>
              <w:t>1</w:t>
            </w:r>
            <w:r w:rsidR="009810C2">
              <w:rPr>
                <w:rStyle w:val="aff1"/>
                <w:rFonts w:ascii="Arial" w:hAnsi="Arial" w:cs="Arial"/>
                <w:color w:val="000000"/>
                <w:sz w:val="16"/>
                <w:szCs w:val="16"/>
              </w:rPr>
              <w:t>1</w:t>
            </w:r>
            <w:r w:rsidR="000E0C59" w:rsidRPr="000E0C59">
              <w:rPr>
                <w:rStyle w:val="aff1"/>
                <w:rFonts w:ascii="Arial" w:hAnsi="Arial" w:cs="Arial"/>
                <w:color w:val="000000"/>
                <w:sz w:val="16"/>
                <w:szCs w:val="16"/>
              </w:rPr>
              <w:t>.1</w:t>
            </w:r>
          </w:p>
        </w:tc>
        <w:tc>
          <w:tcPr>
            <w:tcW w:w="4396" w:type="dxa"/>
            <w:vMerge w:val="restart"/>
            <w:vAlign w:val="center"/>
          </w:tcPr>
          <w:p w:rsidR="005330C1" w:rsidRDefault="000E0C59" w:rsidP="008E6510">
            <w:pPr>
              <w:ind w:left="-1356" w:firstLine="1356"/>
              <w:jc w:val="center"/>
              <w:rPr>
                <w:rStyle w:val="aff1"/>
                <w:rFonts w:ascii="Arial" w:hAnsi="Arial" w:cs="Arial"/>
                <w:color w:val="000000"/>
                <w:sz w:val="16"/>
                <w:szCs w:val="16"/>
              </w:rPr>
            </w:pPr>
            <w:r w:rsidRPr="000E0C59">
              <w:rPr>
                <w:rFonts w:ascii="Arial" w:hAnsi="Arial" w:cs="Arial"/>
                <w:b/>
                <w:bCs/>
                <w:sz w:val="16"/>
                <w:szCs w:val="16"/>
              </w:rPr>
              <w:t xml:space="preserve">Стоимость аренды </w:t>
            </w:r>
            <w:proofErr w:type="gramStart"/>
            <w:r w:rsidRPr="000E0C59">
              <w:rPr>
                <w:rFonts w:ascii="Arial" w:hAnsi="Arial" w:cs="Arial"/>
                <w:b/>
                <w:bCs/>
                <w:sz w:val="16"/>
                <w:szCs w:val="16"/>
              </w:rPr>
              <w:t>депозитных</w:t>
            </w:r>
            <w:proofErr w:type="gramEnd"/>
            <w:r w:rsidRPr="000E0C59">
              <w:rPr>
                <w:rFonts w:ascii="Arial" w:hAnsi="Arial" w:cs="Arial"/>
                <w:b/>
                <w:bCs/>
                <w:sz w:val="16"/>
                <w:szCs w:val="16"/>
              </w:rPr>
              <w:t xml:space="preserve"> сейфовых </w:t>
            </w:r>
            <w:r w:rsidR="00E31B6E" w:rsidRPr="000E0C59">
              <w:rPr>
                <w:rFonts w:ascii="Arial" w:hAnsi="Arial" w:cs="Arial"/>
                <w:b/>
                <w:bCs/>
                <w:sz w:val="16"/>
                <w:szCs w:val="16"/>
              </w:rPr>
              <w:t>ячеек</w:t>
            </w:r>
            <w:r w:rsidR="00E31B6E">
              <w:rPr>
                <w:rFonts w:ascii="Arial" w:hAnsi="Arial" w:cs="Arial"/>
                <w:b/>
                <w:bCs/>
                <w:sz w:val="16"/>
                <w:szCs w:val="16"/>
                <w:vertAlign w:val="superscript"/>
              </w:rPr>
              <w:t>4</w:t>
            </w:r>
            <w:r w:rsidR="008E6510">
              <w:rPr>
                <w:rFonts w:ascii="Arial" w:hAnsi="Arial" w:cs="Arial"/>
                <w:b/>
                <w:bCs/>
                <w:sz w:val="16"/>
                <w:szCs w:val="16"/>
                <w:vertAlign w:val="superscript"/>
              </w:rPr>
              <w:t>3</w:t>
            </w:r>
            <w:r w:rsidRPr="000E0C59">
              <w:rPr>
                <w:rFonts w:ascii="Arial" w:hAnsi="Arial" w:cs="Arial"/>
                <w:b/>
                <w:bCs/>
                <w:sz w:val="16"/>
                <w:szCs w:val="16"/>
              </w:rPr>
              <w:t>:</w:t>
            </w:r>
          </w:p>
        </w:tc>
        <w:tc>
          <w:tcPr>
            <w:tcW w:w="5598" w:type="dxa"/>
            <w:gridSpan w:val="3"/>
            <w:vAlign w:val="center"/>
          </w:tcPr>
          <w:p w:rsidR="004D4293" w:rsidRDefault="004D4293" w:rsidP="004D4293">
            <w:pPr>
              <w:ind w:left="-108" w:firstLine="108"/>
              <w:jc w:val="center"/>
              <w:rPr>
                <w:rStyle w:val="aff1"/>
                <w:rFonts w:ascii="Arial" w:hAnsi="Arial" w:cs="Arial"/>
                <w:color w:val="000000"/>
                <w:sz w:val="16"/>
                <w:szCs w:val="16"/>
              </w:rPr>
            </w:pPr>
            <w:r>
              <w:rPr>
                <w:rStyle w:val="aff1"/>
                <w:rFonts w:ascii="Arial" w:hAnsi="Arial" w:cs="Arial"/>
                <w:color w:val="000000"/>
                <w:sz w:val="16"/>
                <w:szCs w:val="16"/>
              </w:rPr>
              <w:t>Размер ячейки, В*</w:t>
            </w:r>
            <w:proofErr w:type="gramStart"/>
            <w:r>
              <w:rPr>
                <w:rStyle w:val="aff1"/>
                <w:rFonts w:ascii="Arial" w:hAnsi="Arial" w:cs="Arial"/>
                <w:color w:val="000000"/>
                <w:sz w:val="16"/>
                <w:szCs w:val="16"/>
              </w:rPr>
              <w:t>Ш</w:t>
            </w:r>
            <w:proofErr w:type="gramEnd"/>
            <w:r>
              <w:rPr>
                <w:rStyle w:val="aff1"/>
                <w:rFonts w:ascii="Arial" w:hAnsi="Arial" w:cs="Arial"/>
                <w:color w:val="000000"/>
                <w:sz w:val="16"/>
                <w:szCs w:val="16"/>
              </w:rPr>
              <w:t>*Г</w:t>
            </w:r>
          </w:p>
        </w:tc>
      </w:tr>
      <w:tr w:rsidR="008B059A" w:rsidRPr="008401FA" w:rsidTr="005A1190">
        <w:trPr>
          <w:trHeight w:val="20"/>
        </w:trPr>
        <w:tc>
          <w:tcPr>
            <w:tcW w:w="747" w:type="dxa"/>
            <w:vMerge/>
            <w:vAlign w:val="center"/>
          </w:tcPr>
          <w:p w:rsidR="004D4293" w:rsidRPr="002E0AD4" w:rsidRDefault="004D4293" w:rsidP="00B93BF1">
            <w:pPr>
              <w:jc w:val="both"/>
              <w:rPr>
                <w:rStyle w:val="aff1"/>
                <w:rFonts w:ascii="Arial" w:hAnsi="Arial" w:cs="Arial"/>
                <w:color w:val="000000"/>
                <w:sz w:val="16"/>
                <w:szCs w:val="16"/>
              </w:rPr>
            </w:pPr>
          </w:p>
        </w:tc>
        <w:tc>
          <w:tcPr>
            <w:tcW w:w="4396" w:type="dxa"/>
            <w:vMerge/>
            <w:vAlign w:val="center"/>
          </w:tcPr>
          <w:p w:rsidR="004D4293" w:rsidRPr="002E0AD4" w:rsidRDefault="004D4293" w:rsidP="00B93BF1">
            <w:pPr>
              <w:jc w:val="both"/>
              <w:rPr>
                <w:rStyle w:val="aff1"/>
                <w:rFonts w:ascii="Arial" w:hAnsi="Arial" w:cs="Arial"/>
                <w:color w:val="000000"/>
                <w:sz w:val="16"/>
                <w:szCs w:val="16"/>
              </w:rPr>
            </w:pPr>
          </w:p>
        </w:tc>
        <w:tc>
          <w:tcPr>
            <w:tcW w:w="1882" w:type="dxa"/>
            <w:vAlign w:val="center"/>
          </w:tcPr>
          <w:p w:rsidR="004D4293" w:rsidRPr="000251BE" w:rsidRDefault="004D4293" w:rsidP="000251BE">
            <w:pPr>
              <w:jc w:val="center"/>
              <w:rPr>
                <w:rStyle w:val="aff1"/>
                <w:rFonts w:ascii="Arial" w:hAnsi="Arial" w:cs="Arial"/>
                <w:b w:val="0"/>
                <w:color w:val="000000"/>
                <w:sz w:val="16"/>
                <w:szCs w:val="16"/>
              </w:rPr>
            </w:pPr>
            <w:r>
              <w:rPr>
                <w:rStyle w:val="aff1"/>
                <w:rFonts w:ascii="Arial" w:hAnsi="Arial" w:cs="Arial"/>
                <w:color w:val="000000"/>
                <w:sz w:val="16"/>
                <w:szCs w:val="16"/>
              </w:rPr>
              <w:t>72мм*260мм*390мм</w:t>
            </w:r>
          </w:p>
        </w:tc>
        <w:tc>
          <w:tcPr>
            <w:tcW w:w="1731" w:type="dxa"/>
            <w:vAlign w:val="center"/>
          </w:tcPr>
          <w:p w:rsidR="0021603B" w:rsidRDefault="004D4293">
            <w:pPr>
              <w:ind w:left="-27" w:right="-297"/>
              <w:rPr>
                <w:rFonts w:ascii="Arial" w:hAnsi="Arial" w:cs="Arial"/>
                <w:sz w:val="16"/>
                <w:szCs w:val="16"/>
              </w:rPr>
            </w:pPr>
            <w:r>
              <w:rPr>
                <w:rStyle w:val="aff1"/>
                <w:rFonts w:ascii="Arial" w:hAnsi="Arial" w:cs="Arial"/>
                <w:color w:val="000000"/>
                <w:sz w:val="16"/>
                <w:szCs w:val="16"/>
              </w:rPr>
              <w:t>146мм*260мм*390мм</w:t>
            </w:r>
          </w:p>
        </w:tc>
        <w:tc>
          <w:tcPr>
            <w:tcW w:w="1985" w:type="dxa"/>
            <w:vAlign w:val="center"/>
          </w:tcPr>
          <w:p w:rsidR="004D4293" w:rsidRDefault="004D4293" w:rsidP="00B310D9">
            <w:pPr>
              <w:rPr>
                <w:rStyle w:val="aff1"/>
                <w:rFonts w:ascii="Arial" w:hAnsi="Arial" w:cs="Arial"/>
                <w:color w:val="000000"/>
                <w:sz w:val="16"/>
                <w:szCs w:val="16"/>
              </w:rPr>
            </w:pPr>
            <w:r>
              <w:rPr>
                <w:rStyle w:val="aff1"/>
                <w:rFonts w:ascii="Arial" w:hAnsi="Arial" w:cs="Arial"/>
                <w:color w:val="000000"/>
                <w:sz w:val="16"/>
                <w:szCs w:val="16"/>
              </w:rPr>
              <w:t>220мм*260мм*390мм</w:t>
            </w:r>
          </w:p>
        </w:tc>
      </w:tr>
      <w:tr w:rsidR="008B059A" w:rsidRPr="008401FA" w:rsidTr="005A1190">
        <w:trPr>
          <w:trHeight w:val="20"/>
        </w:trPr>
        <w:tc>
          <w:tcPr>
            <w:tcW w:w="747" w:type="dxa"/>
            <w:vAlign w:val="center"/>
          </w:tcPr>
          <w:p w:rsidR="005330C1" w:rsidRDefault="00CB41D7">
            <w:pPr>
              <w:jc w:val="center"/>
              <w:rPr>
                <w:rFonts w:ascii="Arial" w:hAnsi="Arial" w:cs="Arial"/>
                <w:sz w:val="16"/>
                <w:szCs w:val="16"/>
                <w:lang w:val="en-US"/>
              </w:rPr>
            </w:pPr>
            <w:r>
              <w:rPr>
                <w:rFonts w:ascii="Arial" w:hAnsi="Arial" w:cs="Arial"/>
                <w:sz w:val="16"/>
                <w:szCs w:val="16"/>
              </w:rPr>
              <w:t>1</w:t>
            </w:r>
            <w:r w:rsidR="009810C2">
              <w:rPr>
                <w:rFonts w:ascii="Arial" w:hAnsi="Arial" w:cs="Arial"/>
                <w:sz w:val="16"/>
                <w:szCs w:val="16"/>
              </w:rPr>
              <w:t>1</w:t>
            </w:r>
            <w:r w:rsidR="004D4293">
              <w:rPr>
                <w:rFonts w:ascii="Arial" w:hAnsi="Arial" w:cs="Arial"/>
                <w:sz w:val="16"/>
                <w:szCs w:val="16"/>
              </w:rPr>
              <w:t>.1.1</w:t>
            </w:r>
          </w:p>
        </w:tc>
        <w:tc>
          <w:tcPr>
            <w:tcW w:w="4396" w:type="dxa"/>
            <w:vAlign w:val="center"/>
          </w:tcPr>
          <w:p w:rsidR="004D4293" w:rsidRPr="00F93397" w:rsidRDefault="000E0C59" w:rsidP="00FE077E">
            <w:pPr>
              <w:jc w:val="both"/>
              <w:rPr>
                <w:rStyle w:val="aff1"/>
                <w:rFonts w:ascii="Arial" w:hAnsi="Arial" w:cs="Arial"/>
                <w:b w:val="0"/>
                <w:color w:val="000000"/>
                <w:sz w:val="16"/>
                <w:szCs w:val="16"/>
              </w:rPr>
            </w:pPr>
            <w:r w:rsidRPr="00F93397">
              <w:rPr>
                <w:rStyle w:val="aff1"/>
                <w:rFonts w:ascii="Arial" w:hAnsi="Arial" w:cs="Arial"/>
                <w:b w:val="0"/>
                <w:color w:val="000000"/>
                <w:sz w:val="16"/>
                <w:szCs w:val="16"/>
              </w:rPr>
              <w:t>п</w:t>
            </w:r>
            <w:r w:rsidR="004D4293" w:rsidRPr="00F93397">
              <w:rPr>
                <w:rStyle w:val="aff1"/>
                <w:rFonts w:ascii="Arial" w:hAnsi="Arial" w:cs="Arial"/>
                <w:b w:val="0"/>
                <w:color w:val="000000"/>
                <w:sz w:val="16"/>
                <w:szCs w:val="16"/>
              </w:rPr>
              <w:t xml:space="preserve">ри сроке аренды 2-31 день  </w:t>
            </w:r>
          </w:p>
        </w:tc>
        <w:tc>
          <w:tcPr>
            <w:tcW w:w="1882" w:type="dxa"/>
            <w:vAlign w:val="center"/>
          </w:tcPr>
          <w:p w:rsidR="006C337B" w:rsidRDefault="004D4293">
            <w:pPr>
              <w:jc w:val="center"/>
              <w:rPr>
                <w:rStyle w:val="aff1"/>
                <w:rFonts w:ascii="Arial" w:hAnsi="Arial" w:cs="Arial"/>
                <w:b w:val="0"/>
                <w:color w:val="000000"/>
                <w:sz w:val="16"/>
                <w:szCs w:val="16"/>
              </w:rPr>
            </w:pPr>
            <w:r>
              <w:rPr>
                <w:rStyle w:val="aff1"/>
                <w:rFonts w:ascii="Arial" w:hAnsi="Arial" w:cs="Arial"/>
                <w:b w:val="0"/>
                <w:color w:val="000000"/>
                <w:sz w:val="16"/>
                <w:szCs w:val="16"/>
              </w:rPr>
              <w:t>11 руб.</w:t>
            </w:r>
            <w:r w:rsidR="00496010">
              <w:rPr>
                <w:rStyle w:val="aff1"/>
                <w:rFonts w:ascii="Arial" w:hAnsi="Arial" w:cs="Arial"/>
                <w:b w:val="0"/>
                <w:color w:val="000000"/>
                <w:sz w:val="16"/>
                <w:szCs w:val="16"/>
              </w:rPr>
              <w:t xml:space="preserve"> </w:t>
            </w:r>
            <w:r w:rsidR="00D050C3">
              <w:rPr>
                <w:rStyle w:val="aff1"/>
                <w:rFonts w:ascii="Arial" w:hAnsi="Arial" w:cs="Arial"/>
                <w:b w:val="0"/>
                <w:color w:val="000000"/>
                <w:sz w:val="16"/>
                <w:szCs w:val="16"/>
              </w:rPr>
              <w:t>за день,</w:t>
            </w:r>
            <w:r w:rsidR="00E6376E">
              <w:rPr>
                <w:rStyle w:val="aff1"/>
                <w:rFonts w:ascii="Arial" w:hAnsi="Arial" w:cs="Arial"/>
                <w:b w:val="0"/>
                <w:color w:val="000000"/>
                <w:sz w:val="16"/>
                <w:szCs w:val="16"/>
              </w:rPr>
              <w:t xml:space="preserve"> не менее</w:t>
            </w:r>
            <w:r>
              <w:rPr>
                <w:rStyle w:val="aff1"/>
                <w:rFonts w:ascii="Arial" w:hAnsi="Arial" w:cs="Arial"/>
                <w:b w:val="0"/>
                <w:color w:val="000000"/>
                <w:sz w:val="16"/>
                <w:szCs w:val="16"/>
              </w:rPr>
              <w:t xml:space="preserve"> 200 руб.</w:t>
            </w:r>
            <w:r w:rsidR="00E6376E">
              <w:rPr>
                <w:rStyle w:val="aff1"/>
                <w:rFonts w:ascii="Arial" w:hAnsi="Arial" w:cs="Arial"/>
                <w:b w:val="0"/>
                <w:color w:val="000000"/>
                <w:sz w:val="16"/>
                <w:szCs w:val="16"/>
              </w:rPr>
              <w:t xml:space="preserve"> за весь срок аренды</w:t>
            </w:r>
          </w:p>
        </w:tc>
        <w:tc>
          <w:tcPr>
            <w:tcW w:w="1731" w:type="dxa"/>
            <w:vAlign w:val="center"/>
          </w:tcPr>
          <w:p w:rsidR="006C337B" w:rsidRDefault="004D4293">
            <w:pPr>
              <w:jc w:val="center"/>
              <w:rPr>
                <w:rStyle w:val="aff1"/>
                <w:rFonts w:ascii="Arial" w:hAnsi="Arial" w:cs="Arial"/>
                <w:b w:val="0"/>
                <w:color w:val="000000"/>
                <w:sz w:val="16"/>
                <w:szCs w:val="16"/>
              </w:rPr>
            </w:pPr>
            <w:r>
              <w:rPr>
                <w:rStyle w:val="aff1"/>
                <w:rFonts w:ascii="Arial" w:hAnsi="Arial" w:cs="Arial"/>
                <w:b w:val="0"/>
                <w:color w:val="000000"/>
                <w:sz w:val="16"/>
                <w:szCs w:val="16"/>
              </w:rPr>
              <w:t xml:space="preserve">13 руб. </w:t>
            </w:r>
            <w:r w:rsidR="00D050C3">
              <w:rPr>
                <w:rStyle w:val="aff1"/>
                <w:rFonts w:ascii="Arial" w:hAnsi="Arial" w:cs="Arial"/>
                <w:b w:val="0"/>
                <w:color w:val="000000"/>
                <w:sz w:val="16"/>
                <w:szCs w:val="16"/>
              </w:rPr>
              <w:t>за день,</w:t>
            </w:r>
            <w:r w:rsidR="00E6376E">
              <w:rPr>
                <w:rStyle w:val="aff1"/>
                <w:rFonts w:ascii="Arial" w:hAnsi="Arial" w:cs="Arial"/>
                <w:b w:val="0"/>
                <w:color w:val="000000"/>
                <w:sz w:val="16"/>
                <w:szCs w:val="16"/>
              </w:rPr>
              <w:t xml:space="preserve"> не менее </w:t>
            </w:r>
            <w:r>
              <w:rPr>
                <w:rStyle w:val="aff1"/>
                <w:rFonts w:ascii="Arial" w:hAnsi="Arial" w:cs="Arial"/>
                <w:b w:val="0"/>
                <w:color w:val="000000"/>
                <w:sz w:val="16"/>
                <w:szCs w:val="16"/>
              </w:rPr>
              <w:t xml:space="preserve"> 200 руб.</w:t>
            </w:r>
            <w:r w:rsidR="00E6376E">
              <w:rPr>
                <w:rStyle w:val="aff1"/>
                <w:rFonts w:ascii="Arial" w:hAnsi="Arial" w:cs="Arial"/>
                <w:b w:val="0"/>
                <w:color w:val="000000"/>
                <w:sz w:val="16"/>
                <w:szCs w:val="16"/>
              </w:rPr>
              <w:t xml:space="preserve"> за весь срок аренды</w:t>
            </w:r>
          </w:p>
        </w:tc>
        <w:tc>
          <w:tcPr>
            <w:tcW w:w="1985" w:type="dxa"/>
            <w:vAlign w:val="center"/>
          </w:tcPr>
          <w:p w:rsidR="006C337B" w:rsidRDefault="004D4293">
            <w:pPr>
              <w:jc w:val="center"/>
              <w:rPr>
                <w:rStyle w:val="aff1"/>
                <w:rFonts w:ascii="Arial" w:hAnsi="Arial" w:cs="Arial"/>
                <w:b w:val="0"/>
                <w:color w:val="000000"/>
                <w:sz w:val="16"/>
                <w:szCs w:val="16"/>
              </w:rPr>
            </w:pPr>
            <w:r>
              <w:rPr>
                <w:rStyle w:val="aff1"/>
                <w:rFonts w:ascii="Arial" w:hAnsi="Arial" w:cs="Arial"/>
                <w:b w:val="0"/>
                <w:color w:val="000000"/>
                <w:sz w:val="16"/>
                <w:szCs w:val="16"/>
              </w:rPr>
              <w:t>18 руб.</w:t>
            </w:r>
            <w:r w:rsidR="00E6376E">
              <w:rPr>
                <w:rStyle w:val="aff1"/>
                <w:rFonts w:ascii="Arial" w:hAnsi="Arial" w:cs="Arial"/>
                <w:b w:val="0"/>
                <w:color w:val="000000"/>
                <w:sz w:val="16"/>
                <w:szCs w:val="16"/>
              </w:rPr>
              <w:t xml:space="preserve"> </w:t>
            </w:r>
            <w:r w:rsidR="00D050C3">
              <w:rPr>
                <w:rStyle w:val="aff1"/>
                <w:rFonts w:ascii="Arial" w:hAnsi="Arial" w:cs="Arial"/>
                <w:b w:val="0"/>
                <w:color w:val="000000"/>
                <w:sz w:val="16"/>
                <w:szCs w:val="16"/>
              </w:rPr>
              <w:t>за день,</w:t>
            </w:r>
            <w:r w:rsidR="00E6376E">
              <w:rPr>
                <w:rStyle w:val="aff1"/>
                <w:rFonts w:ascii="Arial" w:hAnsi="Arial" w:cs="Arial"/>
                <w:b w:val="0"/>
                <w:color w:val="000000"/>
                <w:sz w:val="16"/>
                <w:szCs w:val="16"/>
              </w:rPr>
              <w:t xml:space="preserve"> не менее </w:t>
            </w:r>
            <w:r>
              <w:rPr>
                <w:rStyle w:val="aff1"/>
                <w:rFonts w:ascii="Arial" w:hAnsi="Arial" w:cs="Arial"/>
                <w:b w:val="0"/>
                <w:color w:val="000000"/>
                <w:sz w:val="16"/>
                <w:szCs w:val="16"/>
              </w:rPr>
              <w:t xml:space="preserve"> 200 руб.</w:t>
            </w:r>
            <w:r w:rsidR="00E6376E">
              <w:rPr>
                <w:rStyle w:val="aff1"/>
                <w:rFonts w:ascii="Arial" w:hAnsi="Arial" w:cs="Arial"/>
                <w:b w:val="0"/>
                <w:color w:val="000000"/>
                <w:sz w:val="16"/>
                <w:szCs w:val="16"/>
              </w:rPr>
              <w:t xml:space="preserve"> за весь срок аренды</w:t>
            </w:r>
          </w:p>
        </w:tc>
      </w:tr>
      <w:tr w:rsidR="008B059A" w:rsidRPr="008401FA" w:rsidTr="005A1190">
        <w:trPr>
          <w:trHeight w:val="20"/>
        </w:trPr>
        <w:tc>
          <w:tcPr>
            <w:tcW w:w="747" w:type="dxa"/>
            <w:vAlign w:val="center"/>
          </w:tcPr>
          <w:p w:rsidR="005330C1" w:rsidRDefault="00CB41D7">
            <w:pPr>
              <w:jc w:val="center"/>
              <w:rPr>
                <w:rFonts w:ascii="Arial" w:hAnsi="Arial" w:cs="Arial"/>
                <w:sz w:val="16"/>
                <w:szCs w:val="16"/>
              </w:rPr>
            </w:pPr>
            <w:r>
              <w:rPr>
                <w:rFonts w:ascii="Arial" w:hAnsi="Arial" w:cs="Arial"/>
                <w:sz w:val="16"/>
                <w:szCs w:val="16"/>
              </w:rPr>
              <w:t>1</w:t>
            </w:r>
            <w:r w:rsidR="009810C2">
              <w:rPr>
                <w:rFonts w:ascii="Arial" w:hAnsi="Arial" w:cs="Arial"/>
                <w:sz w:val="16"/>
                <w:szCs w:val="16"/>
              </w:rPr>
              <w:t>1</w:t>
            </w:r>
            <w:r w:rsidR="004D4293">
              <w:rPr>
                <w:rFonts w:ascii="Arial" w:hAnsi="Arial" w:cs="Arial"/>
                <w:sz w:val="16"/>
                <w:szCs w:val="16"/>
              </w:rPr>
              <w:t>.1.2</w:t>
            </w:r>
          </w:p>
        </w:tc>
        <w:tc>
          <w:tcPr>
            <w:tcW w:w="4396" w:type="dxa"/>
            <w:vAlign w:val="center"/>
          </w:tcPr>
          <w:p w:rsidR="004D4293" w:rsidRPr="00F93397" w:rsidRDefault="000E0C59" w:rsidP="00AE69A4">
            <w:pPr>
              <w:jc w:val="both"/>
              <w:rPr>
                <w:rStyle w:val="aff1"/>
                <w:rFonts w:ascii="Arial" w:hAnsi="Arial" w:cs="Arial"/>
                <w:b w:val="0"/>
                <w:color w:val="000000"/>
                <w:sz w:val="16"/>
                <w:szCs w:val="16"/>
              </w:rPr>
            </w:pPr>
            <w:r w:rsidRPr="00F93397">
              <w:rPr>
                <w:rStyle w:val="aff1"/>
                <w:rFonts w:ascii="Arial" w:hAnsi="Arial" w:cs="Arial"/>
                <w:b w:val="0"/>
                <w:color w:val="000000"/>
                <w:sz w:val="16"/>
                <w:szCs w:val="16"/>
              </w:rPr>
              <w:t>п</w:t>
            </w:r>
            <w:r w:rsidR="004D4293" w:rsidRPr="00F93397">
              <w:rPr>
                <w:rStyle w:val="aff1"/>
                <w:rFonts w:ascii="Arial" w:hAnsi="Arial" w:cs="Arial"/>
                <w:b w:val="0"/>
                <w:color w:val="000000"/>
                <w:sz w:val="16"/>
                <w:szCs w:val="16"/>
              </w:rPr>
              <w:t>ри сроке аренды</w:t>
            </w:r>
            <w:r w:rsidR="004D4293" w:rsidRPr="00F93397">
              <w:rPr>
                <w:rFonts w:ascii="Arial" w:hAnsi="Arial" w:cs="Arial"/>
                <w:b/>
                <w:sz w:val="16"/>
                <w:szCs w:val="16"/>
              </w:rPr>
              <w:t xml:space="preserve">  </w:t>
            </w:r>
            <w:r w:rsidR="00FA54ED" w:rsidRPr="00AE69A4">
              <w:rPr>
                <w:rFonts w:ascii="Arial" w:hAnsi="Arial" w:cs="Arial"/>
                <w:sz w:val="16"/>
                <w:szCs w:val="16"/>
              </w:rPr>
              <w:t>от</w:t>
            </w:r>
            <w:r w:rsidR="00FE077E" w:rsidRPr="00AE69A4">
              <w:rPr>
                <w:rFonts w:ascii="Arial" w:hAnsi="Arial" w:cs="Arial"/>
                <w:sz w:val="16"/>
                <w:szCs w:val="16"/>
              </w:rPr>
              <w:t xml:space="preserve"> </w:t>
            </w:r>
            <w:r w:rsidR="00AE69A4" w:rsidRPr="00AE69A4">
              <w:rPr>
                <w:rFonts w:ascii="Arial" w:hAnsi="Arial" w:cs="Arial"/>
                <w:sz w:val="16"/>
                <w:szCs w:val="16"/>
              </w:rPr>
              <w:t>2</w:t>
            </w:r>
            <w:r w:rsidR="00FE077E">
              <w:rPr>
                <w:rFonts w:ascii="Arial" w:hAnsi="Arial" w:cs="Arial"/>
                <w:sz w:val="16"/>
                <w:szCs w:val="16"/>
              </w:rPr>
              <w:t xml:space="preserve"> до </w:t>
            </w:r>
            <w:r w:rsidR="004D4293" w:rsidRPr="00F93397">
              <w:rPr>
                <w:rFonts w:ascii="Arial" w:hAnsi="Arial" w:cs="Arial"/>
                <w:sz w:val="16"/>
                <w:szCs w:val="16"/>
              </w:rPr>
              <w:t>3 месяц</w:t>
            </w:r>
            <w:r w:rsidR="00FE077E">
              <w:rPr>
                <w:rFonts w:ascii="Arial" w:hAnsi="Arial" w:cs="Arial"/>
                <w:sz w:val="16"/>
                <w:szCs w:val="16"/>
              </w:rPr>
              <w:t>ев</w:t>
            </w:r>
          </w:p>
        </w:tc>
        <w:tc>
          <w:tcPr>
            <w:tcW w:w="1882" w:type="dxa"/>
            <w:vAlign w:val="center"/>
          </w:tcPr>
          <w:p w:rsidR="004D4293" w:rsidRPr="000251BE" w:rsidRDefault="004D4293" w:rsidP="000251BE">
            <w:pPr>
              <w:jc w:val="center"/>
              <w:rPr>
                <w:rStyle w:val="aff1"/>
                <w:rFonts w:ascii="Arial" w:hAnsi="Arial" w:cs="Arial"/>
                <w:b w:val="0"/>
                <w:color w:val="000000"/>
                <w:sz w:val="16"/>
                <w:szCs w:val="16"/>
              </w:rPr>
            </w:pPr>
            <w:r>
              <w:rPr>
                <w:rStyle w:val="aff1"/>
                <w:rFonts w:ascii="Arial" w:hAnsi="Arial" w:cs="Arial"/>
                <w:b w:val="0"/>
                <w:color w:val="000000"/>
                <w:sz w:val="16"/>
                <w:szCs w:val="16"/>
              </w:rPr>
              <w:t>220 руб.</w:t>
            </w:r>
            <w:r w:rsidR="00D050C3">
              <w:rPr>
                <w:rStyle w:val="aff1"/>
                <w:rFonts w:ascii="Arial" w:hAnsi="Arial" w:cs="Arial"/>
                <w:b w:val="0"/>
                <w:color w:val="000000"/>
                <w:sz w:val="16"/>
                <w:szCs w:val="16"/>
              </w:rPr>
              <w:t xml:space="preserve"> за месяц</w:t>
            </w:r>
          </w:p>
        </w:tc>
        <w:tc>
          <w:tcPr>
            <w:tcW w:w="1731" w:type="dxa"/>
            <w:vAlign w:val="center"/>
          </w:tcPr>
          <w:p w:rsidR="004D4293" w:rsidRDefault="004D4293" w:rsidP="000251BE">
            <w:pPr>
              <w:jc w:val="center"/>
              <w:rPr>
                <w:rFonts w:ascii="Arial" w:hAnsi="Arial" w:cs="Arial"/>
                <w:sz w:val="16"/>
                <w:szCs w:val="16"/>
              </w:rPr>
            </w:pPr>
            <w:r>
              <w:rPr>
                <w:rFonts w:ascii="Arial" w:hAnsi="Arial" w:cs="Arial"/>
                <w:sz w:val="16"/>
                <w:szCs w:val="16"/>
              </w:rPr>
              <w:t>350 руб</w:t>
            </w:r>
            <w:r w:rsidR="00732282">
              <w:rPr>
                <w:rFonts w:ascii="Arial" w:hAnsi="Arial" w:cs="Arial"/>
                <w:sz w:val="16"/>
                <w:szCs w:val="16"/>
              </w:rPr>
              <w:t>.</w:t>
            </w:r>
            <w:r w:rsidR="00D050C3">
              <w:rPr>
                <w:rFonts w:ascii="Arial" w:hAnsi="Arial" w:cs="Arial"/>
                <w:sz w:val="16"/>
                <w:szCs w:val="16"/>
              </w:rPr>
              <w:t xml:space="preserve"> за месяц</w:t>
            </w:r>
            <w:r>
              <w:rPr>
                <w:rFonts w:ascii="Arial" w:hAnsi="Arial" w:cs="Arial"/>
                <w:sz w:val="16"/>
                <w:szCs w:val="16"/>
              </w:rPr>
              <w:t>.</w:t>
            </w:r>
          </w:p>
        </w:tc>
        <w:tc>
          <w:tcPr>
            <w:tcW w:w="1985" w:type="dxa"/>
            <w:vAlign w:val="center"/>
          </w:tcPr>
          <w:p w:rsidR="004D4293" w:rsidRDefault="004D4293" w:rsidP="000251BE">
            <w:pPr>
              <w:jc w:val="center"/>
              <w:rPr>
                <w:rFonts w:ascii="Arial" w:hAnsi="Arial" w:cs="Arial"/>
                <w:sz w:val="16"/>
                <w:szCs w:val="16"/>
              </w:rPr>
            </w:pPr>
            <w:r>
              <w:rPr>
                <w:rFonts w:ascii="Arial" w:hAnsi="Arial" w:cs="Arial"/>
                <w:sz w:val="16"/>
                <w:szCs w:val="16"/>
              </w:rPr>
              <w:t>530 руб.</w:t>
            </w:r>
            <w:r w:rsidR="00D050C3">
              <w:rPr>
                <w:rFonts w:ascii="Arial" w:hAnsi="Arial" w:cs="Arial"/>
                <w:sz w:val="16"/>
                <w:szCs w:val="16"/>
              </w:rPr>
              <w:t xml:space="preserve"> за месяц</w:t>
            </w:r>
          </w:p>
        </w:tc>
      </w:tr>
      <w:tr w:rsidR="008B059A" w:rsidRPr="008401FA" w:rsidTr="005A1190">
        <w:trPr>
          <w:trHeight w:val="20"/>
        </w:trPr>
        <w:tc>
          <w:tcPr>
            <w:tcW w:w="747" w:type="dxa"/>
            <w:vAlign w:val="center"/>
          </w:tcPr>
          <w:p w:rsidR="005330C1" w:rsidRDefault="00CB41D7">
            <w:pPr>
              <w:jc w:val="center"/>
              <w:rPr>
                <w:rFonts w:ascii="Arial" w:hAnsi="Arial" w:cs="Arial"/>
                <w:sz w:val="16"/>
                <w:szCs w:val="16"/>
              </w:rPr>
            </w:pPr>
            <w:r>
              <w:rPr>
                <w:rFonts w:ascii="Arial" w:hAnsi="Arial" w:cs="Arial"/>
                <w:sz w:val="16"/>
                <w:szCs w:val="16"/>
              </w:rPr>
              <w:t>1</w:t>
            </w:r>
            <w:r w:rsidR="009810C2">
              <w:rPr>
                <w:rFonts w:ascii="Arial" w:hAnsi="Arial" w:cs="Arial"/>
                <w:sz w:val="16"/>
                <w:szCs w:val="16"/>
              </w:rPr>
              <w:t>1</w:t>
            </w:r>
            <w:r w:rsidR="004D4293">
              <w:rPr>
                <w:rFonts w:ascii="Arial" w:hAnsi="Arial" w:cs="Arial"/>
                <w:sz w:val="16"/>
                <w:szCs w:val="16"/>
              </w:rPr>
              <w:t>.1.3</w:t>
            </w:r>
          </w:p>
        </w:tc>
        <w:tc>
          <w:tcPr>
            <w:tcW w:w="4396" w:type="dxa"/>
            <w:vAlign w:val="center"/>
          </w:tcPr>
          <w:p w:rsidR="004D4293" w:rsidRPr="00F93397" w:rsidRDefault="000E0C59" w:rsidP="00FE077E">
            <w:pPr>
              <w:jc w:val="both"/>
              <w:rPr>
                <w:rStyle w:val="aff1"/>
                <w:rFonts w:ascii="Arial" w:hAnsi="Arial" w:cs="Arial"/>
                <w:b w:val="0"/>
                <w:color w:val="000000"/>
                <w:sz w:val="16"/>
                <w:szCs w:val="16"/>
              </w:rPr>
            </w:pPr>
            <w:r w:rsidRPr="00F93397">
              <w:rPr>
                <w:rStyle w:val="aff1"/>
                <w:rFonts w:ascii="Arial" w:hAnsi="Arial" w:cs="Arial"/>
                <w:b w:val="0"/>
                <w:color w:val="000000"/>
                <w:sz w:val="16"/>
                <w:szCs w:val="16"/>
              </w:rPr>
              <w:t>п</w:t>
            </w:r>
            <w:r w:rsidR="004D4293" w:rsidRPr="00F93397">
              <w:rPr>
                <w:rStyle w:val="aff1"/>
                <w:rFonts w:ascii="Arial" w:hAnsi="Arial" w:cs="Arial"/>
                <w:b w:val="0"/>
                <w:color w:val="000000"/>
                <w:sz w:val="16"/>
                <w:szCs w:val="16"/>
              </w:rPr>
              <w:t xml:space="preserve">ри сроке </w:t>
            </w:r>
            <w:r w:rsidR="004D4293" w:rsidRPr="00FE077E">
              <w:rPr>
                <w:rStyle w:val="aff1"/>
                <w:rFonts w:ascii="Arial" w:hAnsi="Arial" w:cs="Arial"/>
                <w:b w:val="0"/>
                <w:color w:val="000000"/>
                <w:sz w:val="16"/>
                <w:szCs w:val="16"/>
              </w:rPr>
              <w:t>аренды</w:t>
            </w:r>
            <w:r w:rsidR="00FA54ED" w:rsidRPr="00FA54ED">
              <w:rPr>
                <w:rFonts w:ascii="Arial" w:hAnsi="Arial" w:cs="Arial"/>
                <w:sz w:val="16"/>
                <w:szCs w:val="16"/>
              </w:rPr>
              <w:t xml:space="preserve">  от </w:t>
            </w:r>
            <w:r w:rsidR="004D4293" w:rsidRPr="00FE077E">
              <w:rPr>
                <w:rFonts w:ascii="Arial" w:hAnsi="Arial" w:cs="Arial"/>
                <w:sz w:val="16"/>
                <w:szCs w:val="16"/>
              </w:rPr>
              <w:t>4</w:t>
            </w:r>
            <w:r w:rsidR="00FE077E" w:rsidRPr="00FE077E">
              <w:rPr>
                <w:rFonts w:ascii="Arial" w:hAnsi="Arial" w:cs="Arial"/>
                <w:sz w:val="16"/>
                <w:szCs w:val="16"/>
              </w:rPr>
              <w:t xml:space="preserve"> до </w:t>
            </w:r>
            <w:r w:rsidR="004D4293" w:rsidRPr="00FE077E">
              <w:rPr>
                <w:rFonts w:ascii="Arial" w:hAnsi="Arial" w:cs="Arial"/>
                <w:sz w:val="16"/>
                <w:szCs w:val="16"/>
              </w:rPr>
              <w:t>6 месяц</w:t>
            </w:r>
            <w:r w:rsidR="00FE077E" w:rsidRPr="00FE077E">
              <w:rPr>
                <w:rFonts w:ascii="Arial" w:hAnsi="Arial" w:cs="Arial"/>
                <w:sz w:val="16"/>
                <w:szCs w:val="16"/>
              </w:rPr>
              <w:t>ев</w:t>
            </w:r>
          </w:p>
        </w:tc>
        <w:tc>
          <w:tcPr>
            <w:tcW w:w="1882" w:type="dxa"/>
            <w:vAlign w:val="center"/>
          </w:tcPr>
          <w:p w:rsidR="004D4293" w:rsidRPr="000251BE" w:rsidRDefault="004D4293" w:rsidP="002E0AD4">
            <w:pPr>
              <w:jc w:val="center"/>
              <w:rPr>
                <w:rStyle w:val="aff1"/>
                <w:rFonts w:ascii="Arial" w:hAnsi="Arial" w:cs="Arial"/>
                <w:b w:val="0"/>
                <w:color w:val="000000"/>
                <w:sz w:val="16"/>
                <w:szCs w:val="16"/>
              </w:rPr>
            </w:pPr>
            <w:r>
              <w:rPr>
                <w:rStyle w:val="aff1"/>
                <w:rFonts w:ascii="Arial" w:hAnsi="Arial" w:cs="Arial"/>
                <w:b w:val="0"/>
                <w:color w:val="000000"/>
                <w:sz w:val="16"/>
                <w:szCs w:val="16"/>
              </w:rPr>
              <w:t>200 руб.</w:t>
            </w:r>
            <w:r w:rsidR="00D050C3">
              <w:rPr>
                <w:rStyle w:val="aff1"/>
                <w:rFonts w:ascii="Arial" w:hAnsi="Arial" w:cs="Arial"/>
                <w:b w:val="0"/>
                <w:color w:val="000000"/>
                <w:sz w:val="16"/>
                <w:szCs w:val="16"/>
              </w:rPr>
              <w:t xml:space="preserve"> за месяц</w:t>
            </w:r>
          </w:p>
        </w:tc>
        <w:tc>
          <w:tcPr>
            <w:tcW w:w="1731" w:type="dxa"/>
            <w:vAlign w:val="center"/>
          </w:tcPr>
          <w:p w:rsidR="004D4293" w:rsidRDefault="004D4293" w:rsidP="000251BE">
            <w:pPr>
              <w:jc w:val="center"/>
              <w:rPr>
                <w:rFonts w:ascii="Arial" w:hAnsi="Arial" w:cs="Arial"/>
                <w:sz w:val="16"/>
                <w:szCs w:val="16"/>
              </w:rPr>
            </w:pPr>
            <w:r>
              <w:rPr>
                <w:rFonts w:ascii="Arial" w:hAnsi="Arial" w:cs="Arial"/>
                <w:sz w:val="16"/>
                <w:szCs w:val="16"/>
              </w:rPr>
              <w:t>330 руб.</w:t>
            </w:r>
            <w:r w:rsidR="00D050C3">
              <w:rPr>
                <w:rFonts w:ascii="Arial" w:hAnsi="Arial" w:cs="Arial"/>
                <w:sz w:val="16"/>
                <w:szCs w:val="16"/>
              </w:rPr>
              <w:t xml:space="preserve"> за месяц</w:t>
            </w:r>
          </w:p>
        </w:tc>
        <w:tc>
          <w:tcPr>
            <w:tcW w:w="1985" w:type="dxa"/>
            <w:vAlign w:val="center"/>
          </w:tcPr>
          <w:p w:rsidR="004D4293" w:rsidRDefault="004D4293" w:rsidP="000251BE">
            <w:pPr>
              <w:jc w:val="center"/>
              <w:rPr>
                <w:rFonts w:ascii="Arial" w:hAnsi="Arial" w:cs="Arial"/>
                <w:sz w:val="16"/>
                <w:szCs w:val="16"/>
              </w:rPr>
            </w:pPr>
            <w:r>
              <w:rPr>
                <w:rFonts w:ascii="Arial" w:hAnsi="Arial" w:cs="Arial"/>
                <w:sz w:val="16"/>
                <w:szCs w:val="16"/>
              </w:rPr>
              <w:t>500 руб.</w:t>
            </w:r>
            <w:r w:rsidR="00D050C3">
              <w:rPr>
                <w:rFonts w:ascii="Arial" w:hAnsi="Arial" w:cs="Arial"/>
                <w:sz w:val="16"/>
                <w:szCs w:val="16"/>
              </w:rPr>
              <w:t xml:space="preserve"> за месяц</w:t>
            </w:r>
          </w:p>
        </w:tc>
      </w:tr>
      <w:tr w:rsidR="008B059A" w:rsidRPr="008401FA" w:rsidTr="005A1190">
        <w:trPr>
          <w:trHeight w:val="20"/>
        </w:trPr>
        <w:tc>
          <w:tcPr>
            <w:tcW w:w="747" w:type="dxa"/>
            <w:vAlign w:val="center"/>
          </w:tcPr>
          <w:p w:rsidR="005330C1" w:rsidRDefault="00CB41D7">
            <w:pPr>
              <w:jc w:val="center"/>
              <w:rPr>
                <w:rFonts w:ascii="Arial" w:hAnsi="Arial" w:cs="Arial"/>
                <w:sz w:val="16"/>
                <w:szCs w:val="16"/>
              </w:rPr>
            </w:pPr>
            <w:r>
              <w:rPr>
                <w:rFonts w:ascii="Arial" w:hAnsi="Arial" w:cs="Arial"/>
                <w:sz w:val="16"/>
                <w:szCs w:val="16"/>
              </w:rPr>
              <w:t>1</w:t>
            </w:r>
            <w:r w:rsidR="009810C2">
              <w:rPr>
                <w:rFonts w:ascii="Arial" w:hAnsi="Arial" w:cs="Arial"/>
                <w:sz w:val="16"/>
                <w:szCs w:val="16"/>
              </w:rPr>
              <w:t>1</w:t>
            </w:r>
            <w:r w:rsidR="004D4293">
              <w:rPr>
                <w:rFonts w:ascii="Arial" w:hAnsi="Arial" w:cs="Arial"/>
                <w:sz w:val="16"/>
                <w:szCs w:val="16"/>
              </w:rPr>
              <w:t>.1.4</w:t>
            </w:r>
          </w:p>
        </w:tc>
        <w:tc>
          <w:tcPr>
            <w:tcW w:w="4396" w:type="dxa"/>
            <w:vAlign w:val="center"/>
          </w:tcPr>
          <w:p w:rsidR="004D4293" w:rsidRPr="00F93397" w:rsidRDefault="000E0C59" w:rsidP="00FE077E">
            <w:pPr>
              <w:jc w:val="both"/>
              <w:rPr>
                <w:rStyle w:val="aff1"/>
                <w:rFonts w:ascii="Arial" w:hAnsi="Arial" w:cs="Arial"/>
                <w:b w:val="0"/>
                <w:color w:val="000000"/>
                <w:sz w:val="16"/>
                <w:szCs w:val="16"/>
              </w:rPr>
            </w:pPr>
            <w:r w:rsidRPr="00F93397">
              <w:rPr>
                <w:rStyle w:val="aff1"/>
                <w:rFonts w:ascii="Arial" w:hAnsi="Arial" w:cs="Arial"/>
                <w:b w:val="0"/>
                <w:color w:val="000000"/>
                <w:sz w:val="16"/>
                <w:szCs w:val="16"/>
              </w:rPr>
              <w:t>п</w:t>
            </w:r>
            <w:r w:rsidR="004D4293" w:rsidRPr="00F93397">
              <w:rPr>
                <w:rStyle w:val="aff1"/>
                <w:rFonts w:ascii="Arial" w:hAnsi="Arial" w:cs="Arial"/>
                <w:b w:val="0"/>
                <w:color w:val="000000"/>
                <w:sz w:val="16"/>
                <w:szCs w:val="16"/>
              </w:rPr>
              <w:t xml:space="preserve">ри сроке </w:t>
            </w:r>
            <w:r w:rsidR="004D4293" w:rsidRPr="00FE077E">
              <w:rPr>
                <w:rStyle w:val="aff1"/>
                <w:rFonts w:ascii="Arial" w:hAnsi="Arial" w:cs="Arial"/>
                <w:b w:val="0"/>
                <w:color w:val="000000"/>
                <w:sz w:val="16"/>
                <w:szCs w:val="16"/>
              </w:rPr>
              <w:t>аренды</w:t>
            </w:r>
            <w:r w:rsidR="00FA54ED" w:rsidRPr="00FA54ED">
              <w:rPr>
                <w:rFonts w:ascii="Arial" w:hAnsi="Arial" w:cs="Arial"/>
                <w:sz w:val="16"/>
                <w:szCs w:val="16"/>
              </w:rPr>
              <w:t xml:space="preserve"> от </w:t>
            </w:r>
            <w:r w:rsidR="004D4293" w:rsidRPr="00FE077E">
              <w:rPr>
                <w:rFonts w:ascii="Arial" w:hAnsi="Arial" w:cs="Arial"/>
                <w:sz w:val="16"/>
                <w:szCs w:val="16"/>
              </w:rPr>
              <w:t>7</w:t>
            </w:r>
            <w:r w:rsidR="00FE077E">
              <w:rPr>
                <w:rFonts w:ascii="Arial" w:hAnsi="Arial" w:cs="Arial"/>
                <w:sz w:val="16"/>
                <w:szCs w:val="16"/>
              </w:rPr>
              <w:t xml:space="preserve"> до 12</w:t>
            </w:r>
            <w:r w:rsidR="004D4293" w:rsidRPr="00F93397">
              <w:rPr>
                <w:rFonts w:ascii="Arial" w:hAnsi="Arial" w:cs="Arial"/>
                <w:sz w:val="16"/>
                <w:szCs w:val="16"/>
              </w:rPr>
              <w:t xml:space="preserve"> месяц</w:t>
            </w:r>
            <w:r w:rsidR="00FE077E">
              <w:rPr>
                <w:rFonts w:ascii="Arial" w:hAnsi="Arial" w:cs="Arial"/>
                <w:sz w:val="16"/>
                <w:szCs w:val="16"/>
              </w:rPr>
              <w:t>ев</w:t>
            </w:r>
            <w:r w:rsidR="004D4293" w:rsidRPr="00F93397">
              <w:rPr>
                <w:rFonts w:ascii="Arial" w:hAnsi="Arial" w:cs="Arial"/>
                <w:sz w:val="16"/>
                <w:szCs w:val="16"/>
              </w:rPr>
              <w:t xml:space="preserve"> </w:t>
            </w:r>
          </w:p>
        </w:tc>
        <w:tc>
          <w:tcPr>
            <w:tcW w:w="1882" w:type="dxa"/>
            <w:vAlign w:val="center"/>
          </w:tcPr>
          <w:p w:rsidR="004D4293" w:rsidRPr="000251BE" w:rsidRDefault="004D4293" w:rsidP="000251BE">
            <w:pPr>
              <w:jc w:val="center"/>
              <w:rPr>
                <w:rStyle w:val="aff1"/>
                <w:rFonts w:ascii="Arial" w:hAnsi="Arial" w:cs="Arial"/>
                <w:b w:val="0"/>
                <w:color w:val="000000"/>
                <w:sz w:val="16"/>
                <w:szCs w:val="16"/>
              </w:rPr>
            </w:pPr>
            <w:r>
              <w:rPr>
                <w:rStyle w:val="aff1"/>
                <w:rFonts w:ascii="Arial" w:hAnsi="Arial" w:cs="Arial"/>
                <w:b w:val="0"/>
                <w:color w:val="000000"/>
                <w:sz w:val="16"/>
                <w:szCs w:val="16"/>
              </w:rPr>
              <w:t>180 руб.</w:t>
            </w:r>
            <w:r w:rsidR="00D050C3">
              <w:rPr>
                <w:rStyle w:val="aff1"/>
                <w:rFonts w:ascii="Arial" w:hAnsi="Arial" w:cs="Arial"/>
                <w:b w:val="0"/>
                <w:color w:val="000000"/>
                <w:sz w:val="16"/>
                <w:szCs w:val="16"/>
              </w:rPr>
              <w:t xml:space="preserve"> за месяц</w:t>
            </w:r>
          </w:p>
        </w:tc>
        <w:tc>
          <w:tcPr>
            <w:tcW w:w="1731" w:type="dxa"/>
            <w:vAlign w:val="center"/>
          </w:tcPr>
          <w:p w:rsidR="004D4293" w:rsidRDefault="004D4293" w:rsidP="000251BE">
            <w:pPr>
              <w:jc w:val="center"/>
              <w:rPr>
                <w:rFonts w:ascii="Arial" w:hAnsi="Arial" w:cs="Arial"/>
                <w:sz w:val="16"/>
                <w:szCs w:val="16"/>
              </w:rPr>
            </w:pPr>
            <w:r>
              <w:rPr>
                <w:rFonts w:ascii="Arial" w:hAnsi="Arial" w:cs="Arial"/>
                <w:sz w:val="16"/>
                <w:szCs w:val="16"/>
              </w:rPr>
              <w:t>320 руб.</w:t>
            </w:r>
            <w:r w:rsidR="00D050C3">
              <w:rPr>
                <w:rFonts w:ascii="Arial" w:hAnsi="Arial" w:cs="Arial"/>
                <w:sz w:val="16"/>
                <w:szCs w:val="16"/>
              </w:rPr>
              <w:t xml:space="preserve"> за месяц</w:t>
            </w:r>
          </w:p>
        </w:tc>
        <w:tc>
          <w:tcPr>
            <w:tcW w:w="1985" w:type="dxa"/>
            <w:vAlign w:val="center"/>
          </w:tcPr>
          <w:p w:rsidR="004D4293" w:rsidRDefault="004D4293" w:rsidP="000251BE">
            <w:pPr>
              <w:jc w:val="center"/>
              <w:rPr>
                <w:rFonts w:ascii="Arial" w:hAnsi="Arial" w:cs="Arial"/>
                <w:sz w:val="16"/>
                <w:szCs w:val="16"/>
              </w:rPr>
            </w:pPr>
            <w:r>
              <w:rPr>
                <w:rFonts w:ascii="Arial" w:hAnsi="Arial" w:cs="Arial"/>
                <w:sz w:val="16"/>
                <w:szCs w:val="16"/>
              </w:rPr>
              <w:t>420 руб.</w:t>
            </w:r>
            <w:r w:rsidR="00D050C3">
              <w:rPr>
                <w:rFonts w:ascii="Arial" w:hAnsi="Arial" w:cs="Arial"/>
                <w:sz w:val="16"/>
                <w:szCs w:val="16"/>
              </w:rPr>
              <w:t xml:space="preserve"> за месяц</w:t>
            </w:r>
          </w:p>
        </w:tc>
      </w:tr>
      <w:tr w:rsidR="000E0C59" w:rsidRPr="008401FA" w:rsidTr="00D33A04">
        <w:trPr>
          <w:trHeight w:val="20"/>
        </w:trPr>
        <w:tc>
          <w:tcPr>
            <w:tcW w:w="747" w:type="dxa"/>
            <w:vAlign w:val="center"/>
          </w:tcPr>
          <w:p w:rsidR="005330C1" w:rsidRDefault="00CB41D7">
            <w:pPr>
              <w:jc w:val="center"/>
              <w:rPr>
                <w:rFonts w:ascii="Arial" w:hAnsi="Arial" w:cs="Arial"/>
                <w:sz w:val="16"/>
                <w:szCs w:val="16"/>
              </w:rPr>
            </w:pPr>
            <w:r>
              <w:rPr>
                <w:rFonts w:ascii="Arial" w:hAnsi="Arial" w:cs="Arial"/>
                <w:sz w:val="16"/>
                <w:szCs w:val="16"/>
              </w:rPr>
              <w:t>1</w:t>
            </w:r>
            <w:r w:rsidR="009810C2">
              <w:rPr>
                <w:rFonts w:ascii="Arial" w:hAnsi="Arial" w:cs="Arial"/>
                <w:sz w:val="16"/>
                <w:szCs w:val="16"/>
              </w:rPr>
              <w:t>1</w:t>
            </w:r>
            <w:r w:rsidR="004D4293" w:rsidRPr="008401FA">
              <w:rPr>
                <w:rFonts w:ascii="Arial" w:hAnsi="Arial" w:cs="Arial"/>
                <w:sz w:val="16"/>
                <w:szCs w:val="16"/>
              </w:rPr>
              <w:t>.</w:t>
            </w:r>
            <w:r w:rsidR="004D4293">
              <w:rPr>
                <w:rFonts w:ascii="Arial" w:hAnsi="Arial" w:cs="Arial"/>
                <w:sz w:val="16"/>
                <w:szCs w:val="16"/>
              </w:rPr>
              <w:t>2</w:t>
            </w:r>
          </w:p>
        </w:tc>
        <w:tc>
          <w:tcPr>
            <w:tcW w:w="4396" w:type="dxa"/>
            <w:vAlign w:val="center"/>
          </w:tcPr>
          <w:p w:rsidR="004D4293" w:rsidRPr="002E0AD4" w:rsidRDefault="004D4293" w:rsidP="00552799">
            <w:pPr>
              <w:rPr>
                <w:rFonts w:ascii="Arial" w:hAnsi="Arial" w:cs="Arial"/>
                <w:sz w:val="16"/>
                <w:szCs w:val="16"/>
              </w:rPr>
            </w:pPr>
            <w:r w:rsidRPr="002E0AD4">
              <w:rPr>
                <w:rStyle w:val="aff1"/>
                <w:rFonts w:ascii="Arial" w:hAnsi="Arial" w:cs="Arial"/>
                <w:color w:val="000000"/>
                <w:sz w:val="16"/>
                <w:szCs w:val="16"/>
              </w:rPr>
              <w:t xml:space="preserve">Использование ячейки после окончания срока действия договора аренды в случае </w:t>
            </w:r>
            <w:proofErr w:type="spellStart"/>
            <w:r w:rsidRPr="002E0AD4">
              <w:rPr>
                <w:rStyle w:val="aff1"/>
                <w:rFonts w:ascii="Arial" w:hAnsi="Arial" w:cs="Arial"/>
                <w:color w:val="000000"/>
                <w:sz w:val="16"/>
                <w:szCs w:val="16"/>
              </w:rPr>
              <w:t>невостребования</w:t>
            </w:r>
            <w:proofErr w:type="spellEnd"/>
            <w:r w:rsidRPr="002E0AD4">
              <w:rPr>
                <w:rStyle w:val="aff1"/>
                <w:rFonts w:ascii="Arial" w:hAnsi="Arial" w:cs="Arial"/>
                <w:color w:val="000000"/>
                <w:sz w:val="16"/>
                <w:szCs w:val="16"/>
              </w:rPr>
              <w:t xml:space="preserve"> или несвоевременного востребования клиентом вложения </w:t>
            </w:r>
          </w:p>
        </w:tc>
        <w:tc>
          <w:tcPr>
            <w:tcW w:w="5598" w:type="dxa"/>
            <w:gridSpan w:val="3"/>
            <w:vAlign w:val="center"/>
          </w:tcPr>
          <w:p w:rsidR="005330C1" w:rsidRDefault="004D4293">
            <w:pPr>
              <w:jc w:val="center"/>
              <w:rPr>
                <w:rFonts w:ascii="Arial" w:hAnsi="Arial" w:cs="Arial"/>
                <w:sz w:val="16"/>
                <w:szCs w:val="16"/>
              </w:rPr>
            </w:pPr>
            <w:r>
              <w:rPr>
                <w:rFonts w:ascii="Arial" w:hAnsi="Arial" w:cs="Arial"/>
                <w:sz w:val="16"/>
                <w:szCs w:val="16"/>
              </w:rPr>
              <w:t>Удвоенное значение тарифа из п. 1</w:t>
            </w:r>
            <w:r w:rsidR="009810C2">
              <w:rPr>
                <w:rFonts w:ascii="Arial" w:hAnsi="Arial" w:cs="Arial"/>
                <w:sz w:val="16"/>
                <w:szCs w:val="16"/>
              </w:rPr>
              <w:t>1</w:t>
            </w:r>
            <w:r>
              <w:rPr>
                <w:rFonts w:ascii="Arial" w:hAnsi="Arial" w:cs="Arial"/>
                <w:sz w:val="16"/>
                <w:szCs w:val="16"/>
              </w:rPr>
              <w:t>.1</w:t>
            </w:r>
            <w:r w:rsidR="00B63730">
              <w:rPr>
                <w:rFonts w:ascii="Arial" w:hAnsi="Arial" w:cs="Arial"/>
                <w:sz w:val="16"/>
                <w:szCs w:val="16"/>
              </w:rPr>
              <w:t>.1</w:t>
            </w:r>
            <w:r>
              <w:rPr>
                <w:rFonts w:ascii="Arial" w:hAnsi="Arial" w:cs="Arial"/>
                <w:sz w:val="16"/>
                <w:szCs w:val="16"/>
              </w:rPr>
              <w:t xml:space="preserve"> для соответствующей ячейки за каждый календарный день использования ячейки после окончания срока действия договора аренды</w:t>
            </w:r>
          </w:p>
        </w:tc>
      </w:tr>
      <w:tr w:rsidR="000E0C59" w:rsidRPr="008401FA" w:rsidTr="00D33A04">
        <w:trPr>
          <w:trHeight w:val="20"/>
        </w:trPr>
        <w:tc>
          <w:tcPr>
            <w:tcW w:w="747" w:type="dxa"/>
            <w:vAlign w:val="center"/>
          </w:tcPr>
          <w:p w:rsidR="005330C1" w:rsidRDefault="00CB41D7">
            <w:pPr>
              <w:jc w:val="center"/>
              <w:rPr>
                <w:rFonts w:ascii="Arial" w:hAnsi="Arial" w:cs="Arial"/>
                <w:sz w:val="16"/>
                <w:szCs w:val="16"/>
              </w:rPr>
            </w:pPr>
            <w:r>
              <w:rPr>
                <w:rFonts w:ascii="Arial" w:hAnsi="Arial" w:cs="Arial"/>
                <w:sz w:val="16"/>
                <w:szCs w:val="16"/>
              </w:rPr>
              <w:t>1</w:t>
            </w:r>
            <w:r w:rsidR="009810C2">
              <w:rPr>
                <w:rFonts w:ascii="Arial" w:hAnsi="Arial" w:cs="Arial"/>
                <w:sz w:val="16"/>
                <w:szCs w:val="16"/>
              </w:rPr>
              <w:t>1</w:t>
            </w:r>
            <w:r w:rsidR="004D4293">
              <w:rPr>
                <w:rFonts w:ascii="Arial" w:hAnsi="Arial" w:cs="Arial"/>
                <w:sz w:val="16"/>
                <w:szCs w:val="16"/>
              </w:rPr>
              <w:t>.3</w:t>
            </w:r>
          </w:p>
        </w:tc>
        <w:tc>
          <w:tcPr>
            <w:tcW w:w="4396" w:type="dxa"/>
            <w:vAlign w:val="center"/>
          </w:tcPr>
          <w:p w:rsidR="005330C1" w:rsidRDefault="004D4293" w:rsidP="00DB1C87">
            <w:pPr>
              <w:rPr>
                <w:rStyle w:val="aff1"/>
                <w:rFonts w:ascii="Arial" w:hAnsi="Arial" w:cs="Arial"/>
                <w:color w:val="000000"/>
                <w:sz w:val="16"/>
                <w:szCs w:val="16"/>
              </w:rPr>
            </w:pPr>
            <w:r>
              <w:rPr>
                <w:rStyle w:val="aff1"/>
                <w:rFonts w:ascii="Arial" w:hAnsi="Arial" w:cs="Arial"/>
                <w:color w:val="000000"/>
                <w:sz w:val="16"/>
                <w:szCs w:val="16"/>
              </w:rPr>
              <w:t xml:space="preserve">Услуги по предоставлению разграниченного доступа к одной ячейке нескольких </w:t>
            </w:r>
            <w:r w:rsidR="00E31B6E">
              <w:rPr>
                <w:rStyle w:val="aff1"/>
                <w:rFonts w:ascii="Arial" w:hAnsi="Arial" w:cs="Arial"/>
                <w:color w:val="000000"/>
                <w:sz w:val="16"/>
                <w:szCs w:val="16"/>
              </w:rPr>
              <w:t>лиц</w:t>
            </w:r>
            <w:r w:rsidR="00E31B6E">
              <w:rPr>
                <w:sz w:val="16"/>
                <w:szCs w:val="16"/>
                <w:vertAlign w:val="superscript"/>
              </w:rPr>
              <w:t>4</w:t>
            </w:r>
            <w:r w:rsidR="00DB1C87">
              <w:rPr>
                <w:sz w:val="16"/>
                <w:szCs w:val="16"/>
                <w:vertAlign w:val="superscript"/>
              </w:rPr>
              <w:t>4</w:t>
            </w:r>
            <w:r w:rsidR="00E31B6E">
              <w:rPr>
                <w:rStyle w:val="aff1"/>
                <w:rFonts w:ascii="Arial" w:hAnsi="Arial" w:cs="Arial"/>
                <w:color w:val="000000"/>
                <w:sz w:val="16"/>
                <w:szCs w:val="16"/>
              </w:rPr>
              <w:t xml:space="preserve"> </w:t>
            </w:r>
          </w:p>
        </w:tc>
        <w:tc>
          <w:tcPr>
            <w:tcW w:w="5598" w:type="dxa"/>
            <w:gridSpan w:val="3"/>
            <w:vAlign w:val="center"/>
          </w:tcPr>
          <w:p w:rsidR="004D4293" w:rsidRDefault="004D4293" w:rsidP="00D050C3">
            <w:pPr>
              <w:jc w:val="center"/>
              <w:rPr>
                <w:rFonts w:ascii="Arial" w:hAnsi="Arial" w:cs="Arial"/>
                <w:sz w:val="16"/>
                <w:szCs w:val="16"/>
              </w:rPr>
            </w:pPr>
            <w:r>
              <w:rPr>
                <w:rFonts w:ascii="Arial" w:hAnsi="Arial" w:cs="Arial"/>
                <w:sz w:val="16"/>
                <w:szCs w:val="16"/>
              </w:rPr>
              <w:t>2</w:t>
            </w:r>
            <w:r w:rsidR="00D6021A">
              <w:rPr>
                <w:rFonts w:ascii="Arial" w:hAnsi="Arial" w:cs="Arial"/>
                <w:sz w:val="16"/>
                <w:szCs w:val="16"/>
              </w:rPr>
              <w:t xml:space="preserve"> </w:t>
            </w:r>
            <w:r>
              <w:rPr>
                <w:rFonts w:ascii="Arial" w:hAnsi="Arial" w:cs="Arial"/>
                <w:sz w:val="16"/>
                <w:szCs w:val="16"/>
              </w:rPr>
              <w:t>000 руб.</w:t>
            </w:r>
          </w:p>
        </w:tc>
      </w:tr>
      <w:tr w:rsidR="000E0C59" w:rsidRPr="008401FA" w:rsidTr="00D33A04">
        <w:trPr>
          <w:trHeight w:val="20"/>
        </w:trPr>
        <w:tc>
          <w:tcPr>
            <w:tcW w:w="747" w:type="dxa"/>
            <w:vAlign w:val="center"/>
          </w:tcPr>
          <w:p w:rsidR="005330C1" w:rsidRDefault="00CB41D7">
            <w:pPr>
              <w:jc w:val="center"/>
              <w:rPr>
                <w:rFonts w:ascii="Arial" w:hAnsi="Arial" w:cs="Arial"/>
                <w:sz w:val="16"/>
                <w:szCs w:val="16"/>
              </w:rPr>
            </w:pPr>
            <w:r>
              <w:rPr>
                <w:rFonts w:ascii="Arial" w:hAnsi="Arial" w:cs="Arial"/>
                <w:sz w:val="16"/>
                <w:szCs w:val="16"/>
              </w:rPr>
              <w:t>1</w:t>
            </w:r>
            <w:r w:rsidR="009810C2">
              <w:rPr>
                <w:rFonts w:ascii="Arial" w:hAnsi="Arial" w:cs="Arial"/>
                <w:sz w:val="16"/>
                <w:szCs w:val="16"/>
              </w:rPr>
              <w:t>1</w:t>
            </w:r>
            <w:r w:rsidR="004D4293">
              <w:rPr>
                <w:rFonts w:ascii="Arial" w:hAnsi="Arial" w:cs="Arial"/>
                <w:sz w:val="16"/>
                <w:szCs w:val="16"/>
              </w:rPr>
              <w:t>.4</w:t>
            </w:r>
          </w:p>
        </w:tc>
        <w:tc>
          <w:tcPr>
            <w:tcW w:w="4396" w:type="dxa"/>
            <w:vAlign w:val="center"/>
          </w:tcPr>
          <w:p w:rsidR="005330C1" w:rsidRDefault="004D4293" w:rsidP="00DB1C87">
            <w:pPr>
              <w:rPr>
                <w:rStyle w:val="aff1"/>
                <w:rFonts w:ascii="Arial" w:hAnsi="Arial" w:cs="Arial"/>
                <w:color w:val="000000"/>
                <w:sz w:val="16"/>
                <w:szCs w:val="16"/>
              </w:rPr>
            </w:pPr>
            <w:proofErr w:type="gramStart"/>
            <w:r>
              <w:rPr>
                <w:rStyle w:val="aff1"/>
                <w:rFonts w:ascii="Arial" w:hAnsi="Arial" w:cs="Arial"/>
                <w:color w:val="000000"/>
                <w:sz w:val="16"/>
                <w:szCs w:val="16"/>
              </w:rPr>
              <w:t xml:space="preserve">Изготовление нового комплекта клиентских ключей от ячейки, не требующие работ по вскрытию замка </w:t>
            </w:r>
            <w:r w:rsidR="00E31B6E">
              <w:rPr>
                <w:rStyle w:val="aff1"/>
                <w:rFonts w:ascii="Arial" w:hAnsi="Arial" w:cs="Arial"/>
                <w:color w:val="000000"/>
                <w:sz w:val="16"/>
                <w:szCs w:val="16"/>
              </w:rPr>
              <w:t>ячейки</w:t>
            </w:r>
            <w:r w:rsidR="00E31B6E">
              <w:rPr>
                <w:sz w:val="16"/>
                <w:szCs w:val="16"/>
                <w:vertAlign w:val="superscript"/>
              </w:rPr>
              <w:t>4</w:t>
            </w:r>
            <w:r w:rsidR="00DB1C87">
              <w:rPr>
                <w:sz w:val="16"/>
                <w:szCs w:val="16"/>
                <w:vertAlign w:val="superscript"/>
              </w:rPr>
              <w:t>5</w:t>
            </w:r>
            <w:r w:rsidR="00E31B6E">
              <w:rPr>
                <w:rStyle w:val="aff1"/>
                <w:rFonts w:ascii="Arial" w:hAnsi="Arial" w:cs="Arial"/>
                <w:color w:val="000000"/>
                <w:sz w:val="16"/>
                <w:szCs w:val="16"/>
              </w:rPr>
              <w:t xml:space="preserve"> </w:t>
            </w:r>
            <w:proofErr w:type="gramEnd"/>
          </w:p>
        </w:tc>
        <w:tc>
          <w:tcPr>
            <w:tcW w:w="5598" w:type="dxa"/>
            <w:gridSpan w:val="3"/>
            <w:vAlign w:val="center"/>
          </w:tcPr>
          <w:p w:rsidR="004D4293" w:rsidRDefault="004D4293" w:rsidP="00D050C3">
            <w:pPr>
              <w:jc w:val="center"/>
              <w:rPr>
                <w:rFonts w:ascii="Arial" w:hAnsi="Arial" w:cs="Arial"/>
                <w:sz w:val="16"/>
                <w:szCs w:val="16"/>
              </w:rPr>
            </w:pPr>
            <w:r>
              <w:rPr>
                <w:rFonts w:ascii="Arial" w:hAnsi="Arial" w:cs="Arial"/>
                <w:sz w:val="16"/>
                <w:szCs w:val="16"/>
              </w:rPr>
              <w:t>3</w:t>
            </w:r>
            <w:r w:rsidR="00D6021A">
              <w:rPr>
                <w:rFonts w:ascii="Arial" w:hAnsi="Arial" w:cs="Arial"/>
                <w:sz w:val="16"/>
                <w:szCs w:val="16"/>
              </w:rPr>
              <w:t xml:space="preserve"> </w:t>
            </w:r>
            <w:r>
              <w:rPr>
                <w:rFonts w:ascii="Arial" w:hAnsi="Arial" w:cs="Arial"/>
                <w:sz w:val="16"/>
                <w:szCs w:val="16"/>
              </w:rPr>
              <w:t>500 руб.</w:t>
            </w:r>
          </w:p>
        </w:tc>
      </w:tr>
      <w:tr w:rsidR="000E0C59" w:rsidRPr="008401FA" w:rsidTr="00D33A04">
        <w:trPr>
          <w:trHeight w:val="20"/>
        </w:trPr>
        <w:tc>
          <w:tcPr>
            <w:tcW w:w="747" w:type="dxa"/>
            <w:vAlign w:val="center"/>
          </w:tcPr>
          <w:p w:rsidR="005330C1" w:rsidRDefault="00CB41D7">
            <w:pPr>
              <w:jc w:val="center"/>
              <w:rPr>
                <w:rFonts w:ascii="Arial" w:hAnsi="Arial" w:cs="Arial"/>
                <w:sz w:val="16"/>
                <w:szCs w:val="16"/>
              </w:rPr>
            </w:pPr>
            <w:r>
              <w:rPr>
                <w:rFonts w:ascii="Arial" w:hAnsi="Arial" w:cs="Arial"/>
                <w:sz w:val="16"/>
                <w:szCs w:val="16"/>
              </w:rPr>
              <w:t>1</w:t>
            </w:r>
            <w:r w:rsidR="009810C2">
              <w:rPr>
                <w:rFonts w:ascii="Arial" w:hAnsi="Arial" w:cs="Arial"/>
                <w:sz w:val="16"/>
                <w:szCs w:val="16"/>
              </w:rPr>
              <w:t>1</w:t>
            </w:r>
            <w:r w:rsidR="004D4293">
              <w:rPr>
                <w:rFonts w:ascii="Arial" w:hAnsi="Arial" w:cs="Arial"/>
                <w:sz w:val="16"/>
                <w:szCs w:val="16"/>
              </w:rPr>
              <w:t>.5</w:t>
            </w:r>
          </w:p>
        </w:tc>
        <w:tc>
          <w:tcPr>
            <w:tcW w:w="4396" w:type="dxa"/>
            <w:vAlign w:val="center"/>
          </w:tcPr>
          <w:p w:rsidR="005330C1" w:rsidRDefault="004D4293" w:rsidP="00DB1C87">
            <w:pPr>
              <w:rPr>
                <w:rStyle w:val="aff1"/>
                <w:rFonts w:ascii="Arial" w:hAnsi="Arial" w:cs="Arial"/>
                <w:color w:val="000000"/>
                <w:sz w:val="16"/>
                <w:szCs w:val="16"/>
              </w:rPr>
            </w:pPr>
            <w:proofErr w:type="gramStart"/>
            <w:r>
              <w:rPr>
                <w:rStyle w:val="aff1"/>
                <w:rFonts w:ascii="Arial" w:hAnsi="Arial" w:cs="Arial"/>
                <w:color w:val="000000"/>
                <w:sz w:val="16"/>
                <w:szCs w:val="16"/>
              </w:rPr>
              <w:t xml:space="preserve">Изготовление нового комплекта клиентских ключей от ячейки,  требующие работ по вскрытию замка </w:t>
            </w:r>
            <w:r w:rsidR="00E31B6E">
              <w:rPr>
                <w:rStyle w:val="aff1"/>
                <w:rFonts w:ascii="Arial" w:hAnsi="Arial" w:cs="Arial"/>
                <w:color w:val="000000"/>
                <w:sz w:val="16"/>
                <w:szCs w:val="16"/>
              </w:rPr>
              <w:t>ячейки</w:t>
            </w:r>
            <w:r w:rsidR="00E31B6E">
              <w:rPr>
                <w:sz w:val="16"/>
                <w:szCs w:val="16"/>
                <w:vertAlign w:val="superscript"/>
              </w:rPr>
              <w:t>4</w:t>
            </w:r>
            <w:r w:rsidR="00DB1C87">
              <w:rPr>
                <w:sz w:val="16"/>
                <w:szCs w:val="16"/>
                <w:vertAlign w:val="superscript"/>
              </w:rPr>
              <w:t>6</w:t>
            </w:r>
            <w:proofErr w:type="gramEnd"/>
          </w:p>
        </w:tc>
        <w:tc>
          <w:tcPr>
            <w:tcW w:w="5598" w:type="dxa"/>
            <w:gridSpan w:val="3"/>
            <w:vAlign w:val="center"/>
          </w:tcPr>
          <w:p w:rsidR="004D4293" w:rsidRDefault="004D4293" w:rsidP="00D050C3">
            <w:pPr>
              <w:jc w:val="center"/>
              <w:rPr>
                <w:rFonts w:ascii="Arial" w:hAnsi="Arial" w:cs="Arial"/>
                <w:sz w:val="16"/>
                <w:szCs w:val="16"/>
              </w:rPr>
            </w:pPr>
            <w:r>
              <w:rPr>
                <w:rFonts w:ascii="Arial" w:hAnsi="Arial" w:cs="Arial"/>
                <w:sz w:val="16"/>
                <w:szCs w:val="16"/>
              </w:rPr>
              <w:t>7</w:t>
            </w:r>
            <w:r w:rsidR="00D6021A">
              <w:rPr>
                <w:rFonts w:ascii="Arial" w:hAnsi="Arial" w:cs="Arial"/>
                <w:sz w:val="16"/>
                <w:szCs w:val="16"/>
              </w:rPr>
              <w:t xml:space="preserve"> </w:t>
            </w:r>
            <w:r>
              <w:rPr>
                <w:rFonts w:ascii="Arial" w:hAnsi="Arial" w:cs="Arial"/>
                <w:sz w:val="16"/>
                <w:szCs w:val="16"/>
              </w:rPr>
              <w:t>000 руб.</w:t>
            </w:r>
          </w:p>
        </w:tc>
      </w:tr>
    </w:tbl>
    <w:p w:rsidR="007720C8" w:rsidRPr="00B74561" w:rsidRDefault="00E31B6E" w:rsidP="007720C8">
      <w:pPr>
        <w:jc w:val="both"/>
        <w:rPr>
          <w:rFonts w:ascii="Arial" w:hAnsi="Arial" w:cs="Arial"/>
          <w:sz w:val="16"/>
          <w:szCs w:val="16"/>
          <w:vertAlign w:val="superscript"/>
        </w:rPr>
      </w:pPr>
      <w:r>
        <w:rPr>
          <w:rFonts w:ascii="Arial" w:hAnsi="Arial" w:cs="Arial"/>
          <w:sz w:val="16"/>
          <w:szCs w:val="16"/>
          <w:vertAlign w:val="superscript"/>
        </w:rPr>
        <w:t>4</w:t>
      </w:r>
      <w:r w:rsidR="00DB1C87">
        <w:rPr>
          <w:rFonts w:ascii="Arial" w:hAnsi="Arial" w:cs="Arial"/>
          <w:sz w:val="16"/>
          <w:szCs w:val="16"/>
          <w:vertAlign w:val="superscript"/>
        </w:rPr>
        <w:t>3</w:t>
      </w:r>
      <w:r w:rsidRPr="00B74561">
        <w:rPr>
          <w:rFonts w:ascii="Arial" w:hAnsi="Arial" w:cs="Arial"/>
          <w:sz w:val="16"/>
          <w:szCs w:val="16"/>
        </w:rPr>
        <w:t xml:space="preserve"> </w:t>
      </w:r>
      <w:r w:rsidR="007720C8" w:rsidRPr="00B74561">
        <w:rPr>
          <w:rFonts w:ascii="Arial" w:eastAsia="Calibri" w:hAnsi="Arial" w:cs="Arial"/>
          <w:sz w:val="16"/>
          <w:szCs w:val="16"/>
        </w:rPr>
        <w:t xml:space="preserve">для </w:t>
      </w:r>
      <w:r w:rsidR="007720C8" w:rsidRPr="00B74561">
        <w:rPr>
          <w:rFonts w:ascii="Arial" w:hAnsi="Arial" w:cs="Arial"/>
          <w:sz w:val="16"/>
          <w:szCs w:val="16"/>
        </w:rPr>
        <w:t xml:space="preserve">клиентов Банка, обслуживающихся в рамках </w:t>
      </w:r>
      <w:r w:rsidR="007720C8">
        <w:rPr>
          <w:rFonts w:ascii="Arial" w:hAnsi="Arial" w:cs="Arial"/>
          <w:sz w:val="16"/>
          <w:szCs w:val="16"/>
        </w:rPr>
        <w:t xml:space="preserve">премиального </w:t>
      </w:r>
      <w:r w:rsidR="007720C8" w:rsidRPr="00B74561">
        <w:rPr>
          <w:rFonts w:ascii="Arial" w:hAnsi="Arial" w:cs="Arial"/>
          <w:sz w:val="16"/>
          <w:szCs w:val="16"/>
        </w:rPr>
        <w:t>пакета услуг «Ключевой клиент»</w:t>
      </w:r>
      <w:r w:rsidR="007720C8">
        <w:rPr>
          <w:rFonts w:ascii="Arial" w:hAnsi="Arial" w:cs="Arial"/>
          <w:sz w:val="16"/>
          <w:szCs w:val="16"/>
        </w:rPr>
        <w:t>,</w:t>
      </w:r>
      <w:r w:rsidR="007720C8" w:rsidRPr="00B74561">
        <w:rPr>
          <w:rFonts w:ascii="Arial" w:hAnsi="Arial" w:cs="Arial"/>
          <w:sz w:val="16"/>
          <w:szCs w:val="16"/>
        </w:rPr>
        <w:t xml:space="preserve"> </w:t>
      </w:r>
      <w:r w:rsidR="007720C8">
        <w:rPr>
          <w:rFonts w:ascii="Arial" w:hAnsi="Arial" w:cs="Arial"/>
          <w:sz w:val="16"/>
          <w:szCs w:val="16"/>
        </w:rPr>
        <w:t xml:space="preserve">по п. </w:t>
      </w:r>
      <w:r w:rsidR="00CB41D7">
        <w:rPr>
          <w:rFonts w:ascii="Arial" w:hAnsi="Arial" w:cs="Arial"/>
          <w:sz w:val="16"/>
          <w:szCs w:val="16"/>
        </w:rPr>
        <w:t>1</w:t>
      </w:r>
      <w:r w:rsidR="00DC31EB">
        <w:rPr>
          <w:rFonts w:ascii="Arial" w:hAnsi="Arial" w:cs="Arial"/>
          <w:sz w:val="16"/>
          <w:szCs w:val="16"/>
        </w:rPr>
        <w:t>1</w:t>
      </w:r>
      <w:r w:rsidR="007720C8">
        <w:rPr>
          <w:rFonts w:ascii="Arial" w:hAnsi="Arial" w:cs="Arial"/>
          <w:sz w:val="16"/>
          <w:szCs w:val="16"/>
        </w:rPr>
        <w:t xml:space="preserve">.1. </w:t>
      </w:r>
      <w:r w:rsidR="007720C8" w:rsidRPr="00B74561">
        <w:rPr>
          <w:rFonts w:ascii="Arial" w:hAnsi="Arial" w:cs="Arial"/>
          <w:sz w:val="16"/>
          <w:szCs w:val="16"/>
        </w:rPr>
        <w:t>применя</w:t>
      </w:r>
      <w:r w:rsidR="007720C8">
        <w:rPr>
          <w:rFonts w:ascii="Arial" w:hAnsi="Arial" w:cs="Arial"/>
          <w:sz w:val="16"/>
          <w:szCs w:val="16"/>
        </w:rPr>
        <w:t>е</w:t>
      </w:r>
      <w:r w:rsidR="007720C8" w:rsidRPr="00B74561">
        <w:rPr>
          <w:rFonts w:ascii="Arial" w:hAnsi="Arial" w:cs="Arial"/>
          <w:sz w:val="16"/>
          <w:szCs w:val="16"/>
        </w:rPr>
        <w:t xml:space="preserve">тся </w:t>
      </w:r>
      <w:r w:rsidR="007720C8">
        <w:rPr>
          <w:rFonts w:ascii="Arial" w:hAnsi="Arial" w:cs="Arial"/>
          <w:sz w:val="16"/>
          <w:szCs w:val="16"/>
        </w:rPr>
        <w:t>скидка в размере 20% от установленных тарифов.</w:t>
      </w:r>
    </w:p>
    <w:p w:rsidR="00A72908" w:rsidRDefault="00E31B6E">
      <w:pPr>
        <w:pStyle w:val="Default"/>
        <w:spacing w:line="216" w:lineRule="auto"/>
        <w:jc w:val="both"/>
        <w:rPr>
          <w:sz w:val="16"/>
          <w:szCs w:val="16"/>
        </w:rPr>
      </w:pPr>
      <w:r>
        <w:rPr>
          <w:sz w:val="16"/>
          <w:szCs w:val="16"/>
          <w:vertAlign w:val="superscript"/>
        </w:rPr>
        <w:t>4</w:t>
      </w:r>
      <w:r w:rsidR="00DB1C87">
        <w:rPr>
          <w:sz w:val="16"/>
          <w:szCs w:val="16"/>
          <w:vertAlign w:val="superscript"/>
        </w:rPr>
        <w:t>4</w:t>
      </w:r>
      <w:r w:rsidRPr="008B0165">
        <w:rPr>
          <w:sz w:val="16"/>
          <w:szCs w:val="16"/>
          <w:vertAlign w:val="superscript"/>
        </w:rPr>
        <w:t xml:space="preserve"> </w:t>
      </w:r>
      <w:r w:rsidR="000228BE">
        <w:rPr>
          <w:sz w:val="16"/>
          <w:szCs w:val="16"/>
        </w:rPr>
        <w:t>Тариф применяется при заключении договора аренды депозитной сейфовой ячейки, предусматривающего возможность доступа к ячейке нескольких лиц в определенном порядке при соблюдении предусмотренных договором условий, в.т.ч. при использовании ячейки в процессе  совершения сделок купли-продажи.</w:t>
      </w:r>
    </w:p>
    <w:p w:rsidR="000228BE" w:rsidRPr="00DE7554" w:rsidRDefault="00C82AF2" w:rsidP="000228BE">
      <w:pPr>
        <w:pStyle w:val="Default"/>
        <w:spacing w:line="216" w:lineRule="auto"/>
        <w:jc w:val="both"/>
        <w:rPr>
          <w:sz w:val="16"/>
          <w:szCs w:val="16"/>
        </w:rPr>
      </w:pPr>
      <w:r>
        <w:rPr>
          <w:sz w:val="16"/>
          <w:szCs w:val="16"/>
          <w:vertAlign w:val="superscript"/>
        </w:rPr>
        <w:t>4</w:t>
      </w:r>
      <w:r w:rsidR="00DB1C87">
        <w:rPr>
          <w:sz w:val="16"/>
          <w:szCs w:val="16"/>
          <w:vertAlign w:val="superscript"/>
        </w:rPr>
        <w:t>5</w:t>
      </w:r>
      <w:r>
        <w:rPr>
          <w:sz w:val="16"/>
          <w:szCs w:val="16"/>
          <w:vertAlign w:val="superscript"/>
        </w:rPr>
        <w:t xml:space="preserve"> </w:t>
      </w:r>
      <w:r w:rsidR="000228BE">
        <w:rPr>
          <w:sz w:val="16"/>
          <w:szCs w:val="16"/>
        </w:rPr>
        <w:t>Тариф применяется при условии наличия у клиента хотя бы одного экземпляра ключа от ячейки в пригодном к использованию состоянии.</w:t>
      </w:r>
    </w:p>
    <w:p w:rsidR="000228BE" w:rsidRPr="00B74561" w:rsidRDefault="00E31B6E" w:rsidP="00732282">
      <w:pPr>
        <w:pStyle w:val="Default"/>
        <w:jc w:val="both"/>
        <w:rPr>
          <w:vertAlign w:val="superscript"/>
        </w:rPr>
      </w:pPr>
      <w:r>
        <w:rPr>
          <w:sz w:val="16"/>
          <w:szCs w:val="16"/>
          <w:vertAlign w:val="superscript"/>
        </w:rPr>
        <w:t>4</w:t>
      </w:r>
      <w:r w:rsidR="00DB1C87">
        <w:rPr>
          <w:sz w:val="16"/>
          <w:szCs w:val="16"/>
          <w:vertAlign w:val="superscript"/>
        </w:rPr>
        <w:t>6</w:t>
      </w:r>
      <w:r>
        <w:rPr>
          <w:sz w:val="16"/>
          <w:szCs w:val="16"/>
          <w:vertAlign w:val="superscript"/>
        </w:rPr>
        <w:t xml:space="preserve"> </w:t>
      </w:r>
      <w:r w:rsidR="000228BE">
        <w:rPr>
          <w:sz w:val="16"/>
          <w:szCs w:val="16"/>
        </w:rPr>
        <w:t xml:space="preserve">Тариф применяется при отсутствии у клиента хотя бы одного экземпляра ключа от ячейки в пригодном к использованию состоянии, т.е. клиентом </w:t>
      </w:r>
      <w:proofErr w:type="gramStart"/>
      <w:r w:rsidR="000228BE">
        <w:rPr>
          <w:sz w:val="16"/>
          <w:szCs w:val="16"/>
        </w:rPr>
        <w:t>утеряны</w:t>
      </w:r>
      <w:proofErr w:type="gramEnd"/>
      <w:r w:rsidR="000228BE">
        <w:rPr>
          <w:sz w:val="16"/>
          <w:szCs w:val="16"/>
        </w:rPr>
        <w:t>/утрачены все выданные ему экземпляры ключей.</w:t>
      </w:r>
    </w:p>
    <w:sectPr w:rsidR="000228BE" w:rsidRPr="00B74561" w:rsidSect="00DC7ED3">
      <w:footerReference w:type="default" r:id="rId15"/>
      <w:pgSz w:w="11906" w:h="16838" w:code="9"/>
      <w:pgMar w:top="1843" w:right="567" w:bottom="426" w:left="851" w:header="284" w:footer="0"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98B" w:rsidRDefault="00D9498B">
      <w:r>
        <w:separator/>
      </w:r>
    </w:p>
  </w:endnote>
  <w:endnote w:type="continuationSeparator" w:id="0">
    <w:p w:rsidR="00D9498B" w:rsidRDefault="00D949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DB" w:rsidRPr="00DF40F6" w:rsidRDefault="00A60DDB" w:rsidP="00543C99">
    <w:pPr>
      <w:pStyle w:val="af2"/>
      <w:framePr w:h="536" w:hRule="exact" w:wrap="around" w:vAnchor="text" w:hAnchor="page" w:x="11339" w:y="-198"/>
      <w:rPr>
        <w:rStyle w:val="af8"/>
        <w:sz w:val="20"/>
        <w:szCs w:val="20"/>
      </w:rPr>
    </w:pPr>
    <w:r w:rsidRPr="00DF40F6">
      <w:rPr>
        <w:rStyle w:val="af8"/>
        <w:sz w:val="20"/>
        <w:szCs w:val="20"/>
      </w:rPr>
      <w:fldChar w:fldCharType="begin"/>
    </w:r>
    <w:r w:rsidRPr="00DF40F6">
      <w:rPr>
        <w:rStyle w:val="af8"/>
        <w:sz w:val="20"/>
        <w:szCs w:val="20"/>
      </w:rPr>
      <w:instrText xml:space="preserve">PAGE  </w:instrText>
    </w:r>
    <w:r w:rsidRPr="00DF40F6">
      <w:rPr>
        <w:rStyle w:val="af8"/>
        <w:sz w:val="20"/>
        <w:szCs w:val="20"/>
      </w:rPr>
      <w:fldChar w:fldCharType="separate"/>
    </w:r>
    <w:r w:rsidR="00B30A68">
      <w:rPr>
        <w:rStyle w:val="af8"/>
        <w:noProof/>
        <w:sz w:val="20"/>
        <w:szCs w:val="20"/>
      </w:rPr>
      <w:t>14</w:t>
    </w:r>
    <w:r w:rsidRPr="00DF40F6">
      <w:rPr>
        <w:rStyle w:val="af8"/>
        <w:sz w:val="20"/>
        <w:szCs w:val="20"/>
      </w:rPr>
      <w:fldChar w:fldCharType="end"/>
    </w:r>
  </w:p>
  <w:p w:rsidR="00A60DDB" w:rsidRDefault="00A60DDB" w:rsidP="00001E13">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DB" w:rsidRDefault="00A60DDB">
    <w:pPr>
      <w:pStyle w:val="af2"/>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3</w:t>
    </w:r>
    <w:r>
      <w:rPr>
        <w:rStyle w:val="af8"/>
      </w:rPr>
      <w:fldChar w:fldCharType="end"/>
    </w:r>
  </w:p>
  <w:p w:rsidR="00A60DDB" w:rsidRDefault="00A60DDB">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2282"/>
      <w:docPartObj>
        <w:docPartGallery w:val="Page Numbers (Bottom of Page)"/>
        <w:docPartUnique/>
      </w:docPartObj>
    </w:sdtPr>
    <w:sdtContent>
      <w:p w:rsidR="00A60DDB" w:rsidRDefault="00A60DDB" w:rsidP="005B1BDF">
        <w:pPr>
          <w:pStyle w:val="af2"/>
          <w:tabs>
            <w:tab w:val="clear" w:pos="4677"/>
            <w:tab w:val="clear" w:pos="9355"/>
          </w:tabs>
          <w:jc w:val="right"/>
        </w:pPr>
        <w:r w:rsidRPr="00DF40F6">
          <w:rPr>
            <w:sz w:val="20"/>
          </w:rPr>
          <w:fldChar w:fldCharType="begin"/>
        </w:r>
        <w:r w:rsidRPr="00DF40F6">
          <w:rPr>
            <w:sz w:val="20"/>
          </w:rPr>
          <w:instrText xml:space="preserve"> PAGE   \* MERGEFORMAT </w:instrText>
        </w:r>
        <w:r w:rsidRPr="00DF40F6">
          <w:rPr>
            <w:sz w:val="20"/>
          </w:rPr>
          <w:fldChar w:fldCharType="separate"/>
        </w:r>
        <w:r w:rsidR="00B30A68">
          <w:rPr>
            <w:noProof/>
            <w:sz w:val="20"/>
          </w:rPr>
          <w:t>15</w:t>
        </w:r>
        <w:r w:rsidRPr="00DF40F6">
          <w:rPr>
            <w:sz w:val="20"/>
          </w:rPr>
          <w:fldChar w:fldCharType="end"/>
        </w:r>
      </w:p>
    </w:sdtContent>
  </w:sdt>
  <w:p w:rsidR="00A60DDB" w:rsidRDefault="00A60DDB">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98B" w:rsidRDefault="00D9498B">
      <w:r>
        <w:separator/>
      </w:r>
    </w:p>
  </w:footnote>
  <w:footnote w:type="continuationSeparator" w:id="0">
    <w:p w:rsidR="00D9498B" w:rsidRDefault="00D94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DB" w:rsidRDefault="00A60DDB">
    <w:pPr>
      <w:pStyle w:val="af1"/>
    </w:pPr>
    <w:r w:rsidRPr="00DF40F6">
      <w:rPr>
        <w:noProof/>
      </w:rPr>
      <w:drawing>
        <wp:anchor distT="0" distB="0" distL="114300" distR="114300" simplePos="0" relativeHeight="251661824" behindDoc="1" locked="0" layoutInCell="1" allowOverlap="1">
          <wp:simplePos x="0" y="0"/>
          <wp:positionH relativeFrom="column">
            <wp:posOffset>-582807</wp:posOffset>
          </wp:positionH>
          <wp:positionV relativeFrom="paragraph">
            <wp:posOffset>-195708</wp:posOffset>
          </wp:positionV>
          <wp:extent cx="7819363" cy="1529123"/>
          <wp:effectExtent l="19050" t="0" r="0" b="0"/>
          <wp:wrapNone/>
          <wp:docPr id="1"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1" cstate="print"/>
                  <a:srcRect b="85725"/>
                  <a:stretch>
                    <a:fillRect/>
                  </a:stretch>
                </pic:blipFill>
                <pic:spPr bwMode="auto">
                  <a:xfrm>
                    <a:off x="0" y="0"/>
                    <a:ext cx="7819363" cy="1529123"/>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DB" w:rsidRDefault="00A60DDB" w:rsidP="008001E3">
    <w:pPr>
      <w:pStyle w:val="af1"/>
    </w:pPr>
    <w:r>
      <w:rPr>
        <w:noProof/>
      </w:rPr>
      <w:drawing>
        <wp:anchor distT="0" distB="0" distL="114300" distR="114300" simplePos="0" relativeHeight="251659776" behindDoc="1" locked="0" layoutInCell="1" allowOverlap="1">
          <wp:simplePos x="0" y="0"/>
          <wp:positionH relativeFrom="column">
            <wp:posOffset>-544195</wp:posOffset>
          </wp:positionH>
          <wp:positionV relativeFrom="paragraph">
            <wp:posOffset>-187960</wp:posOffset>
          </wp:positionV>
          <wp:extent cx="7817485" cy="1529080"/>
          <wp:effectExtent l="19050" t="0" r="0" b="0"/>
          <wp:wrapNone/>
          <wp:docPr id="4"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1" cstate="print"/>
                  <a:srcRect b="85725"/>
                  <a:stretch>
                    <a:fillRect/>
                  </a:stretch>
                </pic:blipFill>
                <pic:spPr bwMode="auto">
                  <a:xfrm>
                    <a:off x="0" y="0"/>
                    <a:ext cx="7817485" cy="1529080"/>
                  </a:xfrm>
                  <a:prstGeom prst="rect">
                    <a:avLst/>
                  </a:prstGeom>
                  <a:noFill/>
                  <a:ln w="9525">
                    <a:noFill/>
                    <a:miter lim="800000"/>
                    <a:headEnd/>
                    <a:tailEnd/>
                  </a:ln>
                </pic:spPr>
              </pic:pic>
            </a:graphicData>
          </a:graphic>
        </wp:anchor>
      </w:drawing>
    </w:r>
  </w:p>
  <w:p w:rsidR="00A60DDB" w:rsidRDefault="00A60DDB" w:rsidP="008001E3">
    <w:pPr>
      <w:pStyle w:val="af1"/>
    </w:pPr>
  </w:p>
  <w:p w:rsidR="00A60DDB" w:rsidRPr="008001E3" w:rsidRDefault="00A60DDB" w:rsidP="008001E3">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DB" w:rsidRDefault="00A60DDB">
    <w:pPr>
      <w:pStyle w:val="af1"/>
    </w:pPr>
    <w:r>
      <w:rPr>
        <w:noProof/>
      </w:rPr>
      <w:drawing>
        <wp:anchor distT="0" distB="0" distL="114300" distR="114300" simplePos="0" relativeHeight="251663872" behindDoc="1" locked="0" layoutInCell="1" allowOverlap="1">
          <wp:simplePos x="0" y="0"/>
          <wp:positionH relativeFrom="column">
            <wp:posOffset>-602625</wp:posOffset>
          </wp:positionH>
          <wp:positionV relativeFrom="paragraph">
            <wp:posOffset>-195708</wp:posOffset>
          </wp:positionV>
          <wp:extent cx="7818664" cy="1529123"/>
          <wp:effectExtent l="19050" t="0" r="0" b="0"/>
          <wp:wrapNone/>
          <wp:docPr id="5"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1" cstate="print"/>
                  <a:srcRect b="85725"/>
                  <a:stretch>
                    <a:fillRect/>
                  </a:stretch>
                </pic:blipFill>
                <pic:spPr bwMode="auto">
                  <a:xfrm>
                    <a:off x="0" y="0"/>
                    <a:ext cx="7818664" cy="1529123"/>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AA246D8"/>
    <w:lvl w:ilvl="0">
      <w:start w:val="1"/>
      <w:numFmt w:val="bullet"/>
      <w:pStyle w:val="a"/>
      <w:lvlText w:val=""/>
      <w:lvlJc w:val="left"/>
      <w:pPr>
        <w:tabs>
          <w:tab w:val="num" w:pos="3167"/>
        </w:tabs>
        <w:ind w:left="3167" w:hanging="360"/>
      </w:pPr>
      <w:rPr>
        <w:rFonts w:ascii="Symbol" w:hAnsi="Symbol" w:hint="default"/>
      </w:rPr>
    </w:lvl>
  </w:abstractNum>
  <w:abstractNum w:abstractNumId="1">
    <w:nsid w:val="027A277F"/>
    <w:multiLevelType w:val="hybridMultilevel"/>
    <w:tmpl w:val="5D469B6C"/>
    <w:lvl w:ilvl="0" w:tplc="D6AC3B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BA3C78"/>
    <w:multiLevelType w:val="hybridMultilevel"/>
    <w:tmpl w:val="506CD084"/>
    <w:lvl w:ilvl="0" w:tplc="0712A75C">
      <w:start w:val="1"/>
      <w:numFmt w:val="russianLower"/>
      <w:lvlText w:val="%1."/>
      <w:lvlJc w:val="left"/>
      <w:pPr>
        <w:ind w:left="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855B81"/>
    <w:multiLevelType w:val="hybridMultilevel"/>
    <w:tmpl w:val="71B2559A"/>
    <w:lvl w:ilvl="0" w:tplc="0712A75C">
      <w:start w:val="1"/>
      <w:numFmt w:val="russianLower"/>
      <w:lvlText w:val="%1."/>
      <w:lvlJc w:val="left"/>
      <w:pPr>
        <w:ind w:left="814" w:hanging="360"/>
      </w:pPr>
      <w:rPr>
        <w:rFonts w:hint="default"/>
        <w:b/>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
    <w:nsid w:val="49EA506C"/>
    <w:multiLevelType w:val="hybridMultilevel"/>
    <w:tmpl w:val="EC204B64"/>
    <w:lvl w:ilvl="0" w:tplc="0712A75C">
      <w:start w:val="1"/>
      <w:numFmt w:val="russianLower"/>
      <w:lvlText w:val="%1."/>
      <w:lvlJc w:val="left"/>
      <w:pPr>
        <w:ind w:left="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B37F1"/>
    <w:multiLevelType w:val="hybridMultilevel"/>
    <w:tmpl w:val="4E0462D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403E54"/>
    <w:multiLevelType w:val="hybridMultilevel"/>
    <w:tmpl w:val="ABD24504"/>
    <w:lvl w:ilvl="0" w:tplc="0712A75C">
      <w:start w:val="1"/>
      <w:numFmt w:val="russianLower"/>
      <w:lvlText w:val="%1."/>
      <w:lvlJc w:val="left"/>
      <w:pPr>
        <w:ind w:left="872" w:hanging="360"/>
      </w:pPr>
      <w:rPr>
        <w:rFonts w:hint="default"/>
        <w:b/>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proofState w:spelling="clean" w:grammar="clean"/>
  <w:stylePaneFormatFilter w:val="3F01"/>
  <w:defaultTabStop w:val="709"/>
  <w:evenAndOddHeaders/>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401981"/>
    <w:rsid w:val="00000EC5"/>
    <w:rsid w:val="0000143F"/>
    <w:rsid w:val="00001D08"/>
    <w:rsid w:val="00001E13"/>
    <w:rsid w:val="00003FAA"/>
    <w:rsid w:val="0000479E"/>
    <w:rsid w:val="000070EA"/>
    <w:rsid w:val="00007572"/>
    <w:rsid w:val="000077D4"/>
    <w:rsid w:val="00010C5F"/>
    <w:rsid w:val="000116A2"/>
    <w:rsid w:val="00013310"/>
    <w:rsid w:val="000139C8"/>
    <w:rsid w:val="00020DF7"/>
    <w:rsid w:val="00022521"/>
    <w:rsid w:val="000228BE"/>
    <w:rsid w:val="00024343"/>
    <w:rsid w:val="00024890"/>
    <w:rsid w:val="000251BE"/>
    <w:rsid w:val="000263F9"/>
    <w:rsid w:val="000277CD"/>
    <w:rsid w:val="0003001F"/>
    <w:rsid w:val="00030810"/>
    <w:rsid w:val="00030E11"/>
    <w:rsid w:val="0003247B"/>
    <w:rsid w:val="00033170"/>
    <w:rsid w:val="000332F4"/>
    <w:rsid w:val="00036D8A"/>
    <w:rsid w:val="000377AC"/>
    <w:rsid w:val="00041A17"/>
    <w:rsid w:val="000422B7"/>
    <w:rsid w:val="000436EB"/>
    <w:rsid w:val="00045149"/>
    <w:rsid w:val="000453AE"/>
    <w:rsid w:val="000468F4"/>
    <w:rsid w:val="00047426"/>
    <w:rsid w:val="00053C17"/>
    <w:rsid w:val="00053E61"/>
    <w:rsid w:val="000562EA"/>
    <w:rsid w:val="000563D6"/>
    <w:rsid w:val="0005653F"/>
    <w:rsid w:val="00056B9D"/>
    <w:rsid w:val="00061697"/>
    <w:rsid w:val="00065668"/>
    <w:rsid w:val="0006623B"/>
    <w:rsid w:val="00067A27"/>
    <w:rsid w:val="00070759"/>
    <w:rsid w:val="00070A84"/>
    <w:rsid w:val="00071B62"/>
    <w:rsid w:val="0007397C"/>
    <w:rsid w:val="00074B7F"/>
    <w:rsid w:val="00075129"/>
    <w:rsid w:val="0007685E"/>
    <w:rsid w:val="00076B4C"/>
    <w:rsid w:val="00077A0A"/>
    <w:rsid w:val="00080F07"/>
    <w:rsid w:val="000826BC"/>
    <w:rsid w:val="0008338F"/>
    <w:rsid w:val="00083620"/>
    <w:rsid w:val="00083B76"/>
    <w:rsid w:val="0008501E"/>
    <w:rsid w:val="00085458"/>
    <w:rsid w:val="00085732"/>
    <w:rsid w:val="0008592A"/>
    <w:rsid w:val="00085DF7"/>
    <w:rsid w:val="000948A5"/>
    <w:rsid w:val="00096DB5"/>
    <w:rsid w:val="000971B1"/>
    <w:rsid w:val="000A1F2E"/>
    <w:rsid w:val="000A2DD5"/>
    <w:rsid w:val="000A38AC"/>
    <w:rsid w:val="000A3D22"/>
    <w:rsid w:val="000A4A29"/>
    <w:rsid w:val="000B0614"/>
    <w:rsid w:val="000B1254"/>
    <w:rsid w:val="000B129C"/>
    <w:rsid w:val="000B1349"/>
    <w:rsid w:val="000B20DA"/>
    <w:rsid w:val="000B260A"/>
    <w:rsid w:val="000B3DB7"/>
    <w:rsid w:val="000B5435"/>
    <w:rsid w:val="000B5E12"/>
    <w:rsid w:val="000B65A4"/>
    <w:rsid w:val="000B6856"/>
    <w:rsid w:val="000B71A2"/>
    <w:rsid w:val="000B72DC"/>
    <w:rsid w:val="000B76F6"/>
    <w:rsid w:val="000C13F0"/>
    <w:rsid w:val="000C3328"/>
    <w:rsid w:val="000C3DBE"/>
    <w:rsid w:val="000C6B0D"/>
    <w:rsid w:val="000C73FB"/>
    <w:rsid w:val="000D1D3C"/>
    <w:rsid w:val="000D4385"/>
    <w:rsid w:val="000D7898"/>
    <w:rsid w:val="000E0C59"/>
    <w:rsid w:val="000E113E"/>
    <w:rsid w:val="000E1AB8"/>
    <w:rsid w:val="000E4BE1"/>
    <w:rsid w:val="000E6AB1"/>
    <w:rsid w:val="000E6B07"/>
    <w:rsid w:val="000F0F22"/>
    <w:rsid w:val="000F14E4"/>
    <w:rsid w:val="000F2704"/>
    <w:rsid w:val="000F30B8"/>
    <w:rsid w:val="000F6B13"/>
    <w:rsid w:val="000F7FD9"/>
    <w:rsid w:val="001015A3"/>
    <w:rsid w:val="001025D8"/>
    <w:rsid w:val="00102EC3"/>
    <w:rsid w:val="00104183"/>
    <w:rsid w:val="0010443C"/>
    <w:rsid w:val="0010453F"/>
    <w:rsid w:val="00104750"/>
    <w:rsid w:val="00104BC3"/>
    <w:rsid w:val="001062A9"/>
    <w:rsid w:val="001074FA"/>
    <w:rsid w:val="00111CD3"/>
    <w:rsid w:val="00112157"/>
    <w:rsid w:val="00112BB6"/>
    <w:rsid w:val="001131A1"/>
    <w:rsid w:val="00113E75"/>
    <w:rsid w:val="001144E0"/>
    <w:rsid w:val="00115085"/>
    <w:rsid w:val="00115C67"/>
    <w:rsid w:val="001166FD"/>
    <w:rsid w:val="00120A86"/>
    <w:rsid w:val="00123875"/>
    <w:rsid w:val="00124966"/>
    <w:rsid w:val="00125829"/>
    <w:rsid w:val="001259E1"/>
    <w:rsid w:val="00126972"/>
    <w:rsid w:val="0012703B"/>
    <w:rsid w:val="001273C9"/>
    <w:rsid w:val="001275E8"/>
    <w:rsid w:val="0013073E"/>
    <w:rsid w:val="00133F83"/>
    <w:rsid w:val="001368BA"/>
    <w:rsid w:val="0013717D"/>
    <w:rsid w:val="00141B72"/>
    <w:rsid w:val="0014240F"/>
    <w:rsid w:val="001428F8"/>
    <w:rsid w:val="00143B1E"/>
    <w:rsid w:val="00145EE4"/>
    <w:rsid w:val="00151D3C"/>
    <w:rsid w:val="00151E8B"/>
    <w:rsid w:val="00153828"/>
    <w:rsid w:val="00156885"/>
    <w:rsid w:val="00157447"/>
    <w:rsid w:val="00157D35"/>
    <w:rsid w:val="00160560"/>
    <w:rsid w:val="00162B78"/>
    <w:rsid w:val="00162D97"/>
    <w:rsid w:val="00162DEA"/>
    <w:rsid w:val="00162DFB"/>
    <w:rsid w:val="001663C4"/>
    <w:rsid w:val="00166D91"/>
    <w:rsid w:val="00166E6A"/>
    <w:rsid w:val="00172B1C"/>
    <w:rsid w:val="0017334F"/>
    <w:rsid w:val="00177EE2"/>
    <w:rsid w:val="001821C7"/>
    <w:rsid w:val="0018286A"/>
    <w:rsid w:val="00182D07"/>
    <w:rsid w:val="001856E8"/>
    <w:rsid w:val="00186D2A"/>
    <w:rsid w:val="00190CB8"/>
    <w:rsid w:val="00192E87"/>
    <w:rsid w:val="00193F57"/>
    <w:rsid w:val="00194026"/>
    <w:rsid w:val="00194A04"/>
    <w:rsid w:val="00195C12"/>
    <w:rsid w:val="00197469"/>
    <w:rsid w:val="001A084C"/>
    <w:rsid w:val="001A08F7"/>
    <w:rsid w:val="001A0E81"/>
    <w:rsid w:val="001A2394"/>
    <w:rsid w:val="001A2C60"/>
    <w:rsid w:val="001A3954"/>
    <w:rsid w:val="001A4233"/>
    <w:rsid w:val="001A4F43"/>
    <w:rsid w:val="001A51AA"/>
    <w:rsid w:val="001A71C6"/>
    <w:rsid w:val="001A7BF5"/>
    <w:rsid w:val="001B1CAC"/>
    <w:rsid w:val="001B2B05"/>
    <w:rsid w:val="001B7BB6"/>
    <w:rsid w:val="001C196A"/>
    <w:rsid w:val="001C1F42"/>
    <w:rsid w:val="001C2C61"/>
    <w:rsid w:val="001C345C"/>
    <w:rsid w:val="001C5D02"/>
    <w:rsid w:val="001C694C"/>
    <w:rsid w:val="001C7286"/>
    <w:rsid w:val="001D1072"/>
    <w:rsid w:val="001D134D"/>
    <w:rsid w:val="001D50A8"/>
    <w:rsid w:val="001D5CBA"/>
    <w:rsid w:val="001D7613"/>
    <w:rsid w:val="001D7CE9"/>
    <w:rsid w:val="001E094F"/>
    <w:rsid w:val="001E15D1"/>
    <w:rsid w:val="001E2D21"/>
    <w:rsid w:val="001E44D9"/>
    <w:rsid w:val="001E46C2"/>
    <w:rsid w:val="001F13CD"/>
    <w:rsid w:val="001F27CB"/>
    <w:rsid w:val="001F296E"/>
    <w:rsid w:val="001F2EFA"/>
    <w:rsid w:val="001F42E0"/>
    <w:rsid w:val="001F65D1"/>
    <w:rsid w:val="00200511"/>
    <w:rsid w:val="002008D8"/>
    <w:rsid w:val="00200E3A"/>
    <w:rsid w:val="00201174"/>
    <w:rsid w:val="00202BE7"/>
    <w:rsid w:val="0020438E"/>
    <w:rsid w:val="002068E7"/>
    <w:rsid w:val="00210187"/>
    <w:rsid w:val="00210652"/>
    <w:rsid w:val="00211518"/>
    <w:rsid w:val="00211752"/>
    <w:rsid w:val="00211B43"/>
    <w:rsid w:val="00211C16"/>
    <w:rsid w:val="00215523"/>
    <w:rsid w:val="0021575B"/>
    <w:rsid w:val="0021603B"/>
    <w:rsid w:val="00220DDF"/>
    <w:rsid w:val="002212EC"/>
    <w:rsid w:val="002233BA"/>
    <w:rsid w:val="00225536"/>
    <w:rsid w:val="0022655A"/>
    <w:rsid w:val="00226FD9"/>
    <w:rsid w:val="002279AC"/>
    <w:rsid w:val="00227BD2"/>
    <w:rsid w:val="002316CB"/>
    <w:rsid w:val="00232A7D"/>
    <w:rsid w:val="00236CA3"/>
    <w:rsid w:val="00237A8C"/>
    <w:rsid w:val="00240086"/>
    <w:rsid w:val="00241540"/>
    <w:rsid w:val="00241DF3"/>
    <w:rsid w:val="00241FF8"/>
    <w:rsid w:val="00243715"/>
    <w:rsid w:val="0024419B"/>
    <w:rsid w:val="0024528B"/>
    <w:rsid w:val="00245714"/>
    <w:rsid w:val="002463F8"/>
    <w:rsid w:val="00246B90"/>
    <w:rsid w:val="002506F9"/>
    <w:rsid w:val="00250E30"/>
    <w:rsid w:val="00251E7A"/>
    <w:rsid w:val="002531A3"/>
    <w:rsid w:val="00253798"/>
    <w:rsid w:val="00254AC1"/>
    <w:rsid w:val="00254ED2"/>
    <w:rsid w:val="00257053"/>
    <w:rsid w:val="00257D56"/>
    <w:rsid w:val="002630DC"/>
    <w:rsid w:val="00263638"/>
    <w:rsid w:val="00263C8D"/>
    <w:rsid w:val="0026430B"/>
    <w:rsid w:val="00265B99"/>
    <w:rsid w:val="00265D8A"/>
    <w:rsid w:val="0026716F"/>
    <w:rsid w:val="002704A0"/>
    <w:rsid w:val="00271D85"/>
    <w:rsid w:val="00273702"/>
    <w:rsid w:val="00274FF7"/>
    <w:rsid w:val="00277822"/>
    <w:rsid w:val="002800EA"/>
    <w:rsid w:val="00280C0D"/>
    <w:rsid w:val="0028266D"/>
    <w:rsid w:val="00283901"/>
    <w:rsid w:val="00283FDC"/>
    <w:rsid w:val="00284EA1"/>
    <w:rsid w:val="002869D8"/>
    <w:rsid w:val="00286B6D"/>
    <w:rsid w:val="00291F71"/>
    <w:rsid w:val="00292299"/>
    <w:rsid w:val="002926CC"/>
    <w:rsid w:val="00293070"/>
    <w:rsid w:val="00294159"/>
    <w:rsid w:val="002944D8"/>
    <w:rsid w:val="0029511F"/>
    <w:rsid w:val="00296674"/>
    <w:rsid w:val="00296711"/>
    <w:rsid w:val="002A07E9"/>
    <w:rsid w:val="002A21DC"/>
    <w:rsid w:val="002A2538"/>
    <w:rsid w:val="002A32AD"/>
    <w:rsid w:val="002A38EB"/>
    <w:rsid w:val="002B21D0"/>
    <w:rsid w:val="002B220F"/>
    <w:rsid w:val="002B25B5"/>
    <w:rsid w:val="002B2A55"/>
    <w:rsid w:val="002B2E57"/>
    <w:rsid w:val="002B3096"/>
    <w:rsid w:val="002B35C2"/>
    <w:rsid w:val="002B361D"/>
    <w:rsid w:val="002B3CD1"/>
    <w:rsid w:val="002B6CCE"/>
    <w:rsid w:val="002C026B"/>
    <w:rsid w:val="002C0671"/>
    <w:rsid w:val="002C2548"/>
    <w:rsid w:val="002C279B"/>
    <w:rsid w:val="002C2D5D"/>
    <w:rsid w:val="002C357E"/>
    <w:rsid w:val="002C4CF3"/>
    <w:rsid w:val="002C53EF"/>
    <w:rsid w:val="002C7CE7"/>
    <w:rsid w:val="002D248F"/>
    <w:rsid w:val="002D3A70"/>
    <w:rsid w:val="002D42FE"/>
    <w:rsid w:val="002D6E71"/>
    <w:rsid w:val="002E0417"/>
    <w:rsid w:val="002E0AD4"/>
    <w:rsid w:val="002E1448"/>
    <w:rsid w:val="002E2025"/>
    <w:rsid w:val="002E2F0D"/>
    <w:rsid w:val="002E3A02"/>
    <w:rsid w:val="002E459D"/>
    <w:rsid w:val="002E4A58"/>
    <w:rsid w:val="002F0692"/>
    <w:rsid w:val="002F0F0D"/>
    <w:rsid w:val="002F101F"/>
    <w:rsid w:val="002F4A6D"/>
    <w:rsid w:val="002F5010"/>
    <w:rsid w:val="002F54CE"/>
    <w:rsid w:val="002F6D7D"/>
    <w:rsid w:val="00300457"/>
    <w:rsid w:val="003014FC"/>
    <w:rsid w:val="00301962"/>
    <w:rsid w:val="003020BF"/>
    <w:rsid w:val="0030376C"/>
    <w:rsid w:val="00306E20"/>
    <w:rsid w:val="00307FED"/>
    <w:rsid w:val="0031089C"/>
    <w:rsid w:val="0031194B"/>
    <w:rsid w:val="00312268"/>
    <w:rsid w:val="0031248F"/>
    <w:rsid w:val="00314CA2"/>
    <w:rsid w:val="00315717"/>
    <w:rsid w:val="00315B64"/>
    <w:rsid w:val="00315DE0"/>
    <w:rsid w:val="00320115"/>
    <w:rsid w:val="0032494F"/>
    <w:rsid w:val="00325BE7"/>
    <w:rsid w:val="0033017D"/>
    <w:rsid w:val="00331AA6"/>
    <w:rsid w:val="00331D77"/>
    <w:rsid w:val="00331DD7"/>
    <w:rsid w:val="003338C0"/>
    <w:rsid w:val="003355F8"/>
    <w:rsid w:val="00337AA1"/>
    <w:rsid w:val="0034174D"/>
    <w:rsid w:val="003433CE"/>
    <w:rsid w:val="0034645C"/>
    <w:rsid w:val="00347549"/>
    <w:rsid w:val="00350F9C"/>
    <w:rsid w:val="00352FA7"/>
    <w:rsid w:val="0035424A"/>
    <w:rsid w:val="00354759"/>
    <w:rsid w:val="00355EB5"/>
    <w:rsid w:val="0035796C"/>
    <w:rsid w:val="003603FA"/>
    <w:rsid w:val="0036174C"/>
    <w:rsid w:val="00362271"/>
    <w:rsid w:val="00362FD5"/>
    <w:rsid w:val="003632C5"/>
    <w:rsid w:val="003669CD"/>
    <w:rsid w:val="00367F3E"/>
    <w:rsid w:val="00367FA6"/>
    <w:rsid w:val="003704CB"/>
    <w:rsid w:val="00370C94"/>
    <w:rsid w:val="003717DB"/>
    <w:rsid w:val="0037270B"/>
    <w:rsid w:val="00375179"/>
    <w:rsid w:val="003759A7"/>
    <w:rsid w:val="00376499"/>
    <w:rsid w:val="00380338"/>
    <w:rsid w:val="00380864"/>
    <w:rsid w:val="00382197"/>
    <w:rsid w:val="00382540"/>
    <w:rsid w:val="00384855"/>
    <w:rsid w:val="00384D09"/>
    <w:rsid w:val="003877D3"/>
    <w:rsid w:val="00387FEA"/>
    <w:rsid w:val="00390F71"/>
    <w:rsid w:val="0039100A"/>
    <w:rsid w:val="00391BEC"/>
    <w:rsid w:val="003922C9"/>
    <w:rsid w:val="00394CE3"/>
    <w:rsid w:val="00395C66"/>
    <w:rsid w:val="00396137"/>
    <w:rsid w:val="0039708C"/>
    <w:rsid w:val="003A090E"/>
    <w:rsid w:val="003A2227"/>
    <w:rsid w:val="003A3D9D"/>
    <w:rsid w:val="003A5503"/>
    <w:rsid w:val="003A6896"/>
    <w:rsid w:val="003A7228"/>
    <w:rsid w:val="003B037C"/>
    <w:rsid w:val="003B08C1"/>
    <w:rsid w:val="003B132A"/>
    <w:rsid w:val="003B1A5F"/>
    <w:rsid w:val="003B273B"/>
    <w:rsid w:val="003B294A"/>
    <w:rsid w:val="003B4455"/>
    <w:rsid w:val="003C2AD8"/>
    <w:rsid w:val="003C2AF4"/>
    <w:rsid w:val="003C65C7"/>
    <w:rsid w:val="003C7658"/>
    <w:rsid w:val="003D0693"/>
    <w:rsid w:val="003D0863"/>
    <w:rsid w:val="003D0D81"/>
    <w:rsid w:val="003D776C"/>
    <w:rsid w:val="003E08CE"/>
    <w:rsid w:val="003E1B14"/>
    <w:rsid w:val="003E1CBF"/>
    <w:rsid w:val="003E1F0F"/>
    <w:rsid w:val="003E21A9"/>
    <w:rsid w:val="003E2EEE"/>
    <w:rsid w:val="003E4AF4"/>
    <w:rsid w:val="003E538F"/>
    <w:rsid w:val="003F062C"/>
    <w:rsid w:val="003F0896"/>
    <w:rsid w:val="003F24C2"/>
    <w:rsid w:val="003F7643"/>
    <w:rsid w:val="00400410"/>
    <w:rsid w:val="00401981"/>
    <w:rsid w:val="00401F04"/>
    <w:rsid w:val="004020A6"/>
    <w:rsid w:val="0040719B"/>
    <w:rsid w:val="00407BE8"/>
    <w:rsid w:val="004117BC"/>
    <w:rsid w:val="00412169"/>
    <w:rsid w:val="00412404"/>
    <w:rsid w:val="00413E82"/>
    <w:rsid w:val="00414A31"/>
    <w:rsid w:val="0041545A"/>
    <w:rsid w:val="004168C5"/>
    <w:rsid w:val="0042122F"/>
    <w:rsid w:val="00421B7F"/>
    <w:rsid w:val="00423D89"/>
    <w:rsid w:val="00423E80"/>
    <w:rsid w:val="00427DB9"/>
    <w:rsid w:val="004303B5"/>
    <w:rsid w:val="004309D9"/>
    <w:rsid w:val="00431D9A"/>
    <w:rsid w:val="00432F09"/>
    <w:rsid w:val="00435002"/>
    <w:rsid w:val="00435398"/>
    <w:rsid w:val="00435AE9"/>
    <w:rsid w:val="00435E08"/>
    <w:rsid w:val="00437FDA"/>
    <w:rsid w:val="004416BB"/>
    <w:rsid w:val="00442E73"/>
    <w:rsid w:val="00445174"/>
    <w:rsid w:val="00445876"/>
    <w:rsid w:val="00446051"/>
    <w:rsid w:val="0044741A"/>
    <w:rsid w:val="00447D14"/>
    <w:rsid w:val="00450418"/>
    <w:rsid w:val="00452ED0"/>
    <w:rsid w:val="00460D3E"/>
    <w:rsid w:val="004612FB"/>
    <w:rsid w:val="004622F8"/>
    <w:rsid w:val="00463135"/>
    <w:rsid w:val="0046380A"/>
    <w:rsid w:val="00464CE8"/>
    <w:rsid w:val="004677B2"/>
    <w:rsid w:val="00467957"/>
    <w:rsid w:val="00467F27"/>
    <w:rsid w:val="00472054"/>
    <w:rsid w:val="00473F23"/>
    <w:rsid w:val="004772F4"/>
    <w:rsid w:val="00477948"/>
    <w:rsid w:val="004831AF"/>
    <w:rsid w:val="00483BCF"/>
    <w:rsid w:val="00485244"/>
    <w:rsid w:val="00486A6F"/>
    <w:rsid w:val="00487C5E"/>
    <w:rsid w:val="004917E4"/>
    <w:rsid w:val="004924F9"/>
    <w:rsid w:val="00492C0D"/>
    <w:rsid w:val="00495052"/>
    <w:rsid w:val="00495D06"/>
    <w:rsid w:val="00496010"/>
    <w:rsid w:val="00496041"/>
    <w:rsid w:val="004971F4"/>
    <w:rsid w:val="00497A5E"/>
    <w:rsid w:val="00497CB9"/>
    <w:rsid w:val="00497FDF"/>
    <w:rsid w:val="004A016D"/>
    <w:rsid w:val="004A0774"/>
    <w:rsid w:val="004A19BA"/>
    <w:rsid w:val="004A3A36"/>
    <w:rsid w:val="004A51C1"/>
    <w:rsid w:val="004A5A83"/>
    <w:rsid w:val="004A6315"/>
    <w:rsid w:val="004A6BFB"/>
    <w:rsid w:val="004A7533"/>
    <w:rsid w:val="004B0808"/>
    <w:rsid w:val="004B19C8"/>
    <w:rsid w:val="004B1D16"/>
    <w:rsid w:val="004B23D4"/>
    <w:rsid w:val="004B32F1"/>
    <w:rsid w:val="004B412D"/>
    <w:rsid w:val="004B41F2"/>
    <w:rsid w:val="004B4689"/>
    <w:rsid w:val="004B46FB"/>
    <w:rsid w:val="004B4C13"/>
    <w:rsid w:val="004B5D66"/>
    <w:rsid w:val="004B6137"/>
    <w:rsid w:val="004B6E31"/>
    <w:rsid w:val="004B7B7E"/>
    <w:rsid w:val="004C0176"/>
    <w:rsid w:val="004C03AE"/>
    <w:rsid w:val="004C0E13"/>
    <w:rsid w:val="004C33E2"/>
    <w:rsid w:val="004C4BB6"/>
    <w:rsid w:val="004C7E49"/>
    <w:rsid w:val="004C7EAC"/>
    <w:rsid w:val="004D22BD"/>
    <w:rsid w:val="004D2B11"/>
    <w:rsid w:val="004D3F0E"/>
    <w:rsid w:val="004D4293"/>
    <w:rsid w:val="004D4857"/>
    <w:rsid w:val="004D50C3"/>
    <w:rsid w:val="004D7CD7"/>
    <w:rsid w:val="004E1388"/>
    <w:rsid w:val="004E350F"/>
    <w:rsid w:val="004E449A"/>
    <w:rsid w:val="004E4547"/>
    <w:rsid w:val="004E5C22"/>
    <w:rsid w:val="004E6545"/>
    <w:rsid w:val="004E7BFC"/>
    <w:rsid w:val="004E7EE5"/>
    <w:rsid w:val="004F0985"/>
    <w:rsid w:val="004F2594"/>
    <w:rsid w:val="004F4EAB"/>
    <w:rsid w:val="004F6BA8"/>
    <w:rsid w:val="00500AB2"/>
    <w:rsid w:val="00501B66"/>
    <w:rsid w:val="00502C9E"/>
    <w:rsid w:val="0050408E"/>
    <w:rsid w:val="00504E0B"/>
    <w:rsid w:val="00507DC1"/>
    <w:rsid w:val="00510EB8"/>
    <w:rsid w:val="0051123F"/>
    <w:rsid w:val="00511653"/>
    <w:rsid w:val="0051384C"/>
    <w:rsid w:val="00514A0D"/>
    <w:rsid w:val="0051512A"/>
    <w:rsid w:val="00515DDB"/>
    <w:rsid w:val="00515EB0"/>
    <w:rsid w:val="00520A70"/>
    <w:rsid w:val="00521973"/>
    <w:rsid w:val="00522439"/>
    <w:rsid w:val="00525A94"/>
    <w:rsid w:val="005270C9"/>
    <w:rsid w:val="00530E1D"/>
    <w:rsid w:val="005322F8"/>
    <w:rsid w:val="00532BA2"/>
    <w:rsid w:val="005330C1"/>
    <w:rsid w:val="00533A72"/>
    <w:rsid w:val="00536163"/>
    <w:rsid w:val="00537E77"/>
    <w:rsid w:val="00541F1D"/>
    <w:rsid w:val="005428CC"/>
    <w:rsid w:val="00542A19"/>
    <w:rsid w:val="00542FED"/>
    <w:rsid w:val="00543C99"/>
    <w:rsid w:val="00544AA3"/>
    <w:rsid w:val="00545946"/>
    <w:rsid w:val="00545CFE"/>
    <w:rsid w:val="00551820"/>
    <w:rsid w:val="00552584"/>
    <w:rsid w:val="00552799"/>
    <w:rsid w:val="0055498D"/>
    <w:rsid w:val="005601F6"/>
    <w:rsid w:val="0056200B"/>
    <w:rsid w:val="00563E7E"/>
    <w:rsid w:val="00565111"/>
    <w:rsid w:val="005705E0"/>
    <w:rsid w:val="00570944"/>
    <w:rsid w:val="00571C04"/>
    <w:rsid w:val="005740FA"/>
    <w:rsid w:val="00574183"/>
    <w:rsid w:val="00576387"/>
    <w:rsid w:val="00580381"/>
    <w:rsid w:val="005806BF"/>
    <w:rsid w:val="00580F8D"/>
    <w:rsid w:val="005817F9"/>
    <w:rsid w:val="00583CEA"/>
    <w:rsid w:val="00585A67"/>
    <w:rsid w:val="00585F9A"/>
    <w:rsid w:val="005860B8"/>
    <w:rsid w:val="00586541"/>
    <w:rsid w:val="00586A3B"/>
    <w:rsid w:val="005956AC"/>
    <w:rsid w:val="00595E8F"/>
    <w:rsid w:val="005A0228"/>
    <w:rsid w:val="005A05C5"/>
    <w:rsid w:val="005A104F"/>
    <w:rsid w:val="005A1190"/>
    <w:rsid w:val="005A302B"/>
    <w:rsid w:val="005A35C0"/>
    <w:rsid w:val="005A53C4"/>
    <w:rsid w:val="005A656D"/>
    <w:rsid w:val="005A6B31"/>
    <w:rsid w:val="005A7358"/>
    <w:rsid w:val="005B0E6A"/>
    <w:rsid w:val="005B1BDF"/>
    <w:rsid w:val="005B28DD"/>
    <w:rsid w:val="005B4012"/>
    <w:rsid w:val="005B44DD"/>
    <w:rsid w:val="005C0C7C"/>
    <w:rsid w:val="005C13D5"/>
    <w:rsid w:val="005C1C3A"/>
    <w:rsid w:val="005C31D3"/>
    <w:rsid w:val="005C5A51"/>
    <w:rsid w:val="005C66A7"/>
    <w:rsid w:val="005C706F"/>
    <w:rsid w:val="005C77BF"/>
    <w:rsid w:val="005D095B"/>
    <w:rsid w:val="005D3148"/>
    <w:rsid w:val="005D4547"/>
    <w:rsid w:val="005D55CB"/>
    <w:rsid w:val="005D5CC3"/>
    <w:rsid w:val="005D5FDE"/>
    <w:rsid w:val="005D68CF"/>
    <w:rsid w:val="005E056C"/>
    <w:rsid w:val="005E2EAD"/>
    <w:rsid w:val="005E47CE"/>
    <w:rsid w:val="005E48C7"/>
    <w:rsid w:val="005E4DC3"/>
    <w:rsid w:val="005E57C3"/>
    <w:rsid w:val="005E5C92"/>
    <w:rsid w:val="005E7301"/>
    <w:rsid w:val="005F1C42"/>
    <w:rsid w:val="005F2DF0"/>
    <w:rsid w:val="005F2E8F"/>
    <w:rsid w:val="005F2F41"/>
    <w:rsid w:val="005F341C"/>
    <w:rsid w:val="005F4D26"/>
    <w:rsid w:val="005F7F2F"/>
    <w:rsid w:val="00600121"/>
    <w:rsid w:val="006024FE"/>
    <w:rsid w:val="00603F73"/>
    <w:rsid w:val="006050A0"/>
    <w:rsid w:val="0060591E"/>
    <w:rsid w:val="006068B4"/>
    <w:rsid w:val="0060690A"/>
    <w:rsid w:val="00606E49"/>
    <w:rsid w:val="006078E8"/>
    <w:rsid w:val="006123E4"/>
    <w:rsid w:val="0061273D"/>
    <w:rsid w:val="00615BDA"/>
    <w:rsid w:val="00616BDB"/>
    <w:rsid w:val="00617331"/>
    <w:rsid w:val="00620ECE"/>
    <w:rsid w:val="00620FBA"/>
    <w:rsid w:val="00622BC8"/>
    <w:rsid w:val="00624E1E"/>
    <w:rsid w:val="00625076"/>
    <w:rsid w:val="00625472"/>
    <w:rsid w:val="006278AF"/>
    <w:rsid w:val="0063239E"/>
    <w:rsid w:val="0063348D"/>
    <w:rsid w:val="00635BB4"/>
    <w:rsid w:val="0063667D"/>
    <w:rsid w:val="006401CD"/>
    <w:rsid w:val="00646D6E"/>
    <w:rsid w:val="00646E45"/>
    <w:rsid w:val="006500C3"/>
    <w:rsid w:val="006506C9"/>
    <w:rsid w:val="006506CA"/>
    <w:rsid w:val="00650DF5"/>
    <w:rsid w:val="00651E5C"/>
    <w:rsid w:val="00652379"/>
    <w:rsid w:val="00652A76"/>
    <w:rsid w:val="00652DC6"/>
    <w:rsid w:val="00653C32"/>
    <w:rsid w:val="00656D3E"/>
    <w:rsid w:val="00657ADE"/>
    <w:rsid w:val="00660685"/>
    <w:rsid w:val="0066085C"/>
    <w:rsid w:val="006611D9"/>
    <w:rsid w:val="0066250D"/>
    <w:rsid w:val="00662D44"/>
    <w:rsid w:val="00665542"/>
    <w:rsid w:val="0066606E"/>
    <w:rsid w:val="0067051D"/>
    <w:rsid w:val="006722B6"/>
    <w:rsid w:val="00673F4E"/>
    <w:rsid w:val="00675184"/>
    <w:rsid w:val="006753FE"/>
    <w:rsid w:val="0068049E"/>
    <w:rsid w:val="00682201"/>
    <w:rsid w:val="006826A7"/>
    <w:rsid w:val="006830FD"/>
    <w:rsid w:val="00683D5A"/>
    <w:rsid w:val="00684411"/>
    <w:rsid w:val="00685DD1"/>
    <w:rsid w:val="00685F0C"/>
    <w:rsid w:val="006867E0"/>
    <w:rsid w:val="00687443"/>
    <w:rsid w:val="00687D75"/>
    <w:rsid w:val="00691D2E"/>
    <w:rsid w:val="00691DD4"/>
    <w:rsid w:val="00693B2C"/>
    <w:rsid w:val="006951A2"/>
    <w:rsid w:val="00697D37"/>
    <w:rsid w:val="00697EEB"/>
    <w:rsid w:val="006A102E"/>
    <w:rsid w:val="006A2180"/>
    <w:rsid w:val="006A24B3"/>
    <w:rsid w:val="006A4B10"/>
    <w:rsid w:val="006A668C"/>
    <w:rsid w:val="006B0980"/>
    <w:rsid w:val="006B0B29"/>
    <w:rsid w:val="006B1A41"/>
    <w:rsid w:val="006B3F36"/>
    <w:rsid w:val="006B4881"/>
    <w:rsid w:val="006B5CDC"/>
    <w:rsid w:val="006B6C7A"/>
    <w:rsid w:val="006B77F6"/>
    <w:rsid w:val="006B7E21"/>
    <w:rsid w:val="006C22E6"/>
    <w:rsid w:val="006C337B"/>
    <w:rsid w:val="006C388D"/>
    <w:rsid w:val="006C4178"/>
    <w:rsid w:val="006C4203"/>
    <w:rsid w:val="006C43E2"/>
    <w:rsid w:val="006C591B"/>
    <w:rsid w:val="006C5BDB"/>
    <w:rsid w:val="006C5F10"/>
    <w:rsid w:val="006C75D4"/>
    <w:rsid w:val="006C7FFE"/>
    <w:rsid w:val="006D1B80"/>
    <w:rsid w:val="006D1E26"/>
    <w:rsid w:val="006D25AF"/>
    <w:rsid w:val="006D386D"/>
    <w:rsid w:val="006D3D2B"/>
    <w:rsid w:val="006E083A"/>
    <w:rsid w:val="006E121B"/>
    <w:rsid w:val="006E63D8"/>
    <w:rsid w:val="006E77D8"/>
    <w:rsid w:val="006E7828"/>
    <w:rsid w:val="006F113B"/>
    <w:rsid w:val="006F1E59"/>
    <w:rsid w:val="006F4590"/>
    <w:rsid w:val="006F55D5"/>
    <w:rsid w:val="006F6049"/>
    <w:rsid w:val="006F6B66"/>
    <w:rsid w:val="00702B94"/>
    <w:rsid w:val="00702FB1"/>
    <w:rsid w:val="007047C9"/>
    <w:rsid w:val="007049F5"/>
    <w:rsid w:val="00705274"/>
    <w:rsid w:val="007057C2"/>
    <w:rsid w:val="007100E2"/>
    <w:rsid w:val="00712570"/>
    <w:rsid w:val="00717971"/>
    <w:rsid w:val="00720F81"/>
    <w:rsid w:val="0072263C"/>
    <w:rsid w:val="0072318B"/>
    <w:rsid w:val="00723545"/>
    <w:rsid w:val="00723A05"/>
    <w:rsid w:val="00723F0A"/>
    <w:rsid w:val="007265C6"/>
    <w:rsid w:val="00726CDA"/>
    <w:rsid w:val="007309AD"/>
    <w:rsid w:val="007311DE"/>
    <w:rsid w:val="00731597"/>
    <w:rsid w:val="00732282"/>
    <w:rsid w:val="00732E46"/>
    <w:rsid w:val="00733AB9"/>
    <w:rsid w:val="0073419D"/>
    <w:rsid w:val="00743458"/>
    <w:rsid w:val="00746BF9"/>
    <w:rsid w:val="00746C88"/>
    <w:rsid w:val="00746DF9"/>
    <w:rsid w:val="00753DBD"/>
    <w:rsid w:val="007550FC"/>
    <w:rsid w:val="00755785"/>
    <w:rsid w:val="007627D7"/>
    <w:rsid w:val="00766B2E"/>
    <w:rsid w:val="00767B67"/>
    <w:rsid w:val="00770B7B"/>
    <w:rsid w:val="007720C8"/>
    <w:rsid w:val="0077226F"/>
    <w:rsid w:val="0077383E"/>
    <w:rsid w:val="007764CC"/>
    <w:rsid w:val="007817BE"/>
    <w:rsid w:val="00782AF2"/>
    <w:rsid w:val="00782B9B"/>
    <w:rsid w:val="00783596"/>
    <w:rsid w:val="00784411"/>
    <w:rsid w:val="007857AB"/>
    <w:rsid w:val="0079365A"/>
    <w:rsid w:val="007A18DA"/>
    <w:rsid w:val="007A4E6C"/>
    <w:rsid w:val="007A5D7D"/>
    <w:rsid w:val="007A5FB1"/>
    <w:rsid w:val="007A5FD4"/>
    <w:rsid w:val="007A709D"/>
    <w:rsid w:val="007A7F9C"/>
    <w:rsid w:val="007B0A52"/>
    <w:rsid w:val="007B5D13"/>
    <w:rsid w:val="007C068B"/>
    <w:rsid w:val="007C0FC6"/>
    <w:rsid w:val="007C24E2"/>
    <w:rsid w:val="007C2B19"/>
    <w:rsid w:val="007C414F"/>
    <w:rsid w:val="007C5412"/>
    <w:rsid w:val="007C5D0A"/>
    <w:rsid w:val="007C62AB"/>
    <w:rsid w:val="007C7978"/>
    <w:rsid w:val="007C7D82"/>
    <w:rsid w:val="007C7EB9"/>
    <w:rsid w:val="007D02F3"/>
    <w:rsid w:val="007D2D92"/>
    <w:rsid w:val="007D5B6D"/>
    <w:rsid w:val="007D6297"/>
    <w:rsid w:val="007D6A7D"/>
    <w:rsid w:val="007D7352"/>
    <w:rsid w:val="007D7DA8"/>
    <w:rsid w:val="007E247A"/>
    <w:rsid w:val="007E28FC"/>
    <w:rsid w:val="007E514D"/>
    <w:rsid w:val="007E6ADE"/>
    <w:rsid w:val="007E7A15"/>
    <w:rsid w:val="007F3A3C"/>
    <w:rsid w:val="007F4205"/>
    <w:rsid w:val="007F4AA9"/>
    <w:rsid w:val="007F72B7"/>
    <w:rsid w:val="007F772B"/>
    <w:rsid w:val="008001E3"/>
    <w:rsid w:val="0080354C"/>
    <w:rsid w:val="00803BC7"/>
    <w:rsid w:val="00804C0D"/>
    <w:rsid w:val="00806ADB"/>
    <w:rsid w:val="008079BF"/>
    <w:rsid w:val="00811D88"/>
    <w:rsid w:val="00811F10"/>
    <w:rsid w:val="008136A9"/>
    <w:rsid w:val="008148BA"/>
    <w:rsid w:val="00814915"/>
    <w:rsid w:val="00815A99"/>
    <w:rsid w:val="00815A9B"/>
    <w:rsid w:val="00816977"/>
    <w:rsid w:val="00817BAD"/>
    <w:rsid w:val="00817DE6"/>
    <w:rsid w:val="00821916"/>
    <w:rsid w:val="0082329B"/>
    <w:rsid w:val="00823523"/>
    <w:rsid w:val="0082381B"/>
    <w:rsid w:val="00825143"/>
    <w:rsid w:val="00825247"/>
    <w:rsid w:val="0083082D"/>
    <w:rsid w:val="00831008"/>
    <w:rsid w:val="00831491"/>
    <w:rsid w:val="00831C6E"/>
    <w:rsid w:val="008351F9"/>
    <w:rsid w:val="008354C7"/>
    <w:rsid w:val="00836097"/>
    <w:rsid w:val="00836B5A"/>
    <w:rsid w:val="00836E3D"/>
    <w:rsid w:val="008377F7"/>
    <w:rsid w:val="008401FA"/>
    <w:rsid w:val="008409F6"/>
    <w:rsid w:val="0084131D"/>
    <w:rsid w:val="00842911"/>
    <w:rsid w:val="00843B75"/>
    <w:rsid w:val="008450EF"/>
    <w:rsid w:val="00846F3E"/>
    <w:rsid w:val="00847A7B"/>
    <w:rsid w:val="008504E6"/>
    <w:rsid w:val="00850700"/>
    <w:rsid w:val="00850892"/>
    <w:rsid w:val="008517E4"/>
    <w:rsid w:val="008517F4"/>
    <w:rsid w:val="00851FEB"/>
    <w:rsid w:val="00854DC2"/>
    <w:rsid w:val="008556BD"/>
    <w:rsid w:val="00855722"/>
    <w:rsid w:val="0085744E"/>
    <w:rsid w:val="008575D9"/>
    <w:rsid w:val="00857E7A"/>
    <w:rsid w:val="00860AB3"/>
    <w:rsid w:val="00864E4A"/>
    <w:rsid w:val="008659E3"/>
    <w:rsid w:val="00866C2D"/>
    <w:rsid w:val="00870A60"/>
    <w:rsid w:val="00870F62"/>
    <w:rsid w:val="00872AE4"/>
    <w:rsid w:val="0087418E"/>
    <w:rsid w:val="008750FC"/>
    <w:rsid w:val="00875EF5"/>
    <w:rsid w:val="008772F9"/>
    <w:rsid w:val="0087771C"/>
    <w:rsid w:val="00881DC9"/>
    <w:rsid w:val="00882D94"/>
    <w:rsid w:val="00883502"/>
    <w:rsid w:val="00883E36"/>
    <w:rsid w:val="00884AE9"/>
    <w:rsid w:val="00884E9E"/>
    <w:rsid w:val="008875F9"/>
    <w:rsid w:val="008876D8"/>
    <w:rsid w:val="00887944"/>
    <w:rsid w:val="00890AD8"/>
    <w:rsid w:val="00890C41"/>
    <w:rsid w:val="00891141"/>
    <w:rsid w:val="00891D49"/>
    <w:rsid w:val="0089276E"/>
    <w:rsid w:val="00893CB2"/>
    <w:rsid w:val="00893CE6"/>
    <w:rsid w:val="00894ADC"/>
    <w:rsid w:val="008951D0"/>
    <w:rsid w:val="00895B7B"/>
    <w:rsid w:val="00896F8D"/>
    <w:rsid w:val="00897E34"/>
    <w:rsid w:val="008A0314"/>
    <w:rsid w:val="008A052E"/>
    <w:rsid w:val="008A0CCC"/>
    <w:rsid w:val="008A1F43"/>
    <w:rsid w:val="008A2B45"/>
    <w:rsid w:val="008A3C34"/>
    <w:rsid w:val="008A42A3"/>
    <w:rsid w:val="008A55B6"/>
    <w:rsid w:val="008A5E3E"/>
    <w:rsid w:val="008B0165"/>
    <w:rsid w:val="008B059A"/>
    <w:rsid w:val="008B0691"/>
    <w:rsid w:val="008B38B8"/>
    <w:rsid w:val="008B40E7"/>
    <w:rsid w:val="008B4613"/>
    <w:rsid w:val="008B52ED"/>
    <w:rsid w:val="008B5656"/>
    <w:rsid w:val="008B5B43"/>
    <w:rsid w:val="008B70A6"/>
    <w:rsid w:val="008B7C88"/>
    <w:rsid w:val="008C04E1"/>
    <w:rsid w:val="008C40D0"/>
    <w:rsid w:val="008C5425"/>
    <w:rsid w:val="008D01C2"/>
    <w:rsid w:val="008D284E"/>
    <w:rsid w:val="008D288B"/>
    <w:rsid w:val="008D32AF"/>
    <w:rsid w:val="008D556A"/>
    <w:rsid w:val="008D6CEF"/>
    <w:rsid w:val="008D791D"/>
    <w:rsid w:val="008D7BC1"/>
    <w:rsid w:val="008E27F4"/>
    <w:rsid w:val="008E3728"/>
    <w:rsid w:val="008E4F27"/>
    <w:rsid w:val="008E57F9"/>
    <w:rsid w:val="008E6510"/>
    <w:rsid w:val="008E7CAB"/>
    <w:rsid w:val="008E7FE7"/>
    <w:rsid w:val="008F0096"/>
    <w:rsid w:val="008F13CC"/>
    <w:rsid w:val="008F15A6"/>
    <w:rsid w:val="008F2D31"/>
    <w:rsid w:val="008F406D"/>
    <w:rsid w:val="008F4298"/>
    <w:rsid w:val="008F488A"/>
    <w:rsid w:val="008F4BE8"/>
    <w:rsid w:val="008F4F0F"/>
    <w:rsid w:val="008F6406"/>
    <w:rsid w:val="008F6AA6"/>
    <w:rsid w:val="008F6D5E"/>
    <w:rsid w:val="008F6F8E"/>
    <w:rsid w:val="008F74CA"/>
    <w:rsid w:val="00900BE7"/>
    <w:rsid w:val="00901239"/>
    <w:rsid w:val="0090239A"/>
    <w:rsid w:val="00902E72"/>
    <w:rsid w:val="00904DA8"/>
    <w:rsid w:val="0090505B"/>
    <w:rsid w:val="0090541B"/>
    <w:rsid w:val="0090779C"/>
    <w:rsid w:val="009108E6"/>
    <w:rsid w:val="009112B6"/>
    <w:rsid w:val="00911880"/>
    <w:rsid w:val="00911AEB"/>
    <w:rsid w:val="00913321"/>
    <w:rsid w:val="009138E0"/>
    <w:rsid w:val="009159B6"/>
    <w:rsid w:val="00917AAF"/>
    <w:rsid w:val="00920178"/>
    <w:rsid w:val="00920DA4"/>
    <w:rsid w:val="00922A31"/>
    <w:rsid w:val="00926B63"/>
    <w:rsid w:val="00927A5D"/>
    <w:rsid w:val="00930BE6"/>
    <w:rsid w:val="00930D49"/>
    <w:rsid w:val="00933083"/>
    <w:rsid w:val="00936F67"/>
    <w:rsid w:val="00940E95"/>
    <w:rsid w:val="00941628"/>
    <w:rsid w:val="00942970"/>
    <w:rsid w:val="00943CEF"/>
    <w:rsid w:val="00944332"/>
    <w:rsid w:val="009500F7"/>
    <w:rsid w:val="0095084D"/>
    <w:rsid w:val="009520FA"/>
    <w:rsid w:val="009528CA"/>
    <w:rsid w:val="00954361"/>
    <w:rsid w:val="00954363"/>
    <w:rsid w:val="009543EF"/>
    <w:rsid w:val="00956537"/>
    <w:rsid w:val="009579C2"/>
    <w:rsid w:val="00960721"/>
    <w:rsid w:val="009619EE"/>
    <w:rsid w:val="00965B49"/>
    <w:rsid w:val="00967321"/>
    <w:rsid w:val="009673D0"/>
    <w:rsid w:val="0096751D"/>
    <w:rsid w:val="009679FB"/>
    <w:rsid w:val="00970106"/>
    <w:rsid w:val="00970BA6"/>
    <w:rsid w:val="009714E9"/>
    <w:rsid w:val="009745D1"/>
    <w:rsid w:val="00976311"/>
    <w:rsid w:val="009763CF"/>
    <w:rsid w:val="00976645"/>
    <w:rsid w:val="00976E95"/>
    <w:rsid w:val="0097717A"/>
    <w:rsid w:val="009777DB"/>
    <w:rsid w:val="009810C2"/>
    <w:rsid w:val="009810DF"/>
    <w:rsid w:val="00984B2C"/>
    <w:rsid w:val="00985A12"/>
    <w:rsid w:val="009920E8"/>
    <w:rsid w:val="00993743"/>
    <w:rsid w:val="009939CE"/>
    <w:rsid w:val="009957C7"/>
    <w:rsid w:val="009962EB"/>
    <w:rsid w:val="009964F4"/>
    <w:rsid w:val="0099674A"/>
    <w:rsid w:val="00997E87"/>
    <w:rsid w:val="009A0428"/>
    <w:rsid w:val="009A0A8B"/>
    <w:rsid w:val="009A19F4"/>
    <w:rsid w:val="009A5335"/>
    <w:rsid w:val="009A6E56"/>
    <w:rsid w:val="009A761F"/>
    <w:rsid w:val="009B1D49"/>
    <w:rsid w:val="009B2D76"/>
    <w:rsid w:val="009B2DC3"/>
    <w:rsid w:val="009B4EAF"/>
    <w:rsid w:val="009B521E"/>
    <w:rsid w:val="009B7243"/>
    <w:rsid w:val="009B7FE9"/>
    <w:rsid w:val="009C0283"/>
    <w:rsid w:val="009C0421"/>
    <w:rsid w:val="009C329E"/>
    <w:rsid w:val="009C374A"/>
    <w:rsid w:val="009C4CDD"/>
    <w:rsid w:val="009C5060"/>
    <w:rsid w:val="009C566D"/>
    <w:rsid w:val="009C6523"/>
    <w:rsid w:val="009C71B3"/>
    <w:rsid w:val="009D11FB"/>
    <w:rsid w:val="009D1B44"/>
    <w:rsid w:val="009D31FC"/>
    <w:rsid w:val="009D4994"/>
    <w:rsid w:val="009D4EEB"/>
    <w:rsid w:val="009D552B"/>
    <w:rsid w:val="009D5935"/>
    <w:rsid w:val="009E032C"/>
    <w:rsid w:val="009E0F3A"/>
    <w:rsid w:val="009E1B40"/>
    <w:rsid w:val="009E2890"/>
    <w:rsid w:val="009E4A2F"/>
    <w:rsid w:val="009E5235"/>
    <w:rsid w:val="009E5497"/>
    <w:rsid w:val="009F03C2"/>
    <w:rsid w:val="009F0747"/>
    <w:rsid w:val="009F0CA4"/>
    <w:rsid w:val="009F10AD"/>
    <w:rsid w:val="009F288C"/>
    <w:rsid w:val="009F2A76"/>
    <w:rsid w:val="009F3095"/>
    <w:rsid w:val="009F3A0F"/>
    <w:rsid w:val="009F4C94"/>
    <w:rsid w:val="009F668C"/>
    <w:rsid w:val="009F6858"/>
    <w:rsid w:val="009F6B63"/>
    <w:rsid w:val="009F7653"/>
    <w:rsid w:val="009F7F09"/>
    <w:rsid w:val="00A00976"/>
    <w:rsid w:val="00A01A04"/>
    <w:rsid w:val="00A01FF1"/>
    <w:rsid w:val="00A024BB"/>
    <w:rsid w:val="00A042C1"/>
    <w:rsid w:val="00A060C0"/>
    <w:rsid w:val="00A07073"/>
    <w:rsid w:val="00A07FEB"/>
    <w:rsid w:val="00A10C71"/>
    <w:rsid w:val="00A12855"/>
    <w:rsid w:val="00A12F27"/>
    <w:rsid w:val="00A1350B"/>
    <w:rsid w:val="00A13A0B"/>
    <w:rsid w:val="00A144DB"/>
    <w:rsid w:val="00A150CB"/>
    <w:rsid w:val="00A17C03"/>
    <w:rsid w:val="00A2174D"/>
    <w:rsid w:val="00A22C83"/>
    <w:rsid w:val="00A23D8E"/>
    <w:rsid w:val="00A30E18"/>
    <w:rsid w:val="00A40D35"/>
    <w:rsid w:val="00A41A03"/>
    <w:rsid w:val="00A41D93"/>
    <w:rsid w:val="00A447A6"/>
    <w:rsid w:val="00A4592D"/>
    <w:rsid w:val="00A4637A"/>
    <w:rsid w:val="00A46A34"/>
    <w:rsid w:val="00A47343"/>
    <w:rsid w:val="00A479A4"/>
    <w:rsid w:val="00A50608"/>
    <w:rsid w:val="00A523A5"/>
    <w:rsid w:val="00A54494"/>
    <w:rsid w:val="00A60DDB"/>
    <w:rsid w:val="00A6153D"/>
    <w:rsid w:val="00A6450D"/>
    <w:rsid w:val="00A649BB"/>
    <w:rsid w:val="00A67F26"/>
    <w:rsid w:val="00A713B2"/>
    <w:rsid w:val="00A71978"/>
    <w:rsid w:val="00A72908"/>
    <w:rsid w:val="00A7359A"/>
    <w:rsid w:val="00A74DE2"/>
    <w:rsid w:val="00A75070"/>
    <w:rsid w:val="00A75943"/>
    <w:rsid w:val="00A817F9"/>
    <w:rsid w:val="00A82998"/>
    <w:rsid w:val="00A854DB"/>
    <w:rsid w:val="00A874AF"/>
    <w:rsid w:val="00A914F8"/>
    <w:rsid w:val="00A91ADE"/>
    <w:rsid w:val="00A92582"/>
    <w:rsid w:val="00A92EA3"/>
    <w:rsid w:val="00A943CE"/>
    <w:rsid w:val="00A97536"/>
    <w:rsid w:val="00A97F6E"/>
    <w:rsid w:val="00AA4473"/>
    <w:rsid w:val="00AA4944"/>
    <w:rsid w:val="00AA5232"/>
    <w:rsid w:val="00AA5B92"/>
    <w:rsid w:val="00AA6DA9"/>
    <w:rsid w:val="00AA6DBD"/>
    <w:rsid w:val="00AB1BA0"/>
    <w:rsid w:val="00AB22F6"/>
    <w:rsid w:val="00AB3283"/>
    <w:rsid w:val="00AB397C"/>
    <w:rsid w:val="00AB4D31"/>
    <w:rsid w:val="00AB5409"/>
    <w:rsid w:val="00AB5E84"/>
    <w:rsid w:val="00AB7DA9"/>
    <w:rsid w:val="00AB7E7C"/>
    <w:rsid w:val="00AC1B4D"/>
    <w:rsid w:val="00AC27FF"/>
    <w:rsid w:val="00AC2817"/>
    <w:rsid w:val="00AC566D"/>
    <w:rsid w:val="00AC6119"/>
    <w:rsid w:val="00AC76A6"/>
    <w:rsid w:val="00AD0C91"/>
    <w:rsid w:val="00AD1492"/>
    <w:rsid w:val="00AD27C2"/>
    <w:rsid w:val="00AD29BB"/>
    <w:rsid w:val="00AD2B8E"/>
    <w:rsid w:val="00AD341C"/>
    <w:rsid w:val="00AD3EC3"/>
    <w:rsid w:val="00AD42AC"/>
    <w:rsid w:val="00AD5537"/>
    <w:rsid w:val="00AD6AFD"/>
    <w:rsid w:val="00AE6422"/>
    <w:rsid w:val="00AE684D"/>
    <w:rsid w:val="00AE69A4"/>
    <w:rsid w:val="00AE6F34"/>
    <w:rsid w:val="00AF1D9E"/>
    <w:rsid w:val="00AF21D4"/>
    <w:rsid w:val="00AF3AE1"/>
    <w:rsid w:val="00AF3D4E"/>
    <w:rsid w:val="00AF407D"/>
    <w:rsid w:val="00AF4E40"/>
    <w:rsid w:val="00AF63DA"/>
    <w:rsid w:val="00B0306B"/>
    <w:rsid w:val="00B07FE4"/>
    <w:rsid w:val="00B1028D"/>
    <w:rsid w:val="00B10B79"/>
    <w:rsid w:val="00B129E5"/>
    <w:rsid w:val="00B12AE6"/>
    <w:rsid w:val="00B13208"/>
    <w:rsid w:val="00B14FDE"/>
    <w:rsid w:val="00B16475"/>
    <w:rsid w:val="00B20A8D"/>
    <w:rsid w:val="00B20AA1"/>
    <w:rsid w:val="00B21E45"/>
    <w:rsid w:val="00B22E8A"/>
    <w:rsid w:val="00B239BD"/>
    <w:rsid w:val="00B2406E"/>
    <w:rsid w:val="00B2529A"/>
    <w:rsid w:val="00B25C4E"/>
    <w:rsid w:val="00B26789"/>
    <w:rsid w:val="00B27502"/>
    <w:rsid w:val="00B27628"/>
    <w:rsid w:val="00B305B6"/>
    <w:rsid w:val="00B30A68"/>
    <w:rsid w:val="00B310D9"/>
    <w:rsid w:val="00B35BEA"/>
    <w:rsid w:val="00B3638D"/>
    <w:rsid w:val="00B370C6"/>
    <w:rsid w:val="00B37B32"/>
    <w:rsid w:val="00B4039E"/>
    <w:rsid w:val="00B4264C"/>
    <w:rsid w:val="00B43615"/>
    <w:rsid w:val="00B43A75"/>
    <w:rsid w:val="00B43C19"/>
    <w:rsid w:val="00B46E24"/>
    <w:rsid w:val="00B50128"/>
    <w:rsid w:val="00B5059A"/>
    <w:rsid w:val="00B50DE4"/>
    <w:rsid w:val="00B510CD"/>
    <w:rsid w:val="00B515DC"/>
    <w:rsid w:val="00B51C52"/>
    <w:rsid w:val="00B530A9"/>
    <w:rsid w:val="00B534BC"/>
    <w:rsid w:val="00B54B56"/>
    <w:rsid w:val="00B54E82"/>
    <w:rsid w:val="00B55122"/>
    <w:rsid w:val="00B5597B"/>
    <w:rsid w:val="00B6028B"/>
    <w:rsid w:val="00B60723"/>
    <w:rsid w:val="00B60BAB"/>
    <w:rsid w:val="00B60D3D"/>
    <w:rsid w:val="00B63730"/>
    <w:rsid w:val="00B643F4"/>
    <w:rsid w:val="00B64B21"/>
    <w:rsid w:val="00B66E0A"/>
    <w:rsid w:val="00B67266"/>
    <w:rsid w:val="00B70844"/>
    <w:rsid w:val="00B71B31"/>
    <w:rsid w:val="00B72189"/>
    <w:rsid w:val="00B74561"/>
    <w:rsid w:val="00B756C9"/>
    <w:rsid w:val="00B756D5"/>
    <w:rsid w:val="00B765FD"/>
    <w:rsid w:val="00B7705F"/>
    <w:rsid w:val="00B77AE0"/>
    <w:rsid w:val="00B85F6F"/>
    <w:rsid w:val="00B87BE6"/>
    <w:rsid w:val="00B87EF4"/>
    <w:rsid w:val="00B90AD5"/>
    <w:rsid w:val="00B93639"/>
    <w:rsid w:val="00B9369C"/>
    <w:rsid w:val="00B9372E"/>
    <w:rsid w:val="00B93BF1"/>
    <w:rsid w:val="00B93DDC"/>
    <w:rsid w:val="00B93F71"/>
    <w:rsid w:val="00B94A47"/>
    <w:rsid w:val="00B9506D"/>
    <w:rsid w:val="00B97915"/>
    <w:rsid w:val="00BA18CA"/>
    <w:rsid w:val="00BA2787"/>
    <w:rsid w:val="00BA29D4"/>
    <w:rsid w:val="00BA3E14"/>
    <w:rsid w:val="00BA5D24"/>
    <w:rsid w:val="00BA6D97"/>
    <w:rsid w:val="00BA7387"/>
    <w:rsid w:val="00BA7450"/>
    <w:rsid w:val="00BA7AF6"/>
    <w:rsid w:val="00BA7DCB"/>
    <w:rsid w:val="00BA7EA0"/>
    <w:rsid w:val="00BB0075"/>
    <w:rsid w:val="00BB023E"/>
    <w:rsid w:val="00BB2AC7"/>
    <w:rsid w:val="00BB300B"/>
    <w:rsid w:val="00BB340A"/>
    <w:rsid w:val="00BB4F76"/>
    <w:rsid w:val="00BC05D6"/>
    <w:rsid w:val="00BC0855"/>
    <w:rsid w:val="00BC16A5"/>
    <w:rsid w:val="00BC24BD"/>
    <w:rsid w:val="00BC3776"/>
    <w:rsid w:val="00BC51A6"/>
    <w:rsid w:val="00BC67D3"/>
    <w:rsid w:val="00BC72AD"/>
    <w:rsid w:val="00BC79EE"/>
    <w:rsid w:val="00BD1E45"/>
    <w:rsid w:val="00BD227B"/>
    <w:rsid w:val="00BD2C9A"/>
    <w:rsid w:val="00BD3D30"/>
    <w:rsid w:val="00BD4E4D"/>
    <w:rsid w:val="00BE01BA"/>
    <w:rsid w:val="00BE2E75"/>
    <w:rsid w:val="00BE2F27"/>
    <w:rsid w:val="00BE3136"/>
    <w:rsid w:val="00BE36A1"/>
    <w:rsid w:val="00BE4F5B"/>
    <w:rsid w:val="00BE5C05"/>
    <w:rsid w:val="00BF0C9A"/>
    <w:rsid w:val="00BF0CC6"/>
    <w:rsid w:val="00BF11F4"/>
    <w:rsid w:val="00BF4986"/>
    <w:rsid w:val="00BF5BE9"/>
    <w:rsid w:val="00C008CA"/>
    <w:rsid w:val="00C00B68"/>
    <w:rsid w:val="00C01059"/>
    <w:rsid w:val="00C0153F"/>
    <w:rsid w:val="00C02824"/>
    <w:rsid w:val="00C028F2"/>
    <w:rsid w:val="00C02AFF"/>
    <w:rsid w:val="00C048AD"/>
    <w:rsid w:val="00C054DA"/>
    <w:rsid w:val="00C06623"/>
    <w:rsid w:val="00C06F1C"/>
    <w:rsid w:val="00C0733B"/>
    <w:rsid w:val="00C07B86"/>
    <w:rsid w:val="00C10B89"/>
    <w:rsid w:val="00C120DF"/>
    <w:rsid w:val="00C12E69"/>
    <w:rsid w:val="00C16334"/>
    <w:rsid w:val="00C177D6"/>
    <w:rsid w:val="00C1781A"/>
    <w:rsid w:val="00C20013"/>
    <w:rsid w:val="00C20FF6"/>
    <w:rsid w:val="00C21440"/>
    <w:rsid w:val="00C221D9"/>
    <w:rsid w:val="00C23D9D"/>
    <w:rsid w:val="00C24DEE"/>
    <w:rsid w:val="00C272FB"/>
    <w:rsid w:val="00C27C11"/>
    <w:rsid w:val="00C30AE0"/>
    <w:rsid w:val="00C32821"/>
    <w:rsid w:val="00C33044"/>
    <w:rsid w:val="00C343E0"/>
    <w:rsid w:val="00C34A9F"/>
    <w:rsid w:val="00C360F8"/>
    <w:rsid w:val="00C3621B"/>
    <w:rsid w:val="00C36A85"/>
    <w:rsid w:val="00C36FA5"/>
    <w:rsid w:val="00C424FD"/>
    <w:rsid w:val="00C429BA"/>
    <w:rsid w:val="00C42AA5"/>
    <w:rsid w:val="00C45E9B"/>
    <w:rsid w:val="00C461B2"/>
    <w:rsid w:val="00C4776D"/>
    <w:rsid w:val="00C500BE"/>
    <w:rsid w:val="00C507C4"/>
    <w:rsid w:val="00C50D02"/>
    <w:rsid w:val="00C52692"/>
    <w:rsid w:val="00C54EA0"/>
    <w:rsid w:val="00C566DA"/>
    <w:rsid w:val="00C56BB5"/>
    <w:rsid w:val="00C57F3E"/>
    <w:rsid w:val="00C6085F"/>
    <w:rsid w:val="00C60BC1"/>
    <w:rsid w:val="00C62AB5"/>
    <w:rsid w:val="00C63227"/>
    <w:rsid w:val="00C6324B"/>
    <w:rsid w:val="00C646F6"/>
    <w:rsid w:val="00C65065"/>
    <w:rsid w:val="00C658E7"/>
    <w:rsid w:val="00C65BFE"/>
    <w:rsid w:val="00C6650B"/>
    <w:rsid w:val="00C6731E"/>
    <w:rsid w:val="00C67507"/>
    <w:rsid w:val="00C676C3"/>
    <w:rsid w:val="00C67A14"/>
    <w:rsid w:val="00C67E9A"/>
    <w:rsid w:val="00C70372"/>
    <w:rsid w:val="00C71423"/>
    <w:rsid w:val="00C714A0"/>
    <w:rsid w:val="00C71CEB"/>
    <w:rsid w:val="00C722E6"/>
    <w:rsid w:val="00C72380"/>
    <w:rsid w:val="00C72872"/>
    <w:rsid w:val="00C74180"/>
    <w:rsid w:val="00C74344"/>
    <w:rsid w:val="00C7483A"/>
    <w:rsid w:val="00C75E68"/>
    <w:rsid w:val="00C7734E"/>
    <w:rsid w:val="00C77742"/>
    <w:rsid w:val="00C8151D"/>
    <w:rsid w:val="00C81F32"/>
    <w:rsid w:val="00C8222A"/>
    <w:rsid w:val="00C82AF2"/>
    <w:rsid w:val="00C83DFC"/>
    <w:rsid w:val="00C84238"/>
    <w:rsid w:val="00C84AE8"/>
    <w:rsid w:val="00C87207"/>
    <w:rsid w:val="00C875F0"/>
    <w:rsid w:val="00C87EA0"/>
    <w:rsid w:val="00C90DEA"/>
    <w:rsid w:val="00C93173"/>
    <w:rsid w:val="00C9335C"/>
    <w:rsid w:val="00C954E7"/>
    <w:rsid w:val="00C97406"/>
    <w:rsid w:val="00C97B9A"/>
    <w:rsid w:val="00CA0F9D"/>
    <w:rsid w:val="00CA162B"/>
    <w:rsid w:val="00CA1E53"/>
    <w:rsid w:val="00CA2764"/>
    <w:rsid w:val="00CA32C1"/>
    <w:rsid w:val="00CA62E3"/>
    <w:rsid w:val="00CA6540"/>
    <w:rsid w:val="00CA6D82"/>
    <w:rsid w:val="00CA7E53"/>
    <w:rsid w:val="00CB11D5"/>
    <w:rsid w:val="00CB280F"/>
    <w:rsid w:val="00CB40D1"/>
    <w:rsid w:val="00CB41D7"/>
    <w:rsid w:val="00CB5FB5"/>
    <w:rsid w:val="00CB7220"/>
    <w:rsid w:val="00CB7636"/>
    <w:rsid w:val="00CC429E"/>
    <w:rsid w:val="00CC4BB6"/>
    <w:rsid w:val="00CC5CC8"/>
    <w:rsid w:val="00CC7FBA"/>
    <w:rsid w:val="00CD01D8"/>
    <w:rsid w:val="00CD06A0"/>
    <w:rsid w:val="00CD1744"/>
    <w:rsid w:val="00CD19DD"/>
    <w:rsid w:val="00CD4D20"/>
    <w:rsid w:val="00CD7408"/>
    <w:rsid w:val="00CD7D47"/>
    <w:rsid w:val="00CE0279"/>
    <w:rsid w:val="00CE2185"/>
    <w:rsid w:val="00CE2933"/>
    <w:rsid w:val="00CE4039"/>
    <w:rsid w:val="00CE483D"/>
    <w:rsid w:val="00CE51A6"/>
    <w:rsid w:val="00CE5A69"/>
    <w:rsid w:val="00CE5BBC"/>
    <w:rsid w:val="00CE6267"/>
    <w:rsid w:val="00CE6E9A"/>
    <w:rsid w:val="00CE7BAB"/>
    <w:rsid w:val="00CE7C61"/>
    <w:rsid w:val="00CF1F60"/>
    <w:rsid w:val="00CF22A1"/>
    <w:rsid w:val="00CF39FD"/>
    <w:rsid w:val="00CF3A94"/>
    <w:rsid w:val="00CF3B7A"/>
    <w:rsid w:val="00CF3CDC"/>
    <w:rsid w:val="00CF44AE"/>
    <w:rsid w:val="00CF7AB5"/>
    <w:rsid w:val="00D03BD9"/>
    <w:rsid w:val="00D03F96"/>
    <w:rsid w:val="00D050C3"/>
    <w:rsid w:val="00D0582B"/>
    <w:rsid w:val="00D06326"/>
    <w:rsid w:val="00D07443"/>
    <w:rsid w:val="00D10BA3"/>
    <w:rsid w:val="00D13029"/>
    <w:rsid w:val="00D13239"/>
    <w:rsid w:val="00D16356"/>
    <w:rsid w:val="00D16BC0"/>
    <w:rsid w:val="00D20331"/>
    <w:rsid w:val="00D221A8"/>
    <w:rsid w:val="00D23C3B"/>
    <w:rsid w:val="00D248E5"/>
    <w:rsid w:val="00D24DBC"/>
    <w:rsid w:val="00D253C9"/>
    <w:rsid w:val="00D2558C"/>
    <w:rsid w:val="00D269A8"/>
    <w:rsid w:val="00D27D03"/>
    <w:rsid w:val="00D27E05"/>
    <w:rsid w:val="00D324D8"/>
    <w:rsid w:val="00D3384A"/>
    <w:rsid w:val="00D33A04"/>
    <w:rsid w:val="00D3491D"/>
    <w:rsid w:val="00D3759A"/>
    <w:rsid w:val="00D37C8E"/>
    <w:rsid w:val="00D41E28"/>
    <w:rsid w:val="00D42382"/>
    <w:rsid w:val="00D45311"/>
    <w:rsid w:val="00D4610D"/>
    <w:rsid w:val="00D502A7"/>
    <w:rsid w:val="00D53C30"/>
    <w:rsid w:val="00D53DF9"/>
    <w:rsid w:val="00D55236"/>
    <w:rsid w:val="00D55A7B"/>
    <w:rsid w:val="00D561A5"/>
    <w:rsid w:val="00D579D3"/>
    <w:rsid w:val="00D57ED8"/>
    <w:rsid w:val="00D6008A"/>
    <w:rsid w:val="00D6021A"/>
    <w:rsid w:val="00D60C27"/>
    <w:rsid w:val="00D61310"/>
    <w:rsid w:val="00D62ACD"/>
    <w:rsid w:val="00D62D8E"/>
    <w:rsid w:val="00D63607"/>
    <w:rsid w:val="00D64982"/>
    <w:rsid w:val="00D65E42"/>
    <w:rsid w:val="00D66568"/>
    <w:rsid w:val="00D67F77"/>
    <w:rsid w:val="00D719A9"/>
    <w:rsid w:val="00D73BA1"/>
    <w:rsid w:val="00D7629E"/>
    <w:rsid w:val="00D76C96"/>
    <w:rsid w:val="00D77959"/>
    <w:rsid w:val="00D80335"/>
    <w:rsid w:val="00D80E70"/>
    <w:rsid w:val="00D8177A"/>
    <w:rsid w:val="00D81AC4"/>
    <w:rsid w:val="00D825BC"/>
    <w:rsid w:val="00D832C6"/>
    <w:rsid w:val="00D83B56"/>
    <w:rsid w:val="00D8537D"/>
    <w:rsid w:val="00D8576F"/>
    <w:rsid w:val="00D90158"/>
    <w:rsid w:val="00D91BFE"/>
    <w:rsid w:val="00D91D66"/>
    <w:rsid w:val="00D9498B"/>
    <w:rsid w:val="00D94E99"/>
    <w:rsid w:val="00D96D9E"/>
    <w:rsid w:val="00DA133B"/>
    <w:rsid w:val="00DA1B05"/>
    <w:rsid w:val="00DA23E3"/>
    <w:rsid w:val="00DA27AE"/>
    <w:rsid w:val="00DA3966"/>
    <w:rsid w:val="00DA406B"/>
    <w:rsid w:val="00DA4706"/>
    <w:rsid w:val="00DA491A"/>
    <w:rsid w:val="00DA4A6C"/>
    <w:rsid w:val="00DA5A31"/>
    <w:rsid w:val="00DB1BA9"/>
    <w:rsid w:val="00DB1C87"/>
    <w:rsid w:val="00DB1E3C"/>
    <w:rsid w:val="00DB1E68"/>
    <w:rsid w:val="00DB2F49"/>
    <w:rsid w:val="00DB4407"/>
    <w:rsid w:val="00DB52D7"/>
    <w:rsid w:val="00DB54E0"/>
    <w:rsid w:val="00DB7279"/>
    <w:rsid w:val="00DB7961"/>
    <w:rsid w:val="00DC0DF0"/>
    <w:rsid w:val="00DC31EB"/>
    <w:rsid w:val="00DC4AE6"/>
    <w:rsid w:val="00DC5BC5"/>
    <w:rsid w:val="00DC6617"/>
    <w:rsid w:val="00DC6B98"/>
    <w:rsid w:val="00DC7ED3"/>
    <w:rsid w:val="00DD090E"/>
    <w:rsid w:val="00DD139D"/>
    <w:rsid w:val="00DD4805"/>
    <w:rsid w:val="00DD67A5"/>
    <w:rsid w:val="00DE6E51"/>
    <w:rsid w:val="00DE7292"/>
    <w:rsid w:val="00DE7554"/>
    <w:rsid w:val="00DE7BA9"/>
    <w:rsid w:val="00DF09CB"/>
    <w:rsid w:val="00DF10DB"/>
    <w:rsid w:val="00DF1841"/>
    <w:rsid w:val="00DF2A5F"/>
    <w:rsid w:val="00DF308E"/>
    <w:rsid w:val="00DF40F6"/>
    <w:rsid w:val="00DF5DE0"/>
    <w:rsid w:val="00DF64E7"/>
    <w:rsid w:val="00DF6A77"/>
    <w:rsid w:val="00E02B20"/>
    <w:rsid w:val="00E02E85"/>
    <w:rsid w:val="00E03757"/>
    <w:rsid w:val="00E06555"/>
    <w:rsid w:val="00E06940"/>
    <w:rsid w:val="00E07001"/>
    <w:rsid w:val="00E077D6"/>
    <w:rsid w:val="00E10ED3"/>
    <w:rsid w:val="00E14600"/>
    <w:rsid w:val="00E15402"/>
    <w:rsid w:val="00E16FED"/>
    <w:rsid w:val="00E174C1"/>
    <w:rsid w:val="00E20421"/>
    <w:rsid w:val="00E226C6"/>
    <w:rsid w:val="00E2680D"/>
    <w:rsid w:val="00E26825"/>
    <w:rsid w:val="00E27E1C"/>
    <w:rsid w:val="00E27ECF"/>
    <w:rsid w:val="00E301E3"/>
    <w:rsid w:val="00E308B8"/>
    <w:rsid w:val="00E30A87"/>
    <w:rsid w:val="00E31B6E"/>
    <w:rsid w:val="00E338E2"/>
    <w:rsid w:val="00E33EF4"/>
    <w:rsid w:val="00E34C91"/>
    <w:rsid w:val="00E3668E"/>
    <w:rsid w:val="00E377C5"/>
    <w:rsid w:val="00E37BE5"/>
    <w:rsid w:val="00E4007F"/>
    <w:rsid w:val="00E408D4"/>
    <w:rsid w:val="00E41B36"/>
    <w:rsid w:val="00E423B0"/>
    <w:rsid w:val="00E44723"/>
    <w:rsid w:val="00E47598"/>
    <w:rsid w:val="00E537E1"/>
    <w:rsid w:val="00E5400B"/>
    <w:rsid w:val="00E542A1"/>
    <w:rsid w:val="00E5541C"/>
    <w:rsid w:val="00E55EF3"/>
    <w:rsid w:val="00E60632"/>
    <w:rsid w:val="00E613A0"/>
    <w:rsid w:val="00E63376"/>
    <w:rsid w:val="00E6376E"/>
    <w:rsid w:val="00E704D0"/>
    <w:rsid w:val="00E7399B"/>
    <w:rsid w:val="00E73A4F"/>
    <w:rsid w:val="00E73C72"/>
    <w:rsid w:val="00E74159"/>
    <w:rsid w:val="00E7456A"/>
    <w:rsid w:val="00E75C34"/>
    <w:rsid w:val="00E760C4"/>
    <w:rsid w:val="00E76AA9"/>
    <w:rsid w:val="00E76AFB"/>
    <w:rsid w:val="00E774A6"/>
    <w:rsid w:val="00E812A3"/>
    <w:rsid w:val="00E81D35"/>
    <w:rsid w:val="00E81F33"/>
    <w:rsid w:val="00E831ED"/>
    <w:rsid w:val="00E844EE"/>
    <w:rsid w:val="00E863AF"/>
    <w:rsid w:val="00E867A2"/>
    <w:rsid w:val="00E873BA"/>
    <w:rsid w:val="00E9122B"/>
    <w:rsid w:val="00E9137E"/>
    <w:rsid w:val="00E94783"/>
    <w:rsid w:val="00E94CFB"/>
    <w:rsid w:val="00E953A9"/>
    <w:rsid w:val="00E95DDB"/>
    <w:rsid w:val="00E978CB"/>
    <w:rsid w:val="00EA1ADC"/>
    <w:rsid w:val="00EA24F9"/>
    <w:rsid w:val="00EA3229"/>
    <w:rsid w:val="00EA3B0E"/>
    <w:rsid w:val="00EA3E59"/>
    <w:rsid w:val="00EA564E"/>
    <w:rsid w:val="00EB1916"/>
    <w:rsid w:val="00EB2731"/>
    <w:rsid w:val="00EB2A22"/>
    <w:rsid w:val="00EB4D9A"/>
    <w:rsid w:val="00EB5108"/>
    <w:rsid w:val="00EB5FDF"/>
    <w:rsid w:val="00EC0BDC"/>
    <w:rsid w:val="00EC40E9"/>
    <w:rsid w:val="00EC42CF"/>
    <w:rsid w:val="00EC5B11"/>
    <w:rsid w:val="00EC5F1F"/>
    <w:rsid w:val="00EC63AC"/>
    <w:rsid w:val="00EC70E3"/>
    <w:rsid w:val="00EC73F4"/>
    <w:rsid w:val="00ED0365"/>
    <w:rsid w:val="00ED125F"/>
    <w:rsid w:val="00ED1730"/>
    <w:rsid w:val="00ED3CEC"/>
    <w:rsid w:val="00ED5C00"/>
    <w:rsid w:val="00ED6DBE"/>
    <w:rsid w:val="00ED743B"/>
    <w:rsid w:val="00ED76AA"/>
    <w:rsid w:val="00ED7AC3"/>
    <w:rsid w:val="00EE20BB"/>
    <w:rsid w:val="00EE5131"/>
    <w:rsid w:val="00EE7D0B"/>
    <w:rsid w:val="00EE7D66"/>
    <w:rsid w:val="00EE7E55"/>
    <w:rsid w:val="00EF3F9A"/>
    <w:rsid w:val="00EF61F2"/>
    <w:rsid w:val="00F0032B"/>
    <w:rsid w:val="00F01C43"/>
    <w:rsid w:val="00F035D1"/>
    <w:rsid w:val="00F04816"/>
    <w:rsid w:val="00F05345"/>
    <w:rsid w:val="00F056F8"/>
    <w:rsid w:val="00F05B59"/>
    <w:rsid w:val="00F06DF9"/>
    <w:rsid w:val="00F07945"/>
    <w:rsid w:val="00F110CF"/>
    <w:rsid w:val="00F112EA"/>
    <w:rsid w:val="00F116BA"/>
    <w:rsid w:val="00F1226C"/>
    <w:rsid w:val="00F1248E"/>
    <w:rsid w:val="00F13B0B"/>
    <w:rsid w:val="00F1500F"/>
    <w:rsid w:val="00F15508"/>
    <w:rsid w:val="00F16EB5"/>
    <w:rsid w:val="00F17924"/>
    <w:rsid w:val="00F20A2F"/>
    <w:rsid w:val="00F2229F"/>
    <w:rsid w:val="00F2466A"/>
    <w:rsid w:val="00F26339"/>
    <w:rsid w:val="00F26F4D"/>
    <w:rsid w:val="00F27340"/>
    <w:rsid w:val="00F2768B"/>
    <w:rsid w:val="00F316CE"/>
    <w:rsid w:val="00F3439F"/>
    <w:rsid w:val="00F345BC"/>
    <w:rsid w:val="00F35A90"/>
    <w:rsid w:val="00F35E2B"/>
    <w:rsid w:val="00F35EBC"/>
    <w:rsid w:val="00F37B29"/>
    <w:rsid w:val="00F40E15"/>
    <w:rsid w:val="00F4439B"/>
    <w:rsid w:val="00F505CD"/>
    <w:rsid w:val="00F5125B"/>
    <w:rsid w:val="00F51A11"/>
    <w:rsid w:val="00F52258"/>
    <w:rsid w:val="00F5274E"/>
    <w:rsid w:val="00F52851"/>
    <w:rsid w:val="00F54A22"/>
    <w:rsid w:val="00F54AA2"/>
    <w:rsid w:val="00F570EC"/>
    <w:rsid w:val="00F577D3"/>
    <w:rsid w:val="00F57BD6"/>
    <w:rsid w:val="00F601C1"/>
    <w:rsid w:val="00F60CF7"/>
    <w:rsid w:val="00F61013"/>
    <w:rsid w:val="00F64264"/>
    <w:rsid w:val="00F643AA"/>
    <w:rsid w:val="00F64AE7"/>
    <w:rsid w:val="00F655B8"/>
    <w:rsid w:val="00F7253A"/>
    <w:rsid w:val="00F73282"/>
    <w:rsid w:val="00F758D6"/>
    <w:rsid w:val="00F7714D"/>
    <w:rsid w:val="00F77721"/>
    <w:rsid w:val="00F8369C"/>
    <w:rsid w:val="00F839F3"/>
    <w:rsid w:val="00F844AA"/>
    <w:rsid w:val="00F8591D"/>
    <w:rsid w:val="00F87B2D"/>
    <w:rsid w:val="00F91EED"/>
    <w:rsid w:val="00F92422"/>
    <w:rsid w:val="00F93397"/>
    <w:rsid w:val="00F93CE9"/>
    <w:rsid w:val="00F952F7"/>
    <w:rsid w:val="00F962C7"/>
    <w:rsid w:val="00F97980"/>
    <w:rsid w:val="00FA0B6D"/>
    <w:rsid w:val="00FA2C2E"/>
    <w:rsid w:val="00FA3DD7"/>
    <w:rsid w:val="00FA4322"/>
    <w:rsid w:val="00FA43B4"/>
    <w:rsid w:val="00FA54ED"/>
    <w:rsid w:val="00FA7C95"/>
    <w:rsid w:val="00FB0FFD"/>
    <w:rsid w:val="00FB50E5"/>
    <w:rsid w:val="00FB529B"/>
    <w:rsid w:val="00FB6C17"/>
    <w:rsid w:val="00FB7FA5"/>
    <w:rsid w:val="00FC1429"/>
    <w:rsid w:val="00FC437D"/>
    <w:rsid w:val="00FC6811"/>
    <w:rsid w:val="00FC747F"/>
    <w:rsid w:val="00FC7EB0"/>
    <w:rsid w:val="00FD0860"/>
    <w:rsid w:val="00FD0D19"/>
    <w:rsid w:val="00FD2782"/>
    <w:rsid w:val="00FD3667"/>
    <w:rsid w:val="00FD4DAE"/>
    <w:rsid w:val="00FD5055"/>
    <w:rsid w:val="00FD5647"/>
    <w:rsid w:val="00FD599F"/>
    <w:rsid w:val="00FD6B37"/>
    <w:rsid w:val="00FD6F8B"/>
    <w:rsid w:val="00FE0749"/>
    <w:rsid w:val="00FE077E"/>
    <w:rsid w:val="00FE18CD"/>
    <w:rsid w:val="00FE18CF"/>
    <w:rsid w:val="00FE32F4"/>
    <w:rsid w:val="00FE3CF1"/>
    <w:rsid w:val="00FE5E1A"/>
    <w:rsid w:val="00FE618C"/>
    <w:rsid w:val="00FE6B82"/>
    <w:rsid w:val="00FF0480"/>
    <w:rsid w:val="00FF1A0C"/>
    <w:rsid w:val="00FF418F"/>
    <w:rsid w:val="00FF4A19"/>
    <w:rsid w:val="00FF6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A08F7"/>
    <w:rPr>
      <w:sz w:val="24"/>
      <w:szCs w:val="24"/>
    </w:rPr>
  </w:style>
  <w:style w:type="paragraph" w:styleId="1">
    <w:name w:val="heading 1"/>
    <w:basedOn w:val="a0"/>
    <w:next w:val="a0"/>
    <w:qFormat/>
    <w:rsid w:val="001A08F7"/>
    <w:pPr>
      <w:keepNext/>
      <w:ind w:right="-5"/>
      <w:outlineLvl w:val="0"/>
    </w:pPr>
    <w:rPr>
      <w:rFonts w:ascii="Arial" w:hAnsi="Arial" w:cs="Arial"/>
      <w:b/>
      <w:bCs/>
      <w:sz w:val="20"/>
      <w:szCs w:val="20"/>
    </w:rPr>
  </w:style>
  <w:style w:type="paragraph" w:styleId="2">
    <w:name w:val="heading 2"/>
    <w:basedOn w:val="a0"/>
    <w:next w:val="a0"/>
    <w:qFormat/>
    <w:rsid w:val="001A08F7"/>
    <w:pPr>
      <w:keepNext/>
      <w:jc w:val="center"/>
      <w:outlineLvl w:val="1"/>
    </w:pPr>
    <w:rPr>
      <w:rFonts w:ascii="Arial" w:hAnsi="Arial" w:cs="Arial"/>
      <w:b/>
      <w:bCs/>
      <w:sz w:val="28"/>
    </w:rPr>
  </w:style>
  <w:style w:type="paragraph" w:styleId="3">
    <w:name w:val="heading 3"/>
    <w:basedOn w:val="a0"/>
    <w:next w:val="a0"/>
    <w:qFormat/>
    <w:rsid w:val="001A08F7"/>
    <w:pPr>
      <w:keepNext/>
      <w:jc w:val="center"/>
      <w:outlineLvl w:val="2"/>
    </w:pPr>
    <w:rPr>
      <w:rFonts w:ascii="Arial" w:hAnsi="Arial" w:cs="Arial"/>
      <w:b/>
      <w:bCs/>
      <w:sz w:val="20"/>
    </w:rPr>
  </w:style>
  <w:style w:type="paragraph" w:styleId="4">
    <w:name w:val="heading 4"/>
    <w:basedOn w:val="a0"/>
    <w:next w:val="a0"/>
    <w:qFormat/>
    <w:rsid w:val="001A08F7"/>
    <w:pPr>
      <w:keepNext/>
      <w:outlineLvl w:val="3"/>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1A08F7"/>
    <w:pPr>
      <w:jc w:val="center"/>
    </w:pPr>
  </w:style>
  <w:style w:type="paragraph" w:styleId="20">
    <w:name w:val="Body Text Indent 2"/>
    <w:basedOn w:val="a0"/>
    <w:rsid w:val="001A08F7"/>
    <w:pPr>
      <w:ind w:left="67" w:hanging="180"/>
      <w:jc w:val="both"/>
    </w:pPr>
    <w:rPr>
      <w:rFonts w:ascii="Arial" w:hAnsi="Arial" w:cs="Arial"/>
      <w:sz w:val="18"/>
    </w:rPr>
  </w:style>
  <w:style w:type="paragraph" w:styleId="a6">
    <w:name w:val="Body Text Indent"/>
    <w:basedOn w:val="a0"/>
    <w:link w:val="a7"/>
    <w:rsid w:val="001A08F7"/>
    <w:pPr>
      <w:ind w:firstLine="227"/>
      <w:jc w:val="both"/>
    </w:pPr>
    <w:rPr>
      <w:rFonts w:ascii="Arial" w:hAnsi="Arial" w:cs="Arial"/>
      <w:sz w:val="18"/>
    </w:rPr>
  </w:style>
  <w:style w:type="paragraph" w:styleId="21">
    <w:name w:val="Body Text 2"/>
    <w:basedOn w:val="a0"/>
    <w:link w:val="22"/>
    <w:uiPriority w:val="99"/>
    <w:rsid w:val="001A08F7"/>
    <w:rPr>
      <w:rFonts w:ascii="Arial" w:hAnsi="Arial" w:cs="Arial"/>
      <w:sz w:val="18"/>
    </w:rPr>
  </w:style>
  <w:style w:type="paragraph" w:styleId="a8">
    <w:name w:val="Title"/>
    <w:basedOn w:val="a0"/>
    <w:link w:val="a9"/>
    <w:qFormat/>
    <w:rsid w:val="001A08F7"/>
    <w:pPr>
      <w:jc w:val="center"/>
    </w:pPr>
    <w:rPr>
      <w:rFonts w:ascii="Arial" w:hAnsi="Arial" w:cs="Arial"/>
      <w:b/>
      <w:bCs/>
    </w:rPr>
  </w:style>
  <w:style w:type="paragraph" w:styleId="30">
    <w:name w:val="Body Text 3"/>
    <w:basedOn w:val="a0"/>
    <w:rsid w:val="001A08F7"/>
    <w:pPr>
      <w:jc w:val="center"/>
    </w:pPr>
    <w:rPr>
      <w:rFonts w:ascii="Arial" w:hAnsi="Arial" w:cs="Arial"/>
      <w:b/>
      <w:bCs/>
      <w:sz w:val="28"/>
    </w:rPr>
  </w:style>
  <w:style w:type="paragraph" w:styleId="aa">
    <w:name w:val="Normal (Web)"/>
    <w:basedOn w:val="a0"/>
    <w:rsid w:val="001A08F7"/>
    <w:pPr>
      <w:spacing w:before="100" w:after="100"/>
    </w:pPr>
    <w:rPr>
      <w:szCs w:val="20"/>
    </w:rPr>
  </w:style>
  <w:style w:type="character" w:styleId="ab">
    <w:name w:val="annotation reference"/>
    <w:basedOn w:val="a1"/>
    <w:semiHidden/>
    <w:rsid w:val="001A08F7"/>
    <w:rPr>
      <w:sz w:val="16"/>
      <w:szCs w:val="16"/>
    </w:rPr>
  </w:style>
  <w:style w:type="paragraph" w:styleId="ac">
    <w:name w:val="annotation text"/>
    <w:basedOn w:val="a0"/>
    <w:link w:val="ad"/>
    <w:uiPriority w:val="99"/>
    <w:rsid w:val="001A08F7"/>
    <w:rPr>
      <w:sz w:val="20"/>
      <w:szCs w:val="20"/>
    </w:rPr>
  </w:style>
  <w:style w:type="paragraph" w:styleId="ae">
    <w:name w:val="annotation subject"/>
    <w:basedOn w:val="ac"/>
    <w:next w:val="ac"/>
    <w:link w:val="af"/>
    <w:semiHidden/>
    <w:rsid w:val="001A08F7"/>
    <w:rPr>
      <w:b/>
      <w:bCs/>
    </w:rPr>
  </w:style>
  <w:style w:type="paragraph" w:styleId="af0">
    <w:name w:val="Balloon Text"/>
    <w:basedOn w:val="a0"/>
    <w:semiHidden/>
    <w:rsid w:val="001A08F7"/>
    <w:rPr>
      <w:rFonts w:ascii="Tahoma" w:hAnsi="Tahoma" w:cs="Tahoma"/>
      <w:sz w:val="16"/>
      <w:szCs w:val="16"/>
    </w:rPr>
  </w:style>
  <w:style w:type="paragraph" w:styleId="af1">
    <w:name w:val="header"/>
    <w:basedOn w:val="a0"/>
    <w:rsid w:val="001A08F7"/>
    <w:pPr>
      <w:tabs>
        <w:tab w:val="center" w:pos="4677"/>
        <w:tab w:val="right" w:pos="9355"/>
      </w:tabs>
    </w:pPr>
  </w:style>
  <w:style w:type="paragraph" w:styleId="af2">
    <w:name w:val="footer"/>
    <w:basedOn w:val="a0"/>
    <w:link w:val="af3"/>
    <w:uiPriority w:val="99"/>
    <w:rsid w:val="001A08F7"/>
    <w:pPr>
      <w:tabs>
        <w:tab w:val="center" w:pos="4677"/>
        <w:tab w:val="right" w:pos="9355"/>
      </w:tabs>
    </w:pPr>
  </w:style>
  <w:style w:type="paragraph" w:styleId="af4">
    <w:name w:val="footnote text"/>
    <w:basedOn w:val="a0"/>
    <w:link w:val="af5"/>
    <w:semiHidden/>
    <w:rsid w:val="001A08F7"/>
    <w:rPr>
      <w:sz w:val="20"/>
      <w:szCs w:val="20"/>
    </w:rPr>
  </w:style>
  <w:style w:type="character" w:styleId="af6">
    <w:name w:val="footnote reference"/>
    <w:basedOn w:val="a1"/>
    <w:semiHidden/>
    <w:rsid w:val="001A08F7"/>
    <w:rPr>
      <w:vertAlign w:val="superscript"/>
    </w:rPr>
  </w:style>
  <w:style w:type="paragraph" w:customStyle="1" w:styleId="23">
    <w:name w:val="заголовок 2"/>
    <w:basedOn w:val="a0"/>
    <w:next w:val="a0"/>
    <w:rsid w:val="001A08F7"/>
    <w:pPr>
      <w:keepNext/>
      <w:autoSpaceDE w:val="0"/>
      <w:autoSpaceDN w:val="0"/>
      <w:outlineLvl w:val="1"/>
    </w:pPr>
  </w:style>
  <w:style w:type="paragraph" w:styleId="24">
    <w:name w:val="List 2"/>
    <w:basedOn w:val="a0"/>
    <w:rsid w:val="001A08F7"/>
    <w:pPr>
      <w:ind w:left="566" w:hanging="283"/>
    </w:pPr>
  </w:style>
  <w:style w:type="paragraph" w:styleId="25">
    <w:name w:val="Body Text First Indent 2"/>
    <w:basedOn w:val="a6"/>
    <w:rsid w:val="001A08F7"/>
    <w:pPr>
      <w:spacing w:after="120"/>
      <w:ind w:left="283" w:firstLine="210"/>
      <w:jc w:val="left"/>
    </w:pPr>
    <w:rPr>
      <w:rFonts w:ascii="Times New Roman" w:hAnsi="Times New Roman" w:cs="Times New Roman"/>
      <w:sz w:val="24"/>
    </w:rPr>
  </w:style>
  <w:style w:type="character" w:styleId="af7">
    <w:name w:val="Hyperlink"/>
    <w:basedOn w:val="a1"/>
    <w:rsid w:val="001A08F7"/>
    <w:rPr>
      <w:color w:val="0000FF"/>
      <w:u w:val="single"/>
    </w:rPr>
  </w:style>
  <w:style w:type="character" w:styleId="af8">
    <w:name w:val="page number"/>
    <w:basedOn w:val="a1"/>
    <w:rsid w:val="001A08F7"/>
  </w:style>
  <w:style w:type="paragraph" w:styleId="a">
    <w:name w:val="List Bullet"/>
    <w:basedOn w:val="a0"/>
    <w:autoRedefine/>
    <w:rsid w:val="001A08F7"/>
    <w:pPr>
      <w:numPr>
        <w:numId w:val="1"/>
      </w:numPr>
    </w:pPr>
  </w:style>
  <w:style w:type="paragraph" w:styleId="af9">
    <w:name w:val="Block Text"/>
    <w:basedOn w:val="a0"/>
    <w:rsid w:val="001A08F7"/>
    <w:pPr>
      <w:ind w:left="-540" w:right="-5" w:firstLine="180"/>
      <w:jc w:val="both"/>
    </w:pPr>
    <w:rPr>
      <w:rFonts w:ascii="Arial" w:hAnsi="Arial" w:cs="Arial"/>
      <w:sz w:val="18"/>
    </w:rPr>
  </w:style>
  <w:style w:type="paragraph" w:styleId="31">
    <w:name w:val="Body Text Indent 3"/>
    <w:basedOn w:val="a0"/>
    <w:rsid w:val="001A08F7"/>
    <w:pPr>
      <w:shd w:val="clear" w:color="auto" w:fill="FFFFFF"/>
      <w:spacing w:line="226" w:lineRule="exact"/>
      <w:ind w:firstLine="355"/>
    </w:pPr>
    <w:rPr>
      <w:spacing w:val="-1"/>
    </w:rPr>
  </w:style>
  <w:style w:type="character" w:styleId="afa">
    <w:name w:val="FollowedHyperlink"/>
    <w:basedOn w:val="a1"/>
    <w:rsid w:val="001A08F7"/>
    <w:rPr>
      <w:color w:val="800080"/>
      <w:u w:val="single"/>
    </w:rPr>
  </w:style>
  <w:style w:type="paragraph" w:styleId="afb">
    <w:name w:val="endnote text"/>
    <w:basedOn w:val="a0"/>
    <w:semiHidden/>
    <w:rsid w:val="00586A3B"/>
    <w:rPr>
      <w:sz w:val="20"/>
      <w:szCs w:val="20"/>
    </w:rPr>
  </w:style>
  <w:style w:type="character" w:styleId="afc">
    <w:name w:val="endnote reference"/>
    <w:basedOn w:val="a1"/>
    <w:semiHidden/>
    <w:rsid w:val="00586A3B"/>
    <w:rPr>
      <w:vertAlign w:val="superscript"/>
    </w:rPr>
  </w:style>
  <w:style w:type="character" w:customStyle="1" w:styleId="af5">
    <w:name w:val="Текст сноски Знак"/>
    <w:basedOn w:val="a1"/>
    <w:link w:val="af4"/>
    <w:semiHidden/>
    <w:rsid w:val="00BD1E45"/>
  </w:style>
  <w:style w:type="table" w:styleId="afd">
    <w:name w:val="Table Grid"/>
    <w:basedOn w:val="a2"/>
    <w:uiPriority w:val="59"/>
    <w:rsid w:val="002463F8"/>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0"/>
    <w:uiPriority w:val="34"/>
    <w:qFormat/>
    <w:rsid w:val="002463F8"/>
    <w:pPr>
      <w:spacing w:after="200" w:line="276" w:lineRule="auto"/>
      <w:ind w:left="720"/>
      <w:contextualSpacing/>
    </w:pPr>
    <w:rPr>
      <w:rFonts w:ascii="Calibri" w:hAnsi="Calibri"/>
      <w:sz w:val="22"/>
      <w:szCs w:val="22"/>
    </w:rPr>
  </w:style>
  <w:style w:type="character" w:customStyle="1" w:styleId="a7">
    <w:name w:val="Основной текст с отступом Знак"/>
    <w:basedOn w:val="a1"/>
    <w:link w:val="a6"/>
    <w:rsid w:val="000B0614"/>
    <w:rPr>
      <w:rFonts w:ascii="Arial" w:hAnsi="Arial" w:cs="Arial"/>
      <w:sz w:val="18"/>
      <w:szCs w:val="24"/>
    </w:rPr>
  </w:style>
  <w:style w:type="character" w:customStyle="1" w:styleId="a9">
    <w:name w:val="Название Знак"/>
    <w:basedOn w:val="a1"/>
    <w:link w:val="a8"/>
    <w:rsid w:val="004E4547"/>
    <w:rPr>
      <w:rFonts w:ascii="Arial" w:hAnsi="Arial" w:cs="Arial"/>
      <w:b/>
      <w:bCs/>
      <w:sz w:val="24"/>
      <w:szCs w:val="24"/>
    </w:rPr>
  </w:style>
  <w:style w:type="character" w:customStyle="1" w:styleId="af">
    <w:name w:val="Тема примечания Знак"/>
    <w:basedOn w:val="a1"/>
    <w:link w:val="ae"/>
    <w:semiHidden/>
    <w:rsid w:val="00296711"/>
    <w:rPr>
      <w:b/>
      <w:bCs/>
    </w:rPr>
  </w:style>
  <w:style w:type="character" w:customStyle="1" w:styleId="ad">
    <w:name w:val="Текст примечания Знак"/>
    <w:basedOn w:val="a1"/>
    <w:link w:val="ac"/>
    <w:uiPriority w:val="99"/>
    <w:rsid w:val="008E3728"/>
  </w:style>
  <w:style w:type="paragraph" w:customStyle="1" w:styleId="Default">
    <w:name w:val="Default"/>
    <w:rsid w:val="0017334F"/>
    <w:pPr>
      <w:autoSpaceDE w:val="0"/>
      <w:autoSpaceDN w:val="0"/>
      <w:adjustRightInd w:val="0"/>
    </w:pPr>
    <w:rPr>
      <w:rFonts w:ascii="Arial" w:eastAsia="Calibri" w:hAnsi="Arial" w:cs="Arial"/>
      <w:color w:val="000000"/>
      <w:sz w:val="24"/>
      <w:szCs w:val="24"/>
    </w:rPr>
  </w:style>
  <w:style w:type="character" w:customStyle="1" w:styleId="a5">
    <w:name w:val="Основной текст Знак"/>
    <w:basedOn w:val="a1"/>
    <w:link w:val="a4"/>
    <w:rsid w:val="000422B7"/>
    <w:rPr>
      <w:sz w:val="24"/>
      <w:szCs w:val="24"/>
    </w:rPr>
  </w:style>
  <w:style w:type="character" w:customStyle="1" w:styleId="aff">
    <w:name w:val="Гипертекстовая ссылка"/>
    <w:basedOn w:val="a1"/>
    <w:uiPriority w:val="99"/>
    <w:rsid w:val="001F65D1"/>
    <w:rPr>
      <w:color w:val="106BBE"/>
    </w:rPr>
  </w:style>
  <w:style w:type="paragraph" w:customStyle="1" w:styleId="aff0">
    <w:name w:val="Словарная статья"/>
    <w:basedOn w:val="a0"/>
    <w:next w:val="a0"/>
    <w:uiPriority w:val="99"/>
    <w:rsid w:val="001F65D1"/>
    <w:pPr>
      <w:autoSpaceDE w:val="0"/>
      <w:autoSpaceDN w:val="0"/>
      <w:adjustRightInd w:val="0"/>
      <w:ind w:right="118"/>
      <w:jc w:val="both"/>
    </w:pPr>
    <w:rPr>
      <w:rFonts w:ascii="Arial" w:hAnsi="Arial" w:cs="Arial"/>
    </w:rPr>
  </w:style>
  <w:style w:type="character" w:styleId="aff1">
    <w:name w:val="Strong"/>
    <w:basedOn w:val="a1"/>
    <w:uiPriority w:val="22"/>
    <w:qFormat/>
    <w:rsid w:val="008772F9"/>
    <w:rPr>
      <w:b/>
      <w:bCs/>
    </w:rPr>
  </w:style>
  <w:style w:type="paragraph" w:styleId="aff2">
    <w:name w:val="Revision"/>
    <w:hidden/>
    <w:uiPriority w:val="99"/>
    <w:semiHidden/>
    <w:rsid w:val="00D80E70"/>
    <w:rPr>
      <w:sz w:val="24"/>
      <w:szCs w:val="24"/>
    </w:rPr>
  </w:style>
  <w:style w:type="character" w:customStyle="1" w:styleId="af3">
    <w:name w:val="Нижний колонтитул Знак"/>
    <w:basedOn w:val="a1"/>
    <w:link w:val="af2"/>
    <w:uiPriority w:val="99"/>
    <w:rsid w:val="00ED6DBE"/>
    <w:rPr>
      <w:sz w:val="24"/>
      <w:szCs w:val="24"/>
    </w:rPr>
  </w:style>
  <w:style w:type="paragraph" w:styleId="aff3">
    <w:name w:val="Document Map"/>
    <w:basedOn w:val="a0"/>
    <w:link w:val="aff4"/>
    <w:uiPriority w:val="99"/>
    <w:semiHidden/>
    <w:unhideWhenUsed/>
    <w:rsid w:val="0099674A"/>
    <w:rPr>
      <w:rFonts w:ascii="Tahoma" w:hAnsi="Tahoma" w:cs="Tahoma"/>
      <w:sz w:val="16"/>
      <w:szCs w:val="16"/>
    </w:rPr>
  </w:style>
  <w:style w:type="character" w:customStyle="1" w:styleId="aff4">
    <w:name w:val="Схема документа Знак"/>
    <w:basedOn w:val="a1"/>
    <w:link w:val="aff3"/>
    <w:uiPriority w:val="99"/>
    <w:semiHidden/>
    <w:rsid w:val="0099674A"/>
    <w:rPr>
      <w:rFonts w:ascii="Tahoma" w:hAnsi="Tahoma" w:cs="Tahoma"/>
      <w:sz w:val="16"/>
      <w:szCs w:val="16"/>
    </w:rPr>
  </w:style>
  <w:style w:type="character" w:customStyle="1" w:styleId="22">
    <w:name w:val="Основной текст 2 Знак"/>
    <w:basedOn w:val="a1"/>
    <w:link w:val="21"/>
    <w:uiPriority w:val="99"/>
    <w:rsid w:val="00BA7AF6"/>
    <w:rPr>
      <w:rFonts w:ascii="Arial" w:hAnsi="Arial" w:cs="Arial"/>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A08F7"/>
    <w:rPr>
      <w:sz w:val="24"/>
      <w:szCs w:val="24"/>
    </w:rPr>
  </w:style>
  <w:style w:type="paragraph" w:styleId="1">
    <w:name w:val="heading 1"/>
    <w:basedOn w:val="a0"/>
    <w:next w:val="a0"/>
    <w:qFormat/>
    <w:rsid w:val="001A08F7"/>
    <w:pPr>
      <w:keepNext/>
      <w:ind w:right="-5"/>
      <w:outlineLvl w:val="0"/>
    </w:pPr>
    <w:rPr>
      <w:rFonts w:ascii="Arial" w:hAnsi="Arial" w:cs="Arial"/>
      <w:b/>
      <w:bCs/>
      <w:sz w:val="20"/>
      <w:szCs w:val="20"/>
    </w:rPr>
  </w:style>
  <w:style w:type="paragraph" w:styleId="2">
    <w:name w:val="heading 2"/>
    <w:basedOn w:val="a0"/>
    <w:next w:val="a0"/>
    <w:qFormat/>
    <w:rsid w:val="001A08F7"/>
    <w:pPr>
      <w:keepNext/>
      <w:jc w:val="center"/>
      <w:outlineLvl w:val="1"/>
    </w:pPr>
    <w:rPr>
      <w:rFonts w:ascii="Arial" w:hAnsi="Arial" w:cs="Arial"/>
      <w:b/>
      <w:bCs/>
      <w:sz w:val="28"/>
    </w:rPr>
  </w:style>
  <w:style w:type="paragraph" w:styleId="3">
    <w:name w:val="heading 3"/>
    <w:basedOn w:val="a0"/>
    <w:next w:val="a0"/>
    <w:qFormat/>
    <w:rsid w:val="001A08F7"/>
    <w:pPr>
      <w:keepNext/>
      <w:jc w:val="center"/>
      <w:outlineLvl w:val="2"/>
    </w:pPr>
    <w:rPr>
      <w:rFonts w:ascii="Arial" w:hAnsi="Arial" w:cs="Arial"/>
      <w:b/>
      <w:bCs/>
      <w:sz w:val="20"/>
    </w:rPr>
  </w:style>
  <w:style w:type="paragraph" w:styleId="4">
    <w:name w:val="heading 4"/>
    <w:basedOn w:val="a0"/>
    <w:next w:val="a0"/>
    <w:qFormat/>
    <w:rsid w:val="001A08F7"/>
    <w:pPr>
      <w:keepNext/>
      <w:outlineLvl w:val="3"/>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1A08F7"/>
    <w:pPr>
      <w:jc w:val="center"/>
    </w:pPr>
  </w:style>
  <w:style w:type="paragraph" w:styleId="20">
    <w:name w:val="Body Text Indent 2"/>
    <w:basedOn w:val="a0"/>
    <w:rsid w:val="001A08F7"/>
    <w:pPr>
      <w:ind w:left="67" w:hanging="180"/>
      <w:jc w:val="both"/>
    </w:pPr>
    <w:rPr>
      <w:rFonts w:ascii="Arial" w:hAnsi="Arial" w:cs="Arial"/>
      <w:sz w:val="18"/>
    </w:rPr>
  </w:style>
  <w:style w:type="paragraph" w:styleId="a6">
    <w:name w:val="Body Text Indent"/>
    <w:basedOn w:val="a0"/>
    <w:link w:val="a7"/>
    <w:rsid w:val="001A08F7"/>
    <w:pPr>
      <w:ind w:firstLine="227"/>
      <w:jc w:val="both"/>
    </w:pPr>
    <w:rPr>
      <w:rFonts w:ascii="Arial" w:hAnsi="Arial" w:cs="Arial"/>
      <w:sz w:val="18"/>
    </w:rPr>
  </w:style>
  <w:style w:type="paragraph" w:styleId="21">
    <w:name w:val="Body Text 2"/>
    <w:basedOn w:val="a0"/>
    <w:link w:val="22"/>
    <w:uiPriority w:val="99"/>
    <w:rsid w:val="001A08F7"/>
    <w:rPr>
      <w:rFonts w:ascii="Arial" w:hAnsi="Arial" w:cs="Arial"/>
      <w:sz w:val="18"/>
    </w:rPr>
  </w:style>
  <w:style w:type="paragraph" w:styleId="a8">
    <w:name w:val="Title"/>
    <w:basedOn w:val="a0"/>
    <w:link w:val="a9"/>
    <w:qFormat/>
    <w:rsid w:val="001A08F7"/>
    <w:pPr>
      <w:jc w:val="center"/>
    </w:pPr>
    <w:rPr>
      <w:rFonts w:ascii="Arial" w:hAnsi="Arial" w:cs="Arial"/>
      <w:b/>
      <w:bCs/>
    </w:rPr>
  </w:style>
  <w:style w:type="paragraph" w:styleId="30">
    <w:name w:val="Body Text 3"/>
    <w:basedOn w:val="a0"/>
    <w:rsid w:val="001A08F7"/>
    <w:pPr>
      <w:jc w:val="center"/>
    </w:pPr>
    <w:rPr>
      <w:rFonts w:ascii="Arial" w:hAnsi="Arial" w:cs="Arial"/>
      <w:b/>
      <w:bCs/>
      <w:sz w:val="28"/>
    </w:rPr>
  </w:style>
  <w:style w:type="paragraph" w:styleId="aa">
    <w:name w:val="Normal (Web)"/>
    <w:basedOn w:val="a0"/>
    <w:rsid w:val="001A08F7"/>
    <w:pPr>
      <w:spacing w:before="100" w:after="100"/>
    </w:pPr>
    <w:rPr>
      <w:szCs w:val="20"/>
    </w:rPr>
  </w:style>
  <w:style w:type="character" w:styleId="ab">
    <w:name w:val="annotation reference"/>
    <w:basedOn w:val="a1"/>
    <w:semiHidden/>
    <w:rsid w:val="001A08F7"/>
    <w:rPr>
      <w:sz w:val="16"/>
      <w:szCs w:val="16"/>
    </w:rPr>
  </w:style>
  <w:style w:type="paragraph" w:styleId="ac">
    <w:name w:val="annotation text"/>
    <w:basedOn w:val="a0"/>
    <w:link w:val="ad"/>
    <w:uiPriority w:val="99"/>
    <w:rsid w:val="001A08F7"/>
    <w:rPr>
      <w:sz w:val="20"/>
      <w:szCs w:val="20"/>
    </w:rPr>
  </w:style>
  <w:style w:type="paragraph" w:styleId="ae">
    <w:name w:val="annotation subject"/>
    <w:basedOn w:val="ac"/>
    <w:next w:val="ac"/>
    <w:link w:val="af"/>
    <w:semiHidden/>
    <w:rsid w:val="001A08F7"/>
    <w:rPr>
      <w:b/>
      <w:bCs/>
    </w:rPr>
  </w:style>
  <w:style w:type="paragraph" w:styleId="af0">
    <w:name w:val="Balloon Text"/>
    <w:basedOn w:val="a0"/>
    <w:semiHidden/>
    <w:rsid w:val="001A08F7"/>
    <w:rPr>
      <w:rFonts w:ascii="Tahoma" w:hAnsi="Tahoma" w:cs="Tahoma"/>
      <w:sz w:val="16"/>
      <w:szCs w:val="16"/>
    </w:rPr>
  </w:style>
  <w:style w:type="paragraph" w:styleId="af1">
    <w:name w:val="header"/>
    <w:basedOn w:val="a0"/>
    <w:rsid w:val="001A08F7"/>
    <w:pPr>
      <w:tabs>
        <w:tab w:val="center" w:pos="4677"/>
        <w:tab w:val="right" w:pos="9355"/>
      </w:tabs>
    </w:pPr>
  </w:style>
  <w:style w:type="paragraph" w:styleId="af2">
    <w:name w:val="footer"/>
    <w:basedOn w:val="a0"/>
    <w:link w:val="af3"/>
    <w:uiPriority w:val="99"/>
    <w:rsid w:val="001A08F7"/>
    <w:pPr>
      <w:tabs>
        <w:tab w:val="center" w:pos="4677"/>
        <w:tab w:val="right" w:pos="9355"/>
      </w:tabs>
    </w:pPr>
  </w:style>
  <w:style w:type="paragraph" w:styleId="af4">
    <w:name w:val="footnote text"/>
    <w:basedOn w:val="a0"/>
    <w:link w:val="af5"/>
    <w:semiHidden/>
    <w:rsid w:val="001A08F7"/>
    <w:rPr>
      <w:sz w:val="20"/>
      <w:szCs w:val="20"/>
    </w:rPr>
  </w:style>
  <w:style w:type="character" w:styleId="af6">
    <w:name w:val="footnote reference"/>
    <w:basedOn w:val="a1"/>
    <w:semiHidden/>
    <w:rsid w:val="001A08F7"/>
    <w:rPr>
      <w:vertAlign w:val="superscript"/>
    </w:rPr>
  </w:style>
  <w:style w:type="paragraph" w:customStyle="1" w:styleId="23">
    <w:name w:val="заголовок 2"/>
    <w:basedOn w:val="a0"/>
    <w:next w:val="a0"/>
    <w:rsid w:val="001A08F7"/>
    <w:pPr>
      <w:keepNext/>
      <w:autoSpaceDE w:val="0"/>
      <w:autoSpaceDN w:val="0"/>
      <w:outlineLvl w:val="1"/>
    </w:pPr>
  </w:style>
  <w:style w:type="paragraph" w:styleId="24">
    <w:name w:val="List 2"/>
    <w:basedOn w:val="a0"/>
    <w:rsid w:val="001A08F7"/>
    <w:pPr>
      <w:ind w:left="566" w:hanging="283"/>
    </w:pPr>
  </w:style>
  <w:style w:type="paragraph" w:styleId="25">
    <w:name w:val="Body Text First Indent 2"/>
    <w:basedOn w:val="a6"/>
    <w:rsid w:val="001A08F7"/>
    <w:pPr>
      <w:spacing w:after="120"/>
      <w:ind w:left="283" w:firstLine="210"/>
      <w:jc w:val="left"/>
    </w:pPr>
    <w:rPr>
      <w:rFonts w:ascii="Times New Roman" w:hAnsi="Times New Roman" w:cs="Times New Roman"/>
      <w:sz w:val="24"/>
    </w:rPr>
  </w:style>
  <w:style w:type="character" w:styleId="af7">
    <w:name w:val="Hyperlink"/>
    <w:basedOn w:val="a1"/>
    <w:rsid w:val="001A08F7"/>
    <w:rPr>
      <w:color w:val="0000FF"/>
      <w:u w:val="single"/>
    </w:rPr>
  </w:style>
  <w:style w:type="character" w:styleId="af8">
    <w:name w:val="page number"/>
    <w:basedOn w:val="a1"/>
    <w:rsid w:val="001A08F7"/>
  </w:style>
  <w:style w:type="paragraph" w:styleId="a">
    <w:name w:val="List Bullet"/>
    <w:basedOn w:val="a0"/>
    <w:autoRedefine/>
    <w:rsid w:val="001A08F7"/>
    <w:pPr>
      <w:numPr>
        <w:numId w:val="1"/>
      </w:numPr>
    </w:pPr>
  </w:style>
  <w:style w:type="paragraph" w:styleId="af9">
    <w:name w:val="Block Text"/>
    <w:basedOn w:val="a0"/>
    <w:rsid w:val="001A08F7"/>
    <w:pPr>
      <w:ind w:left="-540" w:right="-5" w:firstLine="180"/>
      <w:jc w:val="both"/>
    </w:pPr>
    <w:rPr>
      <w:rFonts w:ascii="Arial" w:hAnsi="Arial" w:cs="Arial"/>
      <w:sz w:val="18"/>
    </w:rPr>
  </w:style>
  <w:style w:type="paragraph" w:styleId="31">
    <w:name w:val="Body Text Indent 3"/>
    <w:basedOn w:val="a0"/>
    <w:rsid w:val="001A08F7"/>
    <w:pPr>
      <w:shd w:val="clear" w:color="auto" w:fill="FFFFFF"/>
      <w:spacing w:line="226" w:lineRule="exact"/>
      <w:ind w:firstLine="355"/>
    </w:pPr>
    <w:rPr>
      <w:spacing w:val="-1"/>
    </w:rPr>
  </w:style>
  <w:style w:type="character" w:styleId="afa">
    <w:name w:val="FollowedHyperlink"/>
    <w:basedOn w:val="a1"/>
    <w:rsid w:val="001A08F7"/>
    <w:rPr>
      <w:color w:val="800080"/>
      <w:u w:val="single"/>
    </w:rPr>
  </w:style>
  <w:style w:type="paragraph" w:styleId="afb">
    <w:name w:val="endnote text"/>
    <w:basedOn w:val="a0"/>
    <w:semiHidden/>
    <w:rsid w:val="00586A3B"/>
    <w:rPr>
      <w:sz w:val="20"/>
      <w:szCs w:val="20"/>
    </w:rPr>
  </w:style>
  <w:style w:type="character" w:styleId="afc">
    <w:name w:val="endnote reference"/>
    <w:basedOn w:val="a1"/>
    <w:semiHidden/>
    <w:rsid w:val="00586A3B"/>
    <w:rPr>
      <w:vertAlign w:val="superscript"/>
    </w:rPr>
  </w:style>
  <w:style w:type="character" w:customStyle="1" w:styleId="af5">
    <w:name w:val="Текст сноски Знак"/>
    <w:basedOn w:val="a1"/>
    <w:link w:val="af4"/>
    <w:semiHidden/>
    <w:rsid w:val="00BD1E45"/>
  </w:style>
  <w:style w:type="table" w:styleId="afd">
    <w:name w:val="Table Grid"/>
    <w:basedOn w:val="a2"/>
    <w:uiPriority w:val="59"/>
    <w:rsid w:val="002463F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0"/>
    <w:uiPriority w:val="34"/>
    <w:qFormat/>
    <w:rsid w:val="002463F8"/>
    <w:pPr>
      <w:spacing w:after="200" w:line="276" w:lineRule="auto"/>
      <w:ind w:left="720"/>
      <w:contextualSpacing/>
    </w:pPr>
    <w:rPr>
      <w:rFonts w:ascii="Calibri" w:hAnsi="Calibri"/>
      <w:sz w:val="22"/>
      <w:szCs w:val="22"/>
    </w:rPr>
  </w:style>
  <w:style w:type="character" w:customStyle="1" w:styleId="a7">
    <w:name w:val="Основной текст с отступом Знак"/>
    <w:basedOn w:val="a1"/>
    <w:link w:val="a6"/>
    <w:rsid w:val="000B0614"/>
    <w:rPr>
      <w:rFonts w:ascii="Arial" w:hAnsi="Arial" w:cs="Arial"/>
      <w:sz w:val="18"/>
      <w:szCs w:val="24"/>
    </w:rPr>
  </w:style>
  <w:style w:type="character" w:customStyle="1" w:styleId="a9">
    <w:name w:val="Название Знак"/>
    <w:basedOn w:val="a1"/>
    <w:link w:val="a8"/>
    <w:rsid w:val="004E4547"/>
    <w:rPr>
      <w:rFonts w:ascii="Arial" w:hAnsi="Arial" w:cs="Arial"/>
      <w:b/>
      <w:bCs/>
      <w:sz w:val="24"/>
      <w:szCs w:val="24"/>
    </w:rPr>
  </w:style>
  <w:style w:type="character" w:customStyle="1" w:styleId="af">
    <w:name w:val="Тема примечания Знак"/>
    <w:basedOn w:val="a1"/>
    <w:link w:val="ae"/>
    <w:semiHidden/>
    <w:rsid w:val="00296711"/>
    <w:rPr>
      <w:b/>
      <w:bCs/>
    </w:rPr>
  </w:style>
  <w:style w:type="character" w:customStyle="1" w:styleId="ad">
    <w:name w:val="Текст примечания Знак"/>
    <w:basedOn w:val="a1"/>
    <w:link w:val="ac"/>
    <w:uiPriority w:val="99"/>
    <w:rsid w:val="008E3728"/>
  </w:style>
  <w:style w:type="paragraph" w:customStyle="1" w:styleId="Default">
    <w:name w:val="Default"/>
    <w:rsid w:val="0017334F"/>
    <w:pPr>
      <w:autoSpaceDE w:val="0"/>
      <w:autoSpaceDN w:val="0"/>
      <w:adjustRightInd w:val="0"/>
    </w:pPr>
    <w:rPr>
      <w:rFonts w:ascii="Arial" w:eastAsia="Calibri" w:hAnsi="Arial" w:cs="Arial"/>
      <w:color w:val="000000"/>
      <w:sz w:val="24"/>
      <w:szCs w:val="24"/>
    </w:rPr>
  </w:style>
  <w:style w:type="character" w:customStyle="1" w:styleId="a5">
    <w:name w:val="Основной текст Знак"/>
    <w:basedOn w:val="a1"/>
    <w:link w:val="a4"/>
    <w:rsid w:val="000422B7"/>
    <w:rPr>
      <w:sz w:val="24"/>
      <w:szCs w:val="24"/>
    </w:rPr>
  </w:style>
  <w:style w:type="character" w:customStyle="1" w:styleId="aff">
    <w:name w:val="Гипертекстовая ссылка"/>
    <w:basedOn w:val="a1"/>
    <w:uiPriority w:val="99"/>
    <w:rsid w:val="001F65D1"/>
    <w:rPr>
      <w:color w:val="106BBE"/>
    </w:rPr>
  </w:style>
  <w:style w:type="paragraph" w:customStyle="1" w:styleId="aff0">
    <w:name w:val="Словарная статья"/>
    <w:basedOn w:val="a0"/>
    <w:next w:val="a0"/>
    <w:uiPriority w:val="99"/>
    <w:rsid w:val="001F65D1"/>
    <w:pPr>
      <w:autoSpaceDE w:val="0"/>
      <w:autoSpaceDN w:val="0"/>
      <w:adjustRightInd w:val="0"/>
      <w:ind w:right="118"/>
      <w:jc w:val="both"/>
    </w:pPr>
    <w:rPr>
      <w:rFonts w:ascii="Arial" w:hAnsi="Arial" w:cs="Arial"/>
    </w:rPr>
  </w:style>
  <w:style w:type="character" w:styleId="aff1">
    <w:name w:val="Strong"/>
    <w:basedOn w:val="a1"/>
    <w:uiPriority w:val="22"/>
    <w:qFormat/>
    <w:rsid w:val="008772F9"/>
    <w:rPr>
      <w:b/>
      <w:bCs/>
    </w:rPr>
  </w:style>
  <w:style w:type="paragraph" w:styleId="aff2">
    <w:name w:val="Revision"/>
    <w:hidden/>
    <w:uiPriority w:val="99"/>
    <w:semiHidden/>
    <w:rsid w:val="00D80E70"/>
    <w:rPr>
      <w:sz w:val="24"/>
      <w:szCs w:val="24"/>
    </w:rPr>
  </w:style>
  <w:style w:type="character" w:customStyle="1" w:styleId="af3">
    <w:name w:val="Нижний колонтитул Знак"/>
    <w:basedOn w:val="a1"/>
    <w:link w:val="af2"/>
    <w:uiPriority w:val="99"/>
    <w:rsid w:val="00ED6DBE"/>
    <w:rPr>
      <w:sz w:val="24"/>
      <w:szCs w:val="24"/>
    </w:rPr>
  </w:style>
  <w:style w:type="paragraph" w:styleId="aff3">
    <w:name w:val="Document Map"/>
    <w:basedOn w:val="a0"/>
    <w:link w:val="aff4"/>
    <w:uiPriority w:val="99"/>
    <w:semiHidden/>
    <w:unhideWhenUsed/>
    <w:rsid w:val="0099674A"/>
    <w:rPr>
      <w:rFonts w:ascii="Tahoma" w:hAnsi="Tahoma" w:cs="Tahoma"/>
      <w:sz w:val="16"/>
      <w:szCs w:val="16"/>
    </w:rPr>
  </w:style>
  <w:style w:type="character" w:customStyle="1" w:styleId="aff4">
    <w:name w:val="Схема документа Знак"/>
    <w:basedOn w:val="a1"/>
    <w:link w:val="aff3"/>
    <w:uiPriority w:val="99"/>
    <w:semiHidden/>
    <w:rsid w:val="0099674A"/>
    <w:rPr>
      <w:rFonts w:ascii="Tahoma" w:hAnsi="Tahoma" w:cs="Tahoma"/>
      <w:sz w:val="16"/>
      <w:szCs w:val="16"/>
    </w:rPr>
  </w:style>
  <w:style w:type="character" w:customStyle="1" w:styleId="22">
    <w:name w:val="Основной текст 2 Знак"/>
    <w:basedOn w:val="a1"/>
    <w:link w:val="21"/>
    <w:uiPriority w:val="99"/>
    <w:rsid w:val="00BA7AF6"/>
    <w:rPr>
      <w:rFonts w:ascii="Arial" w:hAnsi="Arial" w:cs="Arial"/>
      <w:sz w:val="18"/>
      <w:szCs w:val="24"/>
    </w:rPr>
  </w:style>
</w:styles>
</file>

<file path=word/webSettings.xml><?xml version="1.0" encoding="utf-8"?>
<w:webSettings xmlns:r="http://schemas.openxmlformats.org/officeDocument/2006/relationships" xmlns:w="http://schemas.openxmlformats.org/wordprocessingml/2006/main">
  <w:divs>
    <w:div w:id="198318231">
      <w:bodyDiv w:val="1"/>
      <w:marLeft w:val="0"/>
      <w:marRight w:val="0"/>
      <w:marTop w:val="0"/>
      <w:marBottom w:val="0"/>
      <w:divBdr>
        <w:top w:val="none" w:sz="0" w:space="0" w:color="auto"/>
        <w:left w:val="none" w:sz="0" w:space="0" w:color="auto"/>
        <w:bottom w:val="none" w:sz="0" w:space="0" w:color="auto"/>
        <w:right w:val="none" w:sz="0" w:space="0" w:color="auto"/>
      </w:divBdr>
      <w:divsChild>
        <w:div w:id="1499272948">
          <w:marLeft w:val="0"/>
          <w:marRight w:val="0"/>
          <w:marTop w:val="0"/>
          <w:marBottom w:val="0"/>
          <w:divBdr>
            <w:top w:val="none" w:sz="0" w:space="0" w:color="auto"/>
            <w:left w:val="none" w:sz="0" w:space="0" w:color="auto"/>
            <w:bottom w:val="none" w:sz="0" w:space="0" w:color="auto"/>
            <w:right w:val="none" w:sz="0" w:space="0" w:color="auto"/>
          </w:divBdr>
          <w:divsChild>
            <w:div w:id="1012563449">
              <w:marLeft w:val="0"/>
              <w:marRight w:val="0"/>
              <w:marTop w:val="0"/>
              <w:marBottom w:val="0"/>
              <w:divBdr>
                <w:top w:val="none" w:sz="0" w:space="0" w:color="auto"/>
                <w:left w:val="none" w:sz="0" w:space="0" w:color="auto"/>
                <w:bottom w:val="none" w:sz="0" w:space="0" w:color="auto"/>
                <w:right w:val="none" w:sz="0" w:space="0" w:color="auto"/>
              </w:divBdr>
              <w:divsChild>
                <w:div w:id="17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275">
      <w:bodyDiv w:val="1"/>
      <w:marLeft w:val="0"/>
      <w:marRight w:val="0"/>
      <w:marTop w:val="0"/>
      <w:marBottom w:val="0"/>
      <w:divBdr>
        <w:top w:val="none" w:sz="0" w:space="0" w:color="auto"/>
        <w:left w:val="none" w:sz="0" w:space="0" w:color="auto"/>
        <w:bottom w:val="none" w:sz="0" w:space="0" w:color="auto"/>
        <w:right w:val="none" w:sz="0" w:space="0" w:color="auto"/>
      </w:divBdr>
    </w:div>
    <w:div w:id="545682463">
      <w:bodyDiv w:val="1"/>
      <w:marLeft w:val="0"/>
      <w:marRight w:val="0"/>
      <w:marTop w:val="0"/>
      <w:marBottom w:val="0"/>
      <w:divBdr>
        <w:top w:val="none" w:sz="0" w:space="0" w:color="auto"/>
        <w:left w:val="none" w:sz="0" w:space="0" w:color="auto"/>
        <w:bottom w:val="none" w:sz="0" w:space="0" w:color="auto"/>
        <w:right w:val="none" w:sz="0" w:space="0" w:color="auto"/>
      </w:divBdr>
    </w:div>
    <w:div w:id="762459491">
      <w:bodyDiv w:val="1"/>
      <w:marLeft w:val="0"/>
      <w:marRight w:val="0"/>
      <w:marTop w:val="0"/>
      <w:marBottom w:val="0"/>
      <w:divBdr>
        <w:top w:val="none" w:sz="0" w:space="0" w:color="auto"/>
        <w:left w:val="none" w:sz="0" w:space="0" w:color="auto"/>
        <w:bottom w:val="none" w:sz="0" w:space="0" w:color="auto"/>
        <w:right w:val="none" w:sz="0" w:space="0" w:color="auto"/>
      </w:divBdr>
    </w:div>
    <w:div w:id="862786327">
      <w:bodyDiv w:val="1"/>
      <w:marLeft w:val="0"/>
      <w:marRight w:val="0"/>
      <w:marTop w:val="0"/>
      <w:marBottom w:val="0"/>
      <w:divBdr>
        <w:top w:val="none" w:sz="0" w:space="0" w:color="auto"/>
        <w:left w:val="none" w:sz="0" w:space="0" w:color="auto"/>
        <w:bottom w:val="none" w:sz="0" w:space="0" w:color="auto"/>
        <w:right w:val="none" w:sz="0" w:space="0" w:color="auto"/>
      </w:divBdr>
    </w:div>
    <w:div w:id="991953558">
      <w:bodyDiv w:val="1"/>
      <w:marLeft w:val="0"/>
      <w:marRight w:val="0"/>
      <w:marTop w:val="0"/>
      <w:marBottom w:val="0"/>
      <w:divBdr>
        <w:top w:val="none" w:sz="0" w:space="0" w:color="auto"/>
        <w:left w:val="none" w:sz="0" w:space="0" w:color="auto"/>
        <w:bottom w:val="none" w:sz="0" w:space="0" w:color="auto"/>
        <w:right w:val="none" w:sz="0" w:space="0" w:color="auto"/>
      </w:divBdr>
    </w:div>
    <w:div w:id="1199584252">
      <w:bodyDiv w:val="1"/>
      <w:marLeft w:val="0"/>
      <w:marRight w:val="0"/>
      <w:marTop w:val="0"/>
      <w:marBottom w:val="0"/>
      <w:divBdr>
        <w:top w:val="none" w:sz="0" w:space="0" w:color="auto"/>
        <w:left w:val="none" w:sz="0" w:space="0" w:color="auto"/>
        <w:bottom w:val="none" w:sz="0" w:space="0" w:color="auto"/>
        <w:right w:val="none" w:sz="0" w:space="0" w:color="auto"/>
      </w:divBdr>
      <w:divsChild>
        <w:div w:id="1243878994">
          <w:marLeft w:val="0"/>
          <w:marRight w:val="0"/>
          <w:marTop w:val="0"/>
          <w:marBottom w:val="0"/>
          <w:divBdr>
            <w:top w:val="none" w:sz="0" w:space="0" w:color="auto"/>
            <w:left w:val="none" w:sz="0" w:space="0" w:color="auto"/>
            <w:bottom w:val="single" w:sz="4" w:space="3" w:color="646464"/>
            <w:right w:val="none" w:sz="0" w:space="0" w:color="auto"/>
          </w:divBdr>
          <w:divsChild>
            <w:div w:id="800422932">
              <w:marLeft w:val="0"/>
              <w:marRight w:val="0"/>
              <w:marTop w:val="21"/>
              <w:marBottom w:val="0"/>
              <w:divBdr>
                <w:top w:val="dotted" w:sz="4" w:space="1" w:color="5B5B5B"/>
                <w:left w:val="none" w:sz="0" w:space="0" w:color="auto"/>
                <w:bottom w:val="none" w:sz="0" w:space="0" w:color="auto"/>
                <w:right w:val="none" w:sz="0" w:space="0" w:color="auto"/>
              </w:divBdr>
            </w:div>
          </w:divsChild>
        </w:div>
      </w:divsChild>
    </w:div>
    <w:div w:id="1660423606">
      <w:bodyDiv w:val="1"/>
      <w:marLeft w:val="0"/>
      <w:marRight w:val="0"/>
      <w:marTop w:val="0"/>
      <w:marBottom w:val="0"/>
      <w:divBdr>
        <w:top w:val="none" w:sz="0" w:space="0" w:color="auto"/>
        <w:left w:val="none" w:sz="0" w:space="0" w:color="auto"/>
        <w:bottom w:val="none" w:sz="0" w:space="0" w:color="auto"/>
        <w:right w:val="none" w:sz="0" w:space="0" w:color="auto"/>
      </w:divBdr>
    </w:div>
    <w:div w:id="1804234041">
      <w:bodyDiv w:val="1"/>
      <w:marLeft w:val="0"/>
      <w:marRight w:val="0"/>
      <w:marTop w:val="0"/>
      <w:marBottom w:val="0"/>
      <w:divBdr>
        <w:top w:val="none" w:sz="0" w:space="0" w:color="auto"/>
        <w:left w:val="none" w:sz="0" w:space="0" w:color="auto"/>
        <w:bottom w:val="none" w:sz="0" w:space="0" w:color="auto"/>
        <w:right w:val="none" w:sz="0" w:space="0" w:color="auto"/>
      </w:divBdr>
      <w:divsChild>
        <w:div w:id="952008238">
          <w:marLeft w:val="0"/>
          <w:marRight w:val="0"/>
          <w:marTop w:val="0"/>
          <w:marBottom w:val="0"/>
          <w:divBdr>
            <w:top w:val="none" w:sz="0" w:space="0" w:color="auto"/>
            <w:left w:val="none" w:sz="0" w:space="0" w:color="auto"/>
            <w:bottom w:val="single" w:sz="4" w:space="3" w:color="646464"/>
            <w:right w:val="none" w:sz="0" w:space="0" w:color="auto"/>
          </w:divBdr>
        </w:div>
      </w:divsChild>
    </w:div>
    <w:div w:id="20687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ico-ban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350A-0B24-4F4D-9C92-AF098EEE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9171</Words>
  <Characters>52279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61328</CharactersWithSpaces>
  <SharedDoc>false</SharedDoc>
  <HLinks>
    <vt:vector size="6" baseType="variant">
      <vt:variant>
        <vt:i4>6029313</vt:i4>
      </vt:variant>
      <vt:variant>
        <vt:i4>0</vt:i4>
      </vt:variant>
      <vt:variant>
        <vt:i4>0</vt:i4>
      </vt:variant>
      <vt:variant>
        <vt:i4>5</vt:i4>
      </vt:variant>
      <vt:variant>
        <vt:lpwstr>http://www.nico-bank.ru/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vostok9</dc:creator>
  <cp:lastModifiedBy>Симонова Ирина Геннадьевна</cp:lastModifiedBy>
  <cp:revision>10</cp:revision>
  <cp:lastPrinted>2017-11-21T11:18:00Z</cp:lastPrinted>
  <dcterms:created xsi:type="dcterms:W3CDTF">2017-11-20T04:25:00Z</dcterms:created>
  <dcterms:modified xsi:type="dcterms:W3CDTF">2017-12-08T11:09:00Z</dcterms:modified>
</cp:coreProperties>
</file>